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3C0" w:rsidRPr="00041F53" w:rsidRDefault="00F743C0" w:rsidP="004929B8">
      <w:pPr>
        <w:pStyle w:val="Standard"/>
        <w:widowControl/>
        <w:spacing w:after="200"/>
        <w:jc w:val="center"/>
        <w:rPr>
          <w:lang w:val="ru-RU"/>
        </w:rPr>
      </w:pPr>
      <w:r w:rsidRPr="00041F53">
        <w:rPr>
          <w:lang w:val="ru-RU"/>
        </w:rPr>
        <w:t>М</w:t>
      </w:r>
      <w:r>
        <w:rPr>
          <w:rFonts w:eastAsia="Times New Roman"/>
          <w:szCs w:val="24"/>
          <w:lang w:val="ru-RU" w:bidi="ar-SA"/>
        </w:rPr>
        <w:t>ОСКОВСКИЙ ГОСУДАРСТВЕННЫЙ УНИВЕРСИТЕТ имени М.В.ЛОМОНОСОВА</w:t>
      </w:r>
    </w:p>
    <w:p w:rsidR="00F743C0" w:rsidRPr="00041F53" w:rsidRDefault="00F743C0" w:rsidP="004929B8">
      <w:pPr>
        <w:pStyle w:val="Standard"/>
        <w:widowControl/>
        <w:spacing w:after="200"/>
        <w:jc w:val="center"/>
        <w:rPr>
          <w:lang w:val="ru-RU"/>
        </w:rPr>
      </w:pPr>
      <w:r w:rsidRPr="00041F53">
        <w:rPr>
          <w:lang w:val="ru-RU"/>
        </w:rPr>
        <w:t>Ф</w:t>
      </w:r>
      <w:r>
        <w:rPr>
          <w:rFonts w:eastAsia="Times New Roman"/>
          <w:szCs w:val="24"/>
          <w:lang w:val="ru-RU" w:bidi="ar-SA"/>
        </w:rPr>
        <w:t>АКУЛЬТЕТ ВЫЧИСЛИТЕЛЬНОЙ МАТЕМАТИКИ и КИБЕРНЕТИКИ</w:t>
      </w:r>
    </w:p>
    <w:p w:rsidR="00F743C0" w:rsidRPr="00041F53" w:rsidRDefault="00F743C0" w:rsidP="004929B8">
      <w:pPr>
        <w:pStyle w:val="Standard"/>
        <w:widowControl/>
        <w:spacing w:after="200"/>
        <w:jc w:val="center"/>
        <w:rPr>
          <w:lang w:val="ru-RU"/>
        </w:rPr>
      </w:pPr>
      <w:r w:rsidRPr="00041F53">
        <w:rPr>
          <w:lang w:val="ru-RU"/>
        </w:rPr>
        <w:t>К</w:t>
      </w:r>
      <w:r>
        <w:rPr>
          <w:rFonts w:eastAsia="Times New Roman"/>
          <w:szCs w:val="24"/>
          <w:lang w:val="ru-RU" w:bidi="ar-SA"/>
        </w:rPr>
        <w:t>АФЕДРА СИСТЕМНОГО ПРОГРАММИРОВАНИЯ</w:t>
      </w:r>
    </w:p>
    <w:p w:rsidR="00F743C0" w:rsidRDefault="00F743C0" w:rsidP="004929B8">
      <w:pPr>
        <w:pStyle w:val="Standard"/>
        <w:widowControl/>
        <w:spacing w:after="200"/>
        <w:jc w:val="center"/>
        <w:rPr>
          <w:rFonts w:eastAsia="Times New Roman"/>
          <w:szCs w:val="24"/>
          <w:lang w:val="ru-RU" w:bidi="ar-SA"/>
        </w:rPr>
      </w:pPr>
    </w:p>
    <w:p w:rsidR="00F743C0" w:rsidRDefault="00F743C0" w:rsidP="004929B8">
      <w:pPr>
        <w:pStyle w:val="Standard"/>
        <w:widowControl/>
        <w:spacing w:after="200"/>
        <w:rPr>
          <w:rFonts w:eastAsia="Times New Roman"/>
          <w:szCs w:val="24"/>
          <w:lang w:val="ru-RU" w:bidi="ar-SA"/>
        </w:rPr>
      </w:pPr>
    </w:p>
    <w:p w:rsidR="00F743C0" w:rsidRDefault="00F743C0" w:rsidP="004929B8">
      <w:pPr>
        <w:pStyle w:val="Standard"/>
        <w:widowControl/>
        <w:spacing w:after="200"/>
        <w:jc w:val="center"/>
        <w:rPr>
          <w:rFonts w:eastAsia="Times New Roman"/>
          <w:szCs w:val="24"/>
          <w:lang w:val="ru-RU" w:bidi="ar-SA"/>
        </w:rPr>
      </w:pPr>
    </w:p>
    <w:p w:rsidR="00F743C0" w:rsidRDefault="00F743C0" w:rsidP="004929B8">
      <w:pPr>
        <w:pStyle w:val="Standard"/>
        <w:widowControl/>
        <w:spacing w:after="200"/>
        <w:jc w:val="center"/>
        <w:rPr>
          <w:rFonts w:eastAsia="Times New Roman"/>
          <w:szCs w:val="24"/>
          <w:lang w:val="ru-RU" w:bidi="ar-SA"/>
        </w:rPr>
      </w:pPr>
    </w:p>
    <w:p w:rsidR="00F743C0" w:rsidRDefault="00F743C0" w:rsidP="004929B8">
      <w:pPr>
        <w:pStyle w:val="Standard"/>
        <w:widowControl/>
        <w:spacing w:after="200"/>
        <w:jc w:val="center"/>
        <w:rPr>
          <w:rFonts w:eastAsia="Times New Roman"/>
          <w:szCs w:val="24"/>
          <w:lang w:val="ru-RU" w:bidi="ar-SA"/>
        </w:rPr>
      </w:pPr>
    </w:p>
    <w:p w:rsidR="00F743C0" w:rsidRPr="00041F53" w:rsidRDefault="00F743C0" w:rsidP="004929B8">
      <w:pPr>
        <w:pStyle w:val="Standard"/>
        <w:widowControl/>
        <w:spacing w:after="200"/>
        <w:jc w:val="center"/>
        <w:rPr>
          <w:lang w:val="ru-RU"/>
        </w:rPr>
      </w:pPr>
      <w:r>
        <w:rPr>
          <w:rFonts w:eastAsia="Times New Roman"/>
          <w:sz w:val="36"/>
          <w:szCs w:val="36"/>
          <w:lang w:val="ru-RU" w:bidi="ar-SA"/>
        </w:rPr>
        <w:t>Курсовая работа</w:t>
      </w:r>
    </w:p>
    <w:p w:rsidR="00F743C0" w:rsidRPr="001818A9" w:rsidRDefault="001818A9" w:rsidP="004929B8">
      <w:pPr>
        <w:pStyle w:val="Standard"/>
        <w:widowControl/>
        <w:spacing w:after="200"/>
        <w:jc w:val="center"/>
        <w:rPr>
          <w:rFonts w:eastAsia="Times New Roman"/>
          <w:sz w:val="48"/>
          <w:szCs w:val="48"/>
          <w:lang w:val="ru-RU" w:bidi="ar-SA"/>
        </w:rPr>
      </w:pPr>
      <w:r w:rsidRPr="001818A9">
        <w:rPr>
          <w:sz w:val="48"/>
          <w:szCs w:val="48"/>
          <w:lang w:val="ru-RU"/>
        </w:rPr>
        <w:t>Построение риторических деревьев текста на основе машинного обучения в рамках задачи автоматического реферирования.</w:t>
      </w:r>
    </w:p>
    <w:p w:rsidR="00F743C0" w:rsidRDefault="00F743C0" w:rsidP="004929B8">
      <w:pPr>
        <w:pStyle w:val="Standard"/>
        <w:widowControl/>
        <w:spacing w:after="200"/>
        <w:jc w:val="center"/>
        <w:rPr>
          <w:rFonts w:eastAsia="Times New Roman"/>
          <w:sz w:val="40"/>
          <w:szCs w:val="40"/>
          <w:lang w:val="ru-RU" w:bidi="ar-SA"/>
        </w:rPr>
      </w:pPr>
    </w:p>
    <w:p w:rsidR="00F743C0" w:rsidRDefault="00F743C0" w:rsidP="004929B8">
      <w:pPr>
        <w:pStyle w:val="Standard"/>
        <w:widowControl/>
        <w:spacing w:after="200"/>
        <w:jc w:val="center"/>
        <w:rPr>
          <w:rFonts w:eastAsia="Times New Roman"/>
          <w:sz w:val="40"/>
          <w:szCs w:val="40"/>
          <w:lang w:val="ru-RU" w:bidi="ar-SA"/>
        </w:rPr>
      </w:pPr>
    </w:p>
    <w:p w:rsidR="00F743C0" w:rsidRPr="00041F53" w:rsidRDefault="00F743C0" w:rsidP="004929B8">
      <w:pPr>
        <w:pStyle w:val="Standard"/>
        <w:widowControl/>
        <w:spacing w:after="200"/>
        <w:jc w:val="right"/>
        <w:rPr>
          <w:lang w:val="ru-RU"/>
        </w:rPr>
      </w:pPr>
      <w:r w:rsidRPr="00041F53">
        <w:rPr>
          <w:lang w:val="ru-RU"/>
        </w:rPr>
        <w:t>И</w:t>
      </w:r>
      <w:r>
        <w:rPr>
          <w:rFonts w:eastAsia="Times New Roman"/>
          <w:szCs w:val="24"/>
          <w:lang w:val="ru-RU" w:bidi="ar-SA"/>
        </w:rPr>
        <w:t>сполнитель:</w:t>
      </w:r>
    </w:p>
    <w:p w:rsidR="00F743C0" w:rsidRPr="00041F53" w:rsidRDefault="00F743C0" w:rsidP="004929B8">
      <w:pPr>
        <w:pStyle w:val="Standard"/>
        <w:widowControl/>
        <w:spacing w:after="200"/>
        <w:jc w:val="right"/>
        <w:rPr>
          <w:lang w:val="ru-RU"/>
        </w:rPr>
      </w:pPr>
      <w:r w:rsidRPr="00041F53">
        <w:rPr>
          <w:lang w:val="ru-RU"/>
        </w:rPr>
        <w:t>В</w:t>
      </w:r>
      <w:r>
        <w:rPr>
          <w:rFonts w:eastAsia="Times New Roman"/>
          <w:szCs w:val="24"/>
          <w:lang w:val="ru-RU" w:bidi="ar-SA"/>
        </w:rPr>
        <w:t>арламов Максим Игоревич</w:t>
      </w:r>
    </w:p>
    <w:p w:rsidR="00F743C0" w:rsidRPr="00041F53" w:rsidRDefault="00F743C0" w:rsidP="004929B8">
      <w:pPr>
        <w:pStyle w:val="Standard"/>
        <w:widowControl/>
        <w:spacing w:after="200"/>
        <w:jc w:val="right"/>
        <w:rPr>
          <w:lang w:val="ru-RU"/>
        </w:rPr>
      </w:pPr>
      <w:r w:rsidRPr="00041F53">
        <w:rPr>
          <w:lang w:val="ru-RU"/>
        </w:rPr>
        <w:t>г</w:t>
      </w:r>
      <w:r>
        <w:rPr>
          <w:rFonts w:eastAsia="Times New Roman"/>
          <w:szCs w:val="24"/>
          <w:lang w:val="ru-RU" w:bidi="ar-SA"/>
        </w:rPr>
        <w:t>руппа 427</w:t>
      </w:r>
    </w:p>
    <w:p w:rsidR="00F743C0" w:rsidRDefault="00F743C0" w:rsidP="004929B8">
      <w:pPr>
        <w:pStyle w:val="Standard"/>
        <w:widowControl/>
        <w:spacing w:after="200"/>
        <w:jc w:val="right"/>
        <w:rPr>
          <w:rFonts w:eastAsia="Times New Roman"/>
          <w:szCs w:val="24"/>
          <w:lang w:val="ru-RU" w:bidi="ar-SA"/>
        </w:rPr>
      </w:pPr>
    </w:p>
    <w:p w:rsidR="00F743C0" w:rsidRDefault="00F743C0" w:rsidP="004929B8">
      <w:pPr>
        <w:pStyle w:val="Standard"/>
        <w:widowControl/>
        <w:spacing w:after="200"/>
        <w:jc w:val="right"/>
        <w:rPr>
          <w:rFonts w:eastAsia="Times New Roman"/>
          <w:szCs w:val="24"/>
          <w:lang w:val="ru-RU" w:bidi="ar-SA"/>
        </w:rPr>
      </w:pPr>
    </w:p>
    <w:p w:rsidR="00F743C0" w:rsidRPr="00041F53" w:rsidRDefault="00F743C0" w:rsidP="004929B8">
      <w:pPr>
        <w:pStyle w:val="Standard"/>
        <w:widowControl/>
        <w:spacing w:after="200"/>
        <w:jc w:val="right"/>
        <w:rPr>
          <w:lang w:val="ru-RU"/>
        </w:rPr>
      </w:pPr>
      <w:r w:rsidRPr="00041F53">
        <w:rPr>
          <w:lang w:val="ru-RU"/>
        </w:rPr>
        <w:t>Н</w:t>
      </w:r>
      <w:r>
        <w:rPr>
          <w:rFonts w:eastAsia="Times New Roman"/>
          <w:szCs w:val="24"/>
          <w:lang w:val="ru-RU" w:bidi="ar-SA"/>
        </w:rPr>
        <w:t>аучный руководитель:</w:t>
      </w:r>
    </w:p>
    <w:p w:rsidR="00F743C0" w:rsidRPr="00041F53" w:rsidRDefault="00F743C0" w:rsidP="004929B8">
      <w:pPr>
        <w:pStyle w:val="Standard"/>
        <w:widowControl/>
        <w:spacing w:after="200"/>
        <w:jc w:val="right"/>
        <w:rPr>
          <w:lang w:val="ru-RU"/>
        </w:rPr>
      </w:pPr>
      <w:r w:rsidRPr="00041F53">
        <w:rPr>
          <w:lang w:val="ru-RU"/>
        </w:rPr>
        <w:t>М</w:t>
      </w:r>
      <w:r>
        <w:rPr>
          <w:rFonts w:eastAsia="Times New Roman"/>
          <w:szCs w:val="24"/>
          <w:lang w:val="ru-RU" w:bidi="ar-SA"/>
        </w:rPr>
        <w:t>айоров Владимир Дмитриевич</w:t>
      </w:r>
    </w:p>
    <w:p w:rsidR="00F743C0" w:rsidRDefault="00F743C0" w:rsidP="004929B8">
      <w:pPr>
        <w:pStyle w:val="Standard"/>
        <w:widowControl/>
        <w:spacing w:after="200"/>
        <w:jc w:val="right"/>
        <w:rPr>
          <w:rFonts w:eastAsia="Times New Roman"/>
          <w:szCs w:val="24"/>
          <w:lang w:val="ru-RU" w:bidi="ar-SA"/>
        </w:rPr>
      </w:pPr>
    </w:p>
    <w:p w:rsidR="00F743C0" w:rsidRDefault="00F743C0" w:rsidP="004929B8">
      <w:pPr>
        <w:pStyle w:val="Standard"/>
        <w:widowControl/>
        <w:spacing w:after="200"/>
        <w:jc w:val="right"/>
        <w:rPr>
          <w:rFonts w:eastAsia="Times New Roman"/>
          <w:szCs w:val="24"/>
          <w:lang w:val="ru-RU" w:bidi="ar-SA"/>
        </w:rPr>
      </w:pPr>
    </w:p>
    <w:p w:rsidR="00F743C0" w:rsidRDefault="00F743C0" w:rsidP="004929B8">
      <w:pPr>
        <w:pStyle w:val="Standard"/>
        <w:widowControl/>
        <w:spacing w:after="200"/>
        <w:jc w:val="right"/>
        <w:rPr>
          <w:rFonts w:eastAsia="Times New Roman"/>
          <w:szCs w:val="24"/>
          <w:lang w:val="ru-RU" w:bidi="ar-SA"/>
        </w:rPr>
      </w:pPr>
    </w:p>
    <w:p w:rsidR="00F743C0" w:rsidRPr="00CA0293" w:rsidRDefault="00F743C0" w:rsidP="004929B8">
      <w:pPr>
        <w:pStyle w:val="Standard"/>
        <w:widowControl/>
        <w:spacing w:after="200"/>
        <w:jc w:val="center"/>
        <w:rPr>
          <w:b/>
          <w:bCs/>
          <w:lang w:val="ru-RU"/>
        </w:rPr>
      </w:pPr>
      <w:r w:rsidRPr="00041F53">
        <w:rPr>
          <w:lang w:val="ru-RU"/>
        </w:rPr>
        <w:t>М</w:t>
      </w:r>
      <w:r>
        <w:rPr>
          <w:rFonts w:eastAsia="Times New Roman"/>
          <w:szCs w:val="24"/>
          <w:lang w:val="ru-RU" w:bidi="ar-SA"/>
        </w:rPr>
        <w:t>осква, 2013</w:t>
      </w:r>
    </w:p>
    <w:p w:rsidR="00FE71AD" w:rsidRDefault="00FE71AD" w:rsidP="00DF7D4A">
      <w:pPr>
        <w:widowControl/>
        <w:suppressAutoHyphens w:val="0"/>
        <w:autoSpaceDN/>
        <w:spacing w:after="200" w:line="360" w:lineRule="auto"/>
        <w:textAlignment w:val="auto"/>
        <w:rPr>
          <w:rFonts w:ascii="Arial" w:eastAsia="SimSun" w:hAnsi="Arial" w:cs="Arial"/>
          <w:b/>
          <w:bCs/>
          <w:sz w:val="32"/>
          <w:szCs w:val="32"/>
        </w:rPr>
      </w:pPr>
      <w:r>
        <w:rPr>
          <w:rFonts w:ascii="Arial" w:eastAsia="SimSun" w:hAnsi="Arial" w:cs="Arial"/>
          <w:b/>
          <w:bCs/>
          <w:sz w:val="32"/>
          <w:szCs w:val="32"/>
        </w:rPr>
        <w:br w:type="page"/>
      </w:r>
    </w:p>
    <w:sdt>
      <w:sdtPr>
        <w:rPr>
          <w:rFonts w:ascii="Times New Roman" w:eastAsia="Droid Sans" w:hAnsi="Times New Roman" w:cs="Lohit Hindi"/>
          <w:b w:val="0"/>
          <w:bCs w:val="0"/>
          <w:color w:val="auto"/>
          <w:kern w:val="3"/>
          <w:sz w:val="24"/>
          <w:szCs w:val="24"/>
          <w:lang w:eastAsia="zh-CN" w:bidi="hi-IN"/>
        </w:rPr>
        <w:id w:val="-2146803456"/>
        <w:docPartObj>
          <w:docPartGallery w:val="Table of Contents"/>
          <w:docPartUnique/>
        </w:docPartObj>
      </w:sdtPr>
      <w:sdtContent>
        <w:p w:rsidR="00816AE2" w:rsidRPr="00816AE2" w:rsidRDefault="00816AE2" w:rsidP="00DF7D4A">
          <w:pPr>
            <w:pStyle w:val="a9"/>
            <w:spacing w:line="360" w:lineRule="auto"/>
            <w:contextualSpacing/>
            <w:rPr>
              <w:rFonts w:ascii="Arial" w:hAnsi="Arial" w:cs="Arial"/>
              <w:color w:val="auto"/>
              <w:sz w:val="32"/>
              <w:szCs w:val="32"/>
            </w:rPr>
          </w:pPr>
          <w:r>
            <w:rPr>
              <w:rFonts w:ascii="Arial" w:hAnsi="Arial" w:cs="Arial"/>
              <w:color w:val="auto"/>
              <w:sz w:val="32"/>
              <w:szCs w:val="32"/>
            </w:rPr>
            <w:t>Содержание</w:t>
          </w:r>
        </w:p>
        <w:p w:rsidR="005C6872" w:rsidRDefault="00816AE2">
          <w:pPr>
            <w:pStyle w:val="11"/>
            <w:tabs>
              <w:tab w:val="right" w:leader="dot" w:pos="9962"/>
            </w:tabs>
            <w:rPr>
              <w:rFonts w:asciiTheme="minorHAnsi" w:eastAsiaTheme="minorEastAsia" w:hAnsiTheme="minorHAnsi" w:cstheme="minorBidi"/>
              <w:noProof/>
              <w:kern w:val="0"/>
              <w:sz w:val="22"/>
              <w:szCs w:val="22"/>
              <w:lang w:eastAsia="ru-RU" w:bidi="ar-SA"/>
            </w:rPr>
          </w:pPr>
          <w:r>
            <w:fldChar w:fldCharType="begin"/>
          </w:r>
          <w:r>
            <w:instrText xml:space="preserve"> TOC \o "1-3" \h \z \u </w:instrText>
          </w:r>
          <w:r>
            <w:fldChar w:fldCharType="separate"/>
          </w:r>
          <w:hyperlink w:anchor="_Toc363579012" w:history="1">
            <w:r w:rsidR="005C6872" w:rsidRPr="00CE106F">
              <w:rPr>
                <w:rStyle w:val="a6"/>
                <w:noProof/>
              </w:rPr>
              <w:t>Введение</w:t>
            </w:r>
            <w:r w:rsidR="005C6872">
              <w:rPr>
                <w:noProof/>
                <w:webHidden/>
              </w:rPr>
              <w:tab/>
            </w:r>
            <w:r w:rsidR="005C6872">
              <w:rPr>
                <w:noProof/>
                <w:webHidden/>
              </w:rPr>
              <w:fldChar w:fldCharType="begin"/>
            </w:r>
            <w:r w:rsidR="005C6872">
              <w:rPr>
                <w:noProof/>
                <w:webHidden/>
              </w:rPr>
              <w:instrText xml:space="preserve"> PAGEREF _Toc363579012 \h </w:instrText>
            </w:r>
            <w:r w:rsidR="005C6872">
              <w:rPr>
                <w:noProof/>
                <w:webHidden/>
              </w:rPr>
            </w:r>
            <w:r w:rsidR="005C6872">
              <w:rPr>
                <w:noProof/>
                <w:webHidden/>
              </w:rPr>
              <w:fldChar w:fldCharType="separate"/>
            </w:r>
            <w:r w:rsidR="005C6872">
              <w:rPr>
                <w:noProof/>
                <w:webHidden/>
              </w:rPr>
              <w:t>4</w:t>
            </w:r>
            <w:r w:rsidR="005C6872">
              <w:rPr>
                <w:noProof/>
                <w:webHidden/>
              </w:rPr>
              <w:fldChar w:fldCharType="end"/>
            </w:r>
          </w:hyperlink>
        </w:p>
        <w:p w:rsidR="005C6872" w:rsidRDefault="005C6872">
          <w:pPr>
            <w:pStyle w:val="11"/>
            <w:tabs>
              <w:tab w:val="right" w:leader="dot" w:pos="9962"/>
            </w:tabs>
            <w:rPr>
              <w:rFonts w:asciiTheme="minorHAnsi" w:eastAsiaTheme="minorEastAsia" w:hAnsiTheme="minorHAnsi" w:cstheme="minorBidi"/>
              <w:noProof/>
              <w:kern w:val="0"/>
              <w:sz w:val="22"/>
              <w:szCs w:val="22"/>
              <w:lang w:eastAsia="ru-RU" w:bidi="ar-SA"/>
            </w:rPr>
          </w:pPr>
          <w:hyperlink w:anchor="_Toc363579013" w:history="1">
            <w:r w:rsidRPr="00CE106F">
              <w:rPr>
                <w:rStyle w:val="a6"/>
                <w:noProof/>
              </w:rPr>
              <w:t>1 Постановка задачи</w:t>
            </w:r>
            <w:r>
              <w:rPr>
                <w:noProof/>
                <w:webHidden/>
              </w:rPr>
              <w:tab/>
            </w:r>
            <w:r>
              <w:rPr>
                <w:noProof/>
                <w:webHidden/>
              </w:rPr>
              <w:fldChar w:fldCharType="begin"/>
            </w:r>
            <w:r>
              <w:rPr>
                <w:noProof/>
                <w:webHidden/>
              </w:rPr>
              <w:instrText xml:space="preserve"> PAGEREF _Toc363579013 \h </w:instrText>
            </w:r>
            <w:r>
              <w:rPr>
                <w:noProof/>
                <w:webHidden/>
              </w:rPr>
            </w:r>
            <w:r>
              <w:rPr>
                <w:noProof/>
                <w:webHidden/>
              </w:rPr>
              <w:fldChar w:fldCharType="separate"/>
            </w:r>
            <w:r>
              <w:rPr>
                <w:noProof/>
                <w:webHidden/>
              </w:rPr>
              <w:t>7</w:t>
            </w:r>
            <w:r>
              <w:rPr>
                <w:noProof/>
                <w:webHidden/>
              </w:rPr>
              <w:fldChar w:fldCharType="end"/>
            </w:r>
          </w:hyperlink>
        </w:p>
        <w:p w:rsidR="005C6872" w:rsidRDefault="005C6872">
          <w:pPr>
            <w:pStyle w:val="11"/>
            <w:tabs>
              <w:tab w:val="right" w:leader="dot" w:pos="9962"/>
            </w:tabs>
            <w:rPr>
              <w:rFonts w:asciiTheme="minorHAnsi" w:eastAsiaTheme="minorEastAsia" w:hAnsiTheme="minorHAnsi" w:cstheme="minorBidi"/>
              <w:noProof/>
              <w:kern w:val="0"/>
              <w:sz w:val="22"/>
              <w:szCs w:val="22"/>
              <w:lang w:eastAsia="ru-RU" w:bidi="ar-SA"/>
            </w:rPr>
          </w:pPr>
          <w:hyperlink w:anchor="_Toc363579014" w:history="1">
            <w:r w:rsidRPr="00CE106F">
              <w:rPr>
                <w:rStyle w:val="a6"/>
                <w:noProof/>
              </w:rPr>
              <w:t>2 Обзор существующих решений</w:t>
            </w:r>
            <w:r>
              <w:rPr>
                <w:noProof/>
                <w:webHidden/>
              </w:rPr>
              <w:tab/>
            </w:r>
            <w:r>
              <w:rPr>
                <w:noProof/>
                <w:webHidden/>
              </w:rPr>
              <w:fldChar w:fldCharType="begin"/>
            </w:r>
            <w:r>
              <w:rPr>
                <w:noProof/>
                <w:webHidden/>
              </w:rPr>
              <w:instrText xml:space="preserve"> PAGEREF _Toc363579014 \h </w:instrText>
            </w:r>
            <w:r>
              <w:rPr>
                <w:noProof/>
                <w:webHidden/>
              </w:rPr>
            </w:r>
            <w:r>
              <w:rPr>
                <w:noProof/>
                <w:webHidden/>
              </w:rPr>
              <w:fldChar w:fldCharType="separate"/>
            </w:r>
            <w:r>
              <w:rPr>
                <w:noProof/>
                <w:webHidden/>
              </w:rPr>
              <w:t>8</w:t>
            </w:r>
            <w:r>
              <w:rPr>
                <w:noProof/>
                <w:webHidden/>
              </w:rPr>
              <w:fldChar w:fldCharType="end"/>
            </w:r>
          </w:hyperlink>
        </w:p>
        <w:p w:rsidR="005C6872" w:rsidRDefault="005C6872">
          <w:pPr>
            <w:pStyle w:val="11"/>
            <w:tabs>
              <w:tab w:val="right" w:leader="dot" w:pos="9962"/>
            </w:tabs>
            <w:rPr>
              <w:rFonts w:asciiTheme="minorHAnsi" w:eastAsiaTheme="minorEastAsia" w:hAnsiTheme="minorHAnsi" w:cstheme="minorBidi"/>
              <w:noProof/>
              <w:kern w:val="0"/>
              <w:sz w:val="22"/>
              <w:szCs w:val="22"/>
              <w:lang w:eastAsia="ru-RU" w:bidi="ar-SA"/>
            </w:rPr>
          </w:pPr>
          <w:hyperlink w:anchor="_Toc363579015" w:history="1">
            <w:r w:rsidRPr="00CE106F">
              <w:rPr>
                <w:rStyle w:val="a6"/>
                <w:noProof/>
              </w:rPr>
              <w:t>3 Исследование и построение решения задачи</w:t>
            </w:r>
            <w:r>
              <w:rPr>
                <w:noProof/>
                <w:webHidden/>
              </w:rPr>
              <w:tab/>
            </w:r>
            <w:r>
              <w:rPr>
                <w:noProof/>
                <w:webHidden/>
              </w:rPr>
              <w:fldChar w:fldCharType="begin"/>
            </w:r>
            <w:r>
              <w:rPr>
                <w:noProof/>
                <w:webHidden/>
              </w:rPr>
              <w:instrText xml:space="preserve"> PAGEREF _Toc363579015 \h </w:instrText>
            </w:r>
            <w:r>
              <w:rPr>
                <w:noProof/>
                <w:webHidden/>
              </w:rPr>
            </w:r>
            <w:r>
              <w:rPr>
                <w:noProof/>
                <w:webHidden/>
              </w:rPr>
              <w:fldChar w:fldCharType="separate"/>
            </w:r>
            <w:r>
              <w:rPr>
                <w:noProof/>
                <w:webHidden/>
              </w:rPr>
              <w:t>19</w:t>
            </w:r>
            <w:r>
              <w:rPr>
                <w:noProof/>
                <w:webHidden/>
              </w:rPr>
              <w:fldChar w:fldCharType="end"/>
            </w:r>
          </w:hyperlink>
        </w:p>
        <w:p w:rsidR="005C6872" w:rsidRDefault="005C6872">
          <w:pPr>
            <w:pStyle w:val="11"/>
            <w:tabs>
              <w:tab w:val="right" w:leader="dot" w:pos="9962"/>
            </w:tabs>
            <w:rPr>
              <w:rFonts w:asciiTheme="minorHAnsi" w:eastAsiaTheme="minorEastAsia" w:hAnsiTheme="minorHAnsi" w:cstheme="minorBidi"/>
              <w:noProof/>
              <w:kern w:val="0"/>
              <w:sz w:val="22"/>
              <w:szCs w:val="22"/>
              <w:lang w:eastAsia="ru-RU" w:bidi="ar-SA"/>
            </w:rPr>
          </w:pPr>
          <w:hyperlink w:anchor="_Toc363579016" w:history="1">
            <w:r w:rsidRPr="00CE106F">
              <w:rPr>
                <w:rStyle w:val="a6"/>
                <w:noProof/>
              </w:rPr>
              <w:t>4 Практическая часть</w:t>
            </w:r>
            <w:r>
              <w:rPr>
                <w:noProof/>
                <w:webHidden/>
              </w:rPr>
              <w:tab/>
            </w:r>
            <w:r>
              <w:rPr>
                <w:noProof/>
                <w:webHidden/>
              </w:rPr>
              <w:fldChar w:fldCharType="begin"/>
            </w:r>
            <w:r>
              <w:rPr>
                <w:noProof/>
                <w:webHidden/>
              </w:rPr>
              <w:instrText xml:space="preserve"> PAGEREF _Toc363579016 \h </w:instrText>
            </w:r>
            <w:r>
              <w:rPr>
                <w:noProof/>
                <w:webHidden/>
              </w:rPr>
            </w:r>
            <w:r>
              <w:rPr>
                <w:noProof/>
                <w:webHidden/>
              </w:rPr>
              <w:fldChar w:fldCharType="separate"/>
            </w:r>
            <w:r>
              <w:rPr>
                <w:noProof/>
                <w:webHidden/>
              </w:rPr>
              <w:t>31</w:t>
            </w:r>
            <w:r>
              <w:rPr>
                <w:noProof/>
                <w:webHidden/>
              </w:rPr>
              <w:fldChar w:fldCharType="end"/>
            </w:r>
          </w:hyperlink>
        </w:p>
        <w:p w:rsidR="005C6872" w:rsidRDefault="005C6872">
          <w:pPr>
            <w:pStyle w:val="11"/>
            <w:tabs>
              <w:tab w:val="right" w:leader="dot" w:pos="9962"/>
            </w:tabs>
            <w:rPr>
              <w:rFonts w:asciiTheme="minorHAnsi" w:eastAsiaTheme="minorEastAsia" w:hAnsiTheme="minorHAnsi" w:cstheme="minorBidi"/>
              <w:noProof/>
              <w:kern w:val="0"/>
              <w:sz w:val="22"/>
              <w:szCs w:val="22"/>
              <w:lang w:eastAsia="ru-RU" w:bidi="ar-SA"/>
            </w:rPr>
          </w:pPr>
          <w:hyperlink w:anchor="_Toc363579017" w:history="1">
            <w:r w:rsidRPr="00CE106F">
              <w:rPr>
                <w:rStyle w:val="a6"/>
                <w:noProof/>
              </w:rPr>
              <w:t>Заключение</w:t>
            </w:r>
            <w:r>
              <w:rPr>
                <w:noProof/>
                <w:webHidden/>
              </w:rPr>
              <w:tab/>
            </w:r>
            <w:r>
              <w:rPr>
                <w:noProof/>
                <w:webHidden/>
              </w:rPr>
              <w:fldChar w:fldCharType="begin"/>
            </w:r>
            <w:r>
              <w:rPr>
                <w:noProof/>
                <w:webHidden/>
              </w:rPr>
              <w:instrText xml:space="preserve"> PAGEREF _Toc363579017 \h </w:instrText>
            </w:r>
            <w:r>
              <w:rPr>
                <w:noProof/>
                <w:webHidden/>
              </w:rPr>
            </w:r>
            <w:r>
              <w:rPr>
                <w:noProof/>
                <w:webHidden/>
              </w:rPr>
              <w:fldChar w:fldCharType="separate"/>
            </w:r>
            <w:r>
              <w:rPr>
                <w:noProof/>
                <w:webHidden/>
              </w:rPr>
              <w:t>40</w:t>
            </w:r>
            <w:r>
              <w:rPr>
                <w:noProof/>
                <w:webHidden/>
              </w:rPr>
              <w:fldChar w:fldCharType="end"/>
            </w:r>
          </w:hyperlink>
        </w:p>
        <w:p w:rsidR="005C6872" w:rsidRDefault="005C6872">
          <w:pPr>
            <w:pStyle w:val="11"/>
            <w:tabs>
              <w:tab w:val="right" w:leader="dot" w:pos="9962"/>
            </w:tabs>
            <w:rPr>
              <w:rFonts w:asciiTheme="minorHAnsi" w:eastAsiaTheme="minorEastAsia" w:hAnsiTheme="minorHAnsi" w:cstheme="minorBidi"/>
              <w:noProof/>
              <w:kern w:val="0"/>
              <w:sz w:val="22"/>
              <w:szCs w:val="22"/>
              <w:lang w:eastAsia="ru-RU" w:bidi="ar-SA"/>
            </w:rPr>
          </w:pPr>
          <w:hyperlink w:anchor="_Toc363579018" w:history="1">
            <w:r w:rsidRPr="00CE106F">
              <w:rPr>
                <w:rStyle w:val="a6"/>
                <w:noProof/>
              </w:rPr>
              <w:t>Литература</w:t>
            </w:r>
            <w:r>
              <w:rPr>
                <w:noProof/>
                <w:webHidden/>
              </w:rPr>
              <w:tab/>
            </w:r>
            <w:r>
              <w:rPr>
                <w:noProof/>
                <w:webHidden/>
              </w:rPr>
              <w:fldChar w:fldCharType="begin"/>
            </w:r>
            <w:r>
              <w:rPr>
                <w:noProof/>
                <w:webHidden/>
              </w:rPr>
              <w:instrText xml:space="preserve"> PAGEREF _Toc363579018 \h </w:instrText>
            </w:r>
            <w:r>
              <w:rPr>
                <w:noProof/>
                <w:webHidden/>
              </w:rPr>
            </w:r>
            <w:r>
              <w:rPr>
                <w:noProof/>
                <w:webHidden/>
              </w:rPr>
              <w:fldChar w:fldCharType="separate"/>
            </w:r>
            <w:r>
              <w:rPr>
                <w:noProof/>
                <w:webHidden/>
              </w:rPr>
              <w:t>41</w:t>
            </w:r>
            <w:r>
              <w:rPr>
                <w:noProof/>
                <w:webHidden/>
              </w:rPr>
              <w:fldChar w:fldCharType="end"/>
            </w:r>
          </w:hyperlink>
        </w:p>
        <w:p w:rsidR="00816AE2" w:rsidRDefault="00816AE2" w:rsidP="00DF7D4A">
          <w:pPr>
            <w:spacing w:line="360" w:lineRule="auto"/>
            <w:contextualSpacing/>
          </w:pPr>
          <w:r>
            <w:rPr>
              <w:b/>
              <w:bCs/>
            </w:rPr>
            <w:fldChar w:fldCharType="end"/>
          </w:r>
        </w:p>
        <w:bookmarkStart w:id="0" w:name="_GoBack" w:displacedByCustomXml="next"/>
        <w:bookmarkEnd w:id="0" w:displacedByCustomXml="next"/>
      </w:sdtContent>
    </w:sdt>
    <w:p w:rsidR="008C52F3" w:rsidRPr="008C52F3" w:rsidRDefault="008C52F3" w:rsidP="00DF7D4A">
      <w:pPr>
        <w:pStyle w:val="ContentsHeading"/>
        <w:pageBreakBefore/>
        <w:spacing w:line="360" w:lineRule="auto"/>
        <w:contextualSpacing/>
        <w:rPr>
          <w:rFonts w:cs="Arial"/>
          <w:lang w:val="ru-RU"/>
        </w:rPr>
      </w:pPr>
      <w:r w:rsidRPr="008C52F3">
        <w:rPr>
          <w:rFonts w:cs="Arial"/>
          <w:lang w:val="ru-RU"/>
        </w:rPr>
        <w:lastRenderedPageBreak/>
        <w:t>Аннотация</w:t>
      </w:r>
    </w:p>
    <w:p w:rsidR="008C52F3" w:rsidRPr="00B63A11" w:rsidRDefault="008C52F3" w:rsidP="00DF7D4A">
      <w:pPr>
        <w:widowControl/>
        <w:suppressAutoHyphens w:val="0"/>
        <w:autoSpaceDN/>
        <w:spacing w:after="200" w:line="360" w:lineRule="auto"/>
        <w:contextualSpacing/>
        <w:jc w:val="both"/>
        <w:textAlignment w:val="auto"/>
        <w:rPr>
          <w:rFonts w:cs="Times New Roman"/>
        </w:rPr>
      </w:pPr>
      <w:r>
        <w:rPr>
          <w:rFonts w:cs="Times New Roman"/>
        </w:rPr>
        <w:tab/>
      </w:r>
      <w:r w:rsidR="00EF423E">
        <w:rPr>
          <w:rFonts w:cs="Times New Roman"/>
        </w:rPr>
        <w:t>Данная</w:t>
      </w:r>
      <w:r>
        <w:rPr>
          <w:rFonts w:cs="Times New Roman"/>
        </w:rPr>
        <w:t xml:space="preserve"> курсов</w:t>
      </w:r>
      <w:r w:rsidR="00EF423E">
        <w:rPr>
          <w:rFonts w:cs="Times New Roman"/>
        </w:rPr>
        <w:t>ая</w:t>
      </w:r>
      <w:r>
        <w:rPr>
          <w:rFonts w:cs="Times New Roman"/>
        </w:rPr>
        <w:t xml:space="preserve"> работ</w:t>
      </w:r>
      <w:r w:rsidR="00EF423E">
        <w:rPr>
          <w:rFonts w:cs="Times New Roman"/>
        </w:rPr>
        <w:t>а</w:t>
      </w:r>
      <w:r>
        <w:rPr>
          <w:rFonts w:cs="Times New Roman"/>
        </w:rPr>
        <w:t xml:space="preserve"> </w:t>
      </w:r>
      <w:r w:rsidR="00EF423E">
        <w:rPr>
          <w:rFonts w:cs="Times New Roman"/>
        </w:rPr>
        <w:t>исследует</w:t>
      </w:r>
      <w:r w:rsidR="003A2BA0">
        <w:rPr>
          <w:rFonts w:cs="Times New Roman"/>
        </w:rPr>
        <w:t xml:space="preserve"> </w:t>
      </w:r>
      <w:r w:rsidR="001B3638">
        <w:rPr>
          <w:rFonts w:cs="Times New Roman"/>
        </w:rPr>
        <w:t xml:space="preserve">основанные на машинном обучении </w:t>
      </w:r>
      <w:r w:rsidR="003A2BA0">
        <w:rPr>
          <w:rFonts w:cs="Times New Roman"/>
        </w:rPr>
        <w:t>подход</w:t>
      </w:r>
      <w:r w:rsidR="00EF423E">
        <w:rPr>
          <w:rFonts w:cs="Times New Roman"/>
        </w:rPr>
        <w:t>ы</w:t>
      </w:r>
      <w:r w:rsidR="003A2BA0">
        <w:rPr>
          <w:rFonts w:cs="Times New Roman"/>
        </w:rPr>
        <w:t xml:space="preserve"> к построению риторических деревьев текста в рамках Теории Риторической Структуры</w:t>
      </w:r>
      <w:r w:rsidR="0068019A">
        <w:rPr>
          <w:rFonts w:cs="Times New Roman"/>
        </w:rPr>
        <w:t xml:space="preserve"> (</w:t>
      </w:r>
      <w:r w:rsidR="0068019A">
        <w:rPr>
          <w:rFonts w:cs="Times New Roman"/>
          <w:lang w:val="en-US"/>
        </w:rPr>
        <w:t>Rhetorical</w:t>
      </w:r>
      <w:r w:rsidR="0068019A" w:rsidRPr="0068019A">
        <w:rPr>
          <w:rFonts w:cs="Times New Roman"/>
        </w:rPr>
        <w:t xml:space="preserve"> </w:t>
      </w:r>
      <w:r w:rsidR="0068019A">
        <w:rPr>
          <w:rFonts w:cs="Times New Roman"/>
          <w:lang w:val="en-US"/>
        </w:rPr>
        <w:t>Structure</w:t>
      </w:r>
      <w:r w:rsidR="0068019A" w:rsidRPr="0068019A">
        <w:rPr>
          <w:rFonts w:cs="Times New Roman"/>
        </w:rPr>
        <w:t xml:space="preserve"> </w:t>
      </w:r>
      <w:r w:rsidR="0068019A">
        <w:rPr>
          <w:rFonts w:cs="Times New Roman"/>
          <w:lang w:val="en-US"/>
        </w:rPr>
        <w:t>Theory</w:t>
      </w:r>
      <w:r w:rsidR="0068019A">
        <w:rPr>
          <w:rFonts w:cs="Times New Roman"/>
        </w:rPr>
        <w:t>)</w:t>
      </w:r>
      <w:r w:rsidR="003A2BA0">
        <w:rPr>
          <w:rFonts w:cs="Times New Roman"/>
        </w:rPr>
        <w:t>.</w:t>
      </w:r>
      <w:r w:rsidR="0068019A">
        <w:rPr>
          <w:rFonts w:cs="Times New Roman"/>
        </w:rPr>
        <w:t xml:space="preserve"> </w:t>
      </w:r>
      <w:r w:rsidR="00B156C9">
        <w:rPr>
          <w:rFonts w:cs="Times New Roman"/>
        </w:rPr>
        <w:t>В работе описывается р</w:t>
      </w:r>
      <w:r w:rsidR="0068019A">
        <w:rPr>
          <w:rFonts w:cs="Times New Roman"/>
        </w:rPr>
        <w:t xml:space="preserve">еализация </w:t>
      </w:r>
      <w:r w:rsidR="00B156C9">
        <w:rPr>
          <w:rFonts w:cs="Times New Roman"/>
        </w:rPr>
        <w:t>такого подхода</w:t>
      </w:r>
      <w:r w:rsidR="0068019A">
        <w:rPr>
          <w:rFonts w:cs="Times New Roman"/>
        </w:rPr>
        <w:t xml:space="preserve"> в контексте модификации существующей системы автоматического реферирования, использующей</w:t>
      </w:r>
      <w:r w:rsidR="00B63A11" w:rsidRPr="00B63A11">
        <w:rPr>
          <w:rFonts w:cs="Times New Roman"/>
        </w:rPr>
        <w:t xml:space="preserve"> </w:t>
      </w:r>
      <w:r w:rsidR="00B63A11">
        <w:rPr>
          <w:rFonts w:cs="Times New Roman"/>
        </w:rPr>
        <w:t xml:space="preserve">риторическую структуру текста для построения его реферата. Алгоритм построения </w:t>
      </w:r>
      <w:r w:rsidR="00B63A11">
        <w:rPr>
          <w:rFonts w:cs="Times New Roman"/>
          <w:lang w:val="en-US"/>
        </w:rPr>
        <w:t>RST</w:t>
      </w:r>
      <w:r w:rsidR="00B63A11" w:rsidRPr="00EF423E">
        <w:rPr>
          <w:rFonts w:cs="Times New Roman"/>
        </w:rPr>
        <w:t>-</w:t>
      </w:r>
      <w:r w:rsidR="00B63A11">
        <w:rPr>
          <w:rFonts w:cs="Times New Roman"/>
        </w:rPr>
        <w:t>деревьев, используемый в этой системе, является сугубо эвристическим и не использует машинное обучение.</w:t>
      </w:r>
      <w:r w:rsidR="003F5F1B">
        <w:rPr>
          <w:rFonts w:cs="Times New Roman"/>
        </w:rPr>
        <w:t xml:space="preserve"> </w:t>
      </w:r>
      <w:r w:rsidR="00D815A7">
        <w:rPr>
          <w:rFonts w:cs="Times New Roman"/>
        </w:rPr>
        <w:t>Работа оценивает эффективность реализованного подхода по сравнению с исходной эвристикой как на уровне точности риторического анализа текстов, так и на уровне качества рефератов, полученных на его основе</w:t>
      </w:r>
      <w:r w:rsidR="003F5F1B">
        <w:rPr>
          <w:rFonts w:cs="Times New Roman"/>
        </w:rPr>
        <w:t xml:space="preserve">. </w:t>
      </w:r>
    </w:p>
    <w:p w:rsidR="008C52F3" w:rsidRDefault="008C52F3" w:rsidP="00DF7D4A">
      <w:pPr>
        <w:widowControl/>
        <w:suppressAutoHyphens w:val="0"/>
        <w:autoSpaceDN/>
        <w:spacing w:after="200" w:line="360" w:lineRule="auto"/>
        <w:textAlignment w:val="auto"/>
        <w:rPr>
          <w:rFonts w:cs="Times New Roman"/>
        </w:rPr>
      </w:pPr>
    </w:p>
    <w:p w:rsidR="008C52F3" w:rsidRDefault="008C52F3" w:rsidP="00DF7D4A">
      <w:pPr>
        <w:widowControl/>
        <w:suppressAutoHyphens w:val="0"/>
        <w:autoSpaceDN/>
        <w:spacing w:after="200" w:line="360" w:lineRule="auto"/>
        <w:textAlignment w:val="auto"/>
        <w:rPr>
          <w:rFonts w:cs="Times New Roman"/>
          <w:b/>
          <w:bCs/>
          <w:color w:val="000000"/>
        </w:rPr>
      </w:pPr>
      <w:r>
        <w:rPr>
          <w:rFonts w:cs="Times New Roman"/>
        </w:rPr>
        <w:br w:type="page"/>
      </w:r>
    </w:p>
    <w:p w:rsidR="005322A7" w:rsidRPr="00606E21" w:rsidRDefault="00F743C0" w:rsidP="00DF7D4A">
      <w:pPr>
        <w:pStyle w:val="ContentsHeading"/>
        <w:pageBreakBefore/>
        <w:spacing w:line="360" w:lineRule="auto"/>
        <w:contextualSpacing/>
        <w:outlineLvl w:val="0"/>
        <w:rPr>
          <w:lang w:val="ru-RU"/>
        </w:rPr>
      </w:pPr>
      <w:bookmarkStart w:id="1" w:name="_Toc363579012"/>
      <w:r w:rsidRPr="00041F53">
        <w:rPr>
          <w:lang w:val="ru-RU"/>
        </w:rPr>
        <w:lastRenderedPageBreak/>
        <w:t>Введение</w:t>
      </w:r>
      <w:bookmarkEnd w:id="1"/>
    </w:p>
    <w:p w:rsidR="004D2BE8" w:rsidRDefault="004D2BE8" w:rsidP="00DF7D4A">
      <w:pPr>
        <w:spacing w:line="360" w:lineRule="auto"/>
        <w:ind w:firstLine="708"/>
        <w:contextualSpacing/>
        <w:jc w:val="both"/>
        <w:rPr>
          <w:rFonts w:cs="Times New Roman"/>
        </w:rPr>
      </w:pPr>
      <w:r>
        <w:rPr>
          <w:rFonts w:cs="Times New Roman"/>
        </w:rPr>
        <w:t xml:space="preserve">Задачей реферирования является составление краткого изложения материала одного или нескольких информационных источников. В условиях постоянного роста количества свободно доступной информации человеку все труднее ориентироваться в ней, поэтому реферативные техники, позволяющие автоматически выделять главное и отбрасывать несущественное, приобретают особое значение. Новостные сводки, аннотации научных статей, </w:t>
      </w:r>
      <w:proofErr w:type="spellStart"/>
      <w:r>
        <w:rPr>
          <w:rFonts w:cs="Times New Roman"/>
        </w:rPr>
        <w:t>сниппеты</w:t>
      </w:r>
      <w:proofErr w:type="spellEnd"/>
      <w:r>
        <w:rPr>
          <w:rFonts w:cs="Times New Roman"/>
        </w:rPr>
        <w:t xml:space="preserve"> веб-страниц, дайджесты журналов, обзоры книг, трейлеры фильмов, репортажи спортивных событий – примеры рефератов, с которыми мы встречаемся каждый день.</w:t>
      </w:r>
    </w:p>
    <w:p w:rsidR="004D2BE8" w:rsidRDefault="004D2BE8" w:rsidP="00DF7D4A">
      <w:pPr>
        <w:spacing w:line="360" w:lineRule="auto"/>
        <w:contextualSpacing/>
        <w:jc w:val="both"/>
        <w:rPr>
          <w:rFonts w:cs="Times New Roman"/>
        </w:rPr>
      </w:pPr>
      <w:r>
        <w:rPr>
          <w:rFonts w:cs="Times New Roman"/>
        </w:rPr>
        <w:tab/>
        <w:t>Данная работа посвящена автоматическому реферированию текстовых документов. В этом аспекте задачу реферирования можно переформулировать как составление текста-реферата по одному или нескольким исходным документам, вкратце отр</w:t>
      </w:r>
      <w:r w:rsidR="00B51878">
        <w:rPr>
          <w:rFonts w:cs="Times New Roman"/>
        </w:rPr>
        <w:t>ажающему их основные положения. В</w:t>
      </w:r>
      <w:r>
        <w:rPr>
          <w:rFonts w:cs="Times New Roman"/>
        </w:rPr>
        <w:t xml:space="preserve"> зависимости от того, для каких целей составляется реферат</w:t>
      </w:r>
      <w:r w:rsidR="00B51878">
        <w:rPr>
          <w:rFonts w:cs="Times New Roman"/>
        </w:rPr>
        <w:t xml:space="preserve">, </w:t>
      </w:r>
      <w:r>
        <w:rPr>
          <w:rFonts w:cs="Times New Roman"/>
        </w:rPr>
        <w:t>на какого читателя рассчитан, какую часть исходных документов</w:t>
      </w:r>
      <w:r w:rsidR="00B51878">
        <w:rPr>
          <w:rFonts w:cs="Times New Roman"/>
        </w:rPr>
        <w:t xml:space="preserve"> должен покрыват</w:t>
      </w:r>
      <w:r w:rsidR="004427DA">
        <w:rPr>
          <w:rFonts w:cs="Times New Roman"/>
        </w:rPr>
        <w:t>ь, а также от числа текстов-первоисточников</w:t>
      </w:r>
      <w:r>
        <w:rPr>
          <w:rFonts w:cs="Times New Roman"/>
        </w:rPr>
        <w:t xml:space="preserve">, </w:t>
      </w:r>
      <w:r w:rsidR="00B51878">
        <w:rPr>
          <w:rFonts w:cs="Times New Roman"/>
        </w:rPr>
        <w:t>выделяется несколько смежных подзадач автоматического реферирования текстов. Конкретно в данной работе мы рассмотрим составление рефератов наиболее общего назначения по единственному документу-источнику.</w:t>
      </w:r>
    </w:p>
    <w:p w:rsidR="00F743C0" w:rsidRPr="00A66BFB" w:rsidRDefault="00D806B2" w:rsidP="00DF7D4A">
      <w:pPr>
        <w:spacing w:line="360" w:lineRule="auto"/>
        <w:ind w:firstLine="709"/>
        <w:contextualSpacing/>
        <w:jc w:val="both"/>
      </w:pPr>
      <w:r>
        <w:t xml:space="preserve">Большинство методов автоматического реферирования направлены на выделение в тексте важных фрагментов и перенос их в реферат в практически не измененном виде. Для этого обычно строится некоторая модель исходного текста. Первые и простейшие техники реферирования, такие как </w:t>
      </w:r>
      <w:r w:rsidR="00E11904" w:rsidRPr="00E11904">
        <w:t>[</w:t>
      </w:r>
      <w:r w:rsidR="0060266E">
        <w:fldChar w:fldCharType="begin"/>
      </w:r>
      <w:r w:rsidR="0060266E">
        <w:instrText xml:space="preserve"> REF _Ref353453262 \r \h </w:instrText>
      </w:r>
      <w:r w:rsidR="0060266E">
        <w:fldChar w:fldCharType="separate"/>
      </w:r>
      <w:r w:rsidR="00C63141">
        <w:t>1</w:t>
      </w:r>
      <w:r w:rsidR="0060266E">
        <w:fldChar w:fldCharType="end"/>
      </w:r>
      <w:r w:rsidR="00E11904" w:rsidRPr="00E11904">
        <w:t xml:space="preserve">, </w:t>
      </w:r>
      <w:r w:rsidR="0060266E">
        <w:fldChar w:fldCharType="begin"/>
      </w:r>
      <w:r w:rsidR="0060266E">
        <w:instrText xml:space="preserve"> REF _Ref353453270 \r \h </w:instrText>
      </w:r>
      <w:r w:rsidR="0060266E">
        <w:fldChar w:fldCharType="separate"/>
      </w:r>
      <w:r w:rsidR="00C63141">
        <w:t>2</w:t>
      </w:r>
      <w:r w:rsidR="0060266E">
        <w:fldChar w:fldCharType="end"/>
      </w:r>
      <w:r w:rsidR="00E11904" w:rsidRPr="00E11904">
        <w:t>]</w:t>
      </w:r>
      <w:r w:rsidRPr="00D806B2">
        <w:t xml:space="preserve">, </w:t>
      </w:r>
      <w:r>
        <w:t xml:space="preserve">использовали частоты употребления отдельных слов и авторскую разметку текста. Другие методы </w:t>
      </w:r>
      <w:r w:rsidR="0060266E" w:rsidRPr="0060266E">
        <w:t>([</w:t>
      </w:r>
      <w:r w:rsidR="0060266E">
        <w:fldChar w:fldCharType="begin"/>
      </w:r>
      <w:r w:rsidR="0060266E">
        <w:instrText xml:space="preserve"> REF _Ref353453299 \r \h </w:instrText>
      </w:r>
      <w:r w:rsidR="0060266E">
        <w:fldChar w:fldCharType="separate"/>
      </w:r>
      <w:r w:rsidR="00C63141">
        <w:t>3</w:t>
      </w:r>
      <w:r w:rsidR="0060266E">
        <w:fldChar w:fldCharType="end"/>
      </w:r>
      <w:r w:rsidR="0060266E">
        <w:t>,</w:t>
      </w:r>
      <w:r w:rsidR="0060266E" w:rsidRPr="0060266E">
        <w:t xml:space="preserve"> </w:t>
      </w:r>
      <w:r w:rsidR="0060266E">
        <w:fldChar w:fldCharType="begin"/>
      </w:r>
      <w:r w:rsidR="0060266E">
        <w:instrText xml:space="preserve"> REF _Ref353453306 \r \h </w:instrText>
      </w:r>
      <w:r w:rsidR="0060266E">
        <w:fldChar w:fldCharType="separate"/>
      </w:r>
      <w:r w:rsidR="00C63141">
        <w:t>4</w:t>
      </w:r>
      <w:r w:rsidR="0060266E">
        <w:fldChar w:fldCharType="end"/>
      </w:r>
      <w:r w:rsidR="0060266E" w:rsidRPr="0060266E">
        <w:t xml:space="preserve">, </w:t>
      </w:r>
      <w:r w:rsidR="0060266E">
        <w:fldChar w:fldCharType="begin"/>
      </w:r>
      <w:r w:rsidR="0060266E">
        <w:instrText xml:space="preserve"> REF _Ref353453312 \r \h </w:instrText>
      </w:r>
      <w:r w:rsidR="0060266E">
        <w:fldChar w:fldCharType="separate"/>
      </w:r>
      <w:r w:rsidR="00C63141">
        <w:t>5</w:t>
      </w:r>
      <w:r w:rsidR="0060266E">
        <w:fldChar w:fldCharType="end"/>
      </w:r>
      <w:r w:rsidR="0060266E" w:rsidRPr="0060266E">
        <w:t xml:space="preserve">]) </w:t>
      </w:r>
      <w:r>
        <w:t xml:space="preserve">используют более сложные модели, например, представление текста в виде графа, где две вершины-предложения связываются дугой, если предложения содержат общие слова. </w:t>
      </w:r>
      <w:r w:rsidR="009D07F2">
        <w:t xml:space="preserve">Однако ни те, ни другие модели не претендуют на представление целостной структуры текста в том виде, в котором ее представляет человек. </w:t>
      </w:r>
      <w:r w:rsidR="00F6621E">
        <w:t>В рамках задачи автоматического реферирования п</w:t>
      </w:r>
      <w:r w:rsidR="009D07F2">
        <w:t xml:space="preserve">остроение таких моделей позволило бы не просто более точно определять наиболее важные фрагменты текста, но и составлять </w:t>
      </w:r>
      <w:proofErr w:type="gramStart"/>
      <w:r w:rsidR="009D07F2">
        <w:t>более связные</w:t>
      </w:r>
      <w:proofErr w:type="gramEnd"/>
      <w:r w:rsidR="009D07F2">
        <w:t>, качественные рефераты. Стремление приблизиться к этому рубежу обосновало появление различных теорий организации структуры дискурса и их использование для моделирования текста.</w:t>
      </w:r>
      <w:r w:rsidR="00F6621E">
        <w:t xml:space="preserve"> Было</w:t>
      </w:r>
      <w:r w:rsidR="00F6621E" w:rsidRPr="00660B41">
        <w:t xml:space="preserve"> </w:t>
      </w:r>
      <w:r w:rsidR="00F6621E">
        <w:t>предложено</w:t>
      </w:r>
      <w:r w:rsidR="00F6621E" w:rsidRPr="00660B41">
        <w:t xml:space="preserve"> </w:t>
      </w:r>
      <w:r w:rsidR="00F6621E">
        <w:t>несколько</w:t>
      </w:r>
      <w:r w:rsidR="00F6621E" w:rsidRPr="00660B41">
        <w:t xml:space="preserve"> </w:t>
      </w:r>
      <w:r w:rsidR="00F6621E">
        <w:t>различных</w:t>
      </w:r>
      <w:r w:rsidR="00F6621E" w:rsidRPr="00660B41">
        <w:t xml:space="preserve"> </w:t>
      </w:r>
      <w:r w:rsidR="00F6621E">
        <w:t>теорий</w:t>
      </w:r>
      <w:r w:rsidR="005B558E">
        <w:t xml:space="preserve"> </w:t>
      </w:r>
      <w:r w:rsidR="00A66BFB" w:rsidRPr="00A66BFB">
        <w:t>(</w:t>
      </w:r>
      <w:r w:rsidR="005B558E">
        <w:t>[</w:t>
      </w:r>
      <w:r w:rsidR="005B558E">
        <w:fldChar w:fldCharType="begin"/>
      </w:r>
      <w:r w:rsidR="005B558E">
        <w:instrText xml:space="preserve"> REF _Ref360796502 \r \h </w:instrText>
      </w:r>
      <w:r w:rsidR="005B558E">
        <w:fldChar w:fldCharType="separate"/>
      </w:r>
      <w:r w:rsidR="00C63141">
        <w:t>6</w:t>
      </w:r>
      <w:r w:rsidR="005B558E">
        <w:fldChar w:fldCharType="end"/>
      </w:r>
      <w:r w:rsidR="005B558E" w:rsidRPr="005B558E">
        <w:t xml:space="preserve">, </w:t>
      </w:r>
      <w:r w:rsidR="005B558E">
        <w:fldChar w:fldCharType="begin"/>
      </w:r>
      <w:r w:rsidR="005B558E">
        <w:instrText xml:space="preserve"> REF _Ref360796503 \r \h </w:instrText>
      </w:r>
      <w:r w:rsidR="005B558E">
        <w:fldChar w:fldCharType="separate"/>
      </w:r>
      <w:r w:rsidR="00C63141">
        <w:t>7</w:t>
      </w:r>
      <w:r w:rsidR="005B558E">
        <w:fldChar w:fldCharType="end"/>
      </w:r>
      <w:r w:rsidR="005B558E" w:rsidRPr="005B558E">
        <w:t xml:space="preserve">, </w:t>
      </w:r>
      <w:r w:rsidR="005B558E">
        <w:fldChar w:fldCharType="begin"/>
      </w:r>
      <w:r w:rsidR="005B558E">
        <w:instrText xml:space="preserve"> REF _Ref360796504 \r \h </w:instrText>
      </w:r>
      <w:r w:rsidR="005B558E">
        <w:fldChar w:fldCharType="separate"/>
      </w:r>
      <w:r w:rsidR="00C63141">
        <w:t>8</w:t>
      </w:r>
      <w:r w:rsidR="005B558E">
        <w:fldChar w:fldCharType="end"/>
      </w:r>
      <w:r w:rsidR="005B558E" w:rsidRPr="005B558E">
        <w:t xml:space="preserve">, </w:t>
      </w:r>
      <w:r w:rsidR="005B558E">
        <w:fldChar w:fldCharType="begin"/>
      </w:r>
      <w:r w:rsidR="005B558E">
        <w:instrText xml:space="preserve"> REF _Ref360796506 \r \h </w:instrText>
      </w:r>
      <w:r w:rsidR="005B558E">
        <w:fldChar w:fldCharType="separate"/>
      </w:r>
      <w:r w:rsidR="00C63141">
        <w:t>9</w:t>
      </w:r>
      <w:r w:rsidR="005B558E">
        <w:fldChar w:fldCharType="end"/>
      </w:r>
      <w:r w:rsidR="00660B41" w:rsidRPr="00660B41">
        <w:t>]</w:t>
      </w:r>
      <w:r w:rsidR="00A66BFB" w:rsidRPr="00A66BFB">
        <w:t>)</w:t>
      </w:r>
      <w:r w:rsidR="00660B41" w:rsidRPr="00660B41">
        <w:t>,</w:t>
      </w:r>
      <w:r w:rsidR="00F6621E" w:rsidRPr="00660B41">
        <w:t xml:space="preserve"> </w:t>
      </w:r>
      <w:r w:rsidR="00F6621E">
        <w:t>однако</w:t>
      </w:r>
      <w:r w:rsidR="00F6621E" w:rsidRPr="00660B41">
        <w:t xml:space="preserve"> </w:t>
      </w:r>
      <w:r w:rsidR="00F6621E">
        <w:t>наибольшей</w:t>
      </w:r>
      <w:r w:rsidR="00F6621E" w:rsidRPr="00660B41">
        <w:t xml:space="preserve"> </w:t>
      </w:r>
      <w:r w:rsidR="00F6621E">
        <w:t>популярностью</w:t>
      </w:r>
      <w:r w:rsidR="00F6621E" w:rsidRPr="00660B41">
        <w:t xml:space="preserve"> </w:t>
      </w:r>
      <w:r w:rsidR="00F6621E">
        <w:t>пользуется</w:t>
      </w:r>
      <w:r w:rsidR="00F6621E" w:rsidRPr="00660B41">
        <w:t xml:space="preserve"> </w:t>
      </w:r>
      <w:r w:rsidR="004D2BE8" w:rsidRPr="004D2BE8">
        <w:rPr>
          <w:lang w:val="en-US"/>
        </w:rPr>
        <w:t>Rhetorical</w:t>
      </w:r>
      <w:r w:rsidR="004D2BE8" w:rsidRPr="00660B41">
        <w:t xml:space="preserve"> </w:t>
      </w:r>
      <w:r w:rsidR="004D2BE8" w:rsidRPr="004D2BE8">
        <w:rPr>
          <w:lang w:val="en-US"/>
        </w:rPr>
        <w:t>Structure</w:t>
      </w:r>
      <w:r w:rsidR="004D2BE8" w:rsidRPr="00660B41">
        <w:t xml:space="preserve"> </w:t>
      </w:r>
      <w:r w:rsidR="004D2BE8" w:rsidRPr="004D2BE8">
        <w:rPr>
          <w:lang w:val="en-US"/>
        </w:rPr>
        <w:t>Theory</w:t>
      </w:r>
      <w:r w:rsidR="004D2BE8" w:rsidRPr="00660B41">
        <w:t xml:space="preserve"> (</w:t>
      </w:r>
      <w:r w:rsidR="004D2BE8">
        <w:rPr>
          <w:lang w:val="en-US"/>
        </w:rPr>
        <w:t>RST</w:t>
      </w:r>
      <w:r w:rsidR="00A66BFB" w:rsidRPr="00A66BFB">
        <w:t>, [</w:t>
      </w:r>
      <w:r w:rsidR="00A66BFB">
        <w:fldChar w:fldCharType="begin"/>
      </w:r>
      <w:r w:rsidR="00A66BFB">
        <w:instrText xml:space="preserve"> REF _Ref353453341 \r \h </w:instrText>
      </w:r>
      <w:r w:rsidR="00A66BFB">
        <w:fldChar w:fldCharType="separate"/>
      </w:r>
      <w:r w:rsidR="00C63141">
        <w:t>10</w:t>
      </w:r>
      <w:r w:rsidR="00A66BFB">
        <w:fldChar w:fldCharType="end"/>
      </w:r>
      <w:r w:rsidR="00A66BFB" w:rsidRPr="00A66BFB">
        <w:t xml:space="preserve">, </w:t>
      </w:r>
      <w:r w:rsidR="00A66BFB">
        <w:fldChar w:fldCharType="begin"/>
      </w:r>
      <w:r w:rsidR="00A66BFB">
        <w:instrText xml:space="preserve"> REF _Ref353453342 \r \h </w:instrText>
      </w:r>
      <w:r w:rsidR="00A66BFB">
        <w:fldChar w:fldCharType="separate"/>
      </w:r>
      <w:r w:rsidR="00C63141">
        <w:t>11</w:t>
      </w:r>
      <w:r w:rsidR="00A66BFB">
        <w:fldChar w:fldCharType="end"/>
      </w:r>
      <w:r w:rsidR="00A66BFB" w:rsidRPr="008D0815">
        <w:t xml:space="preserve">, </w:t>
      </w:r>
      <w:r w:rsidR="00A66BFB">
        <w:fldChar w:fldCharType="begin"/>
      </w:r>
      <w:r w:rsidR="00A66BFB">
        <w:instrText xml:space="preserve"> REF _Ref353456009 \r \h </w:instrText>
      </w:r>
      <w:r w:rsidR="00A66BFB">
        <w:fldChar w:fldCharType="separate"/>
      </w:r>
      <w:r w:rsidR="00C63141">
        <w:t>12</w:t>
      </w:r>
      <w:r w:rsidR="00A66BFB">
        <w:fldChar w:fldCharType="end"/>
      </w:r>
      <w:r w:rsidR="00A66BFB" w:rsidRPr="00A66BFB">
        <w:t>]).</w:t>
      </w:r>
    </w:p>
    <w:p w:rsidR="004D2BE8" w:rsidRDefault="004D2BE8" w:rsidP="00DF7D4A">
      <w:pPr>
        <w:spacing w:line="360" w:lineRule="auto"/>
        <w:ind w:firstLine="708"/>
        <w:contextualSpacing/>
        <w:jc w:val="both"/>
        <w:rPr>
          <w:rFonts w:cs="Times New Roman"/>
        </w:rPr>
      </w:pPr>
      <w:proofErr w:type="gramStart"/>
      <w:r>
        <w:rPr>
          <w:rFonts w:cs="Times New Roman"/>
          <w:lang w:val="en-US"/>
        </w:rPr>
        <w:t>RST</w:t>
      </w:r>
      <w:r>
        <w:rPr>
          <w:rFonts w:cs="Times New Roman"/>
        </w:rPr>
        <w:t xml:space="preserve"> определяет набор риторических отношений для описания связей и зависимостей между фрагментами текста.</w:t>
      </w:r>
      <w:proofErr w:type="gramEnd"/>
      <w:r>
        <w:rPr>
          <w:rFonts w:cs="Times New Roman"/>
        </w:rPr>
        <w:t xml:space="preserve"> Термин </w:t>
      </w:r>
      <w:r w:rsidRPr="00CF0B39">
        <w:rPr>
          <w:rFonts w:cs="Times New Roman"/>
        </w:rPr>
        <w:t>“</w:t>
      </w:r>
      <w:r>
        <w:rPr>
          <w:rFonts w:cs="Times New Roman"/>
        </w:rPr>
        <w:t>риторический</w:t>
      </w:r>
      <w:r w:rsidRPr="00CF0B39">
        <w:rPr>
          <w:rFonts w:cs="Times New Roman"/>
        </w:rPr>
        <w:t>”</w:t>
      </w:r>
      <w:r>
        <w:rPr>
          <w:rFonts w:cs="Times New Roman"/>
        </w:rPr>
        <w:t xml:space="preserve"> здесь близок по смыслу к термину </w:t>
      </w:r>
      <w:r w:rsidRPr="00CF0B39">
        <w:rPr>
          <w:rFonts w:cs="Times New Roman"/>
        </w:rPr>
        <w:lastRenderedPageBreak/>
        <w:t>“</w:t>
      </w:r>
      <w:r>
        <w:rPr>
          <w:rFonts w:cs="Times New Roman"/>
        </w:rPr>
        <w:t>функциональный</w:t>
      </w:r>
      <w:r w:rsidRPr="0076434A">
        <w:rPr>
          <w:rFonts w:cs="Times New Roman"/>
        </w:rPr>
        <w:t>”</w:t>
      </w:r>
      <w:r>
        <w:rPr>
          <w:rFonts w:cs="Times New Roman"/>
        </w:rPr>
        <w:t>:</w:t>
      </w:r>
      <w:r w:rsidRPr="0076434A">
        <w:rPr>
          <w:rFonts w:cs="Times New Roman"/>
        </w:rPr>
        <w:t xml:space="preserve"> </w:t>
      </w:r>
      <w:r>
        <w:rPr>
          <w:rFonts w:cs="Times New Roman"/>
        </w:rPr>
        <w:t>использование определенных отношений определяется целью, с которой автор пишет те</w:t>
      </w:r>
      <w:r w:rsidR="00F45C94">
        <w:rPr>
          <w:rFonts w:cs="Times New Roman"/>
        </w:rPr>
        <w:t>кст.</w:t>
      </w:r>
      <w:r>
        <w:rPr>
          <w:rFonts w:cs="Times New Roman"/>
        </w:rPr>
        <w:t xml:space="preserve"> Большинство отношений бинарные и асимметричные – определяют связь между двумя фрагме</w:t>
      </w:r>
      <w:r w:rsidR="00660B41">
        <w:rPr>
          <w:rFonts w:cs="Times New Roman"/>
        </w:rPr>
        <w:t>нтами текста, один из которых (спутник</w:t>
      </w:r>
      <w:r>
        <w:rPr>
          <w:rFonts w:cs="Times New Roman"/>
        </w:rPr>
        <w:t xml:space="preserve">) является зависимым от другого (ядра). Многоядерные, или симметричные, риторические отношения задают связи между двумя и более равнозначными элементами. Поскольку аргументы отношений – непересекающиеся, обычно смежные фрагменты текста – сами могут иметь определенную риторическую структуру, по </w:t>
      </w:r>
      <w:proofErr w:type="gramStart"/>
      <w:r>
        <w:rPr>
          <w:rFonts w:cs="Times New Roman"/>
        </w:rPr>
        <w:t>сути</w:t>
      </w:r>
      <w:proofErr w:type="gramEnd"/>
      <w:r>
        <w:rPr>
          <w:rFonts w:cs="Times New Roman"/>
        </w:rPr>
        <w:t xml:space="preserve"> аргументом одного риторического отношения может являться другое риторическое отношение. Данный факт позволяет описывать строение текста в виде иерархической структуры – </w:t>
      </w:r>
      <w:r>
        <w:rPr>
          <w:rFonts w:cs="Times New Roman"/>
          <w:lang w:val="en-US"/>
        </w:rPr>
        <w:t>RST</w:t>
      </w:r>
      <w:r w:rsidRPr="00B6401D">
        <w:rPr>
          <w:rFonts w:cs="Times New Roman"/>
        </w:rPr>
        <w:t>-</w:t>
      </w:r>
      <w:r>
        <w:rPr>
          <w:rFonts w:cs="Times New Roman"/>
        </w:rPr>
        <w:t>дерева. Листьям такого дерева соответствуют элементарные, риторически неделимые единицы текста, в роли которых обычно выступают клаузы.</w:t>
      </w:r>
    </w:p>
    <w:p w:rsidR="00535705" w:rsidRDefault="00535705" w:rsidP="00DF7D4A">
      <w:pPr>
        <w:spacing w:line="360" w:lineRule="auto"/>
        <w:contextualSpacing/>
        <w:jc w:val="both"/>
        <w:rPr>
          <w:rFonts w:cs="Times New Roman"/>
        </w:rPr>
      </w:pPr>
      <w:r>
        <w:rPr>
          <w:rFonts w:cs="Times New Roman"/>
        </w:rPr>
        <w:tab/>
        <w:t xml:space="preserve">В рамках исследовательского проекта </w:t>
      </w:r>
      <w:proofErr w:type="gramStart"/>
      <w:r>
        <w:rPr>
          <w:rFonts w:cs="Times New Roman"/>
        </w:rPr>
        <w:t>ИСП</w:t>
      </w:r>
      <w:proofErr w:type="gramEnd"/>
      <w:r>
        <w:rPr>
          <w:rFonts w:cs="Times New Roman"/>
        </w:rPr>
        <w:t xml:space="preserve"> РАН была разработана система автоматического реферирования текстовых документов, использующая для выделения значимых фрагментов текста его риторическую структуру. Данная </w:t>
      </w:r>
      <w:r w:rsidR="00197A42">
        <w:rPr>
          <w:rFonts w:cs="Times New Roman"/>
        </w:rPr>
        <w:t xml:space="preserve">система строит </w:t>
      </w:r>
      <w:r w:rsidR="00197A42">
        <w:rPr>
          <w:rFonts w:cs="Times New Roman"/>
          <w:lang w:val="en-US"/>
        </w:rPr>
        <w:t>RST</w:t>
      </w:r>
      <w:r w:rsidR="00197A42" w:rsidRPr="00197A42">
        <w:rPr>
          <w:rFonts w:cs="Times New Roman"/>
        </w:rPr>
        <w:t>-</w:t>
      </w:r>
      <w:r w:rsidR="00197A42">
        <w:rPr>
          <w:rFonts w:cs="Times New Roman"/>
        </w:rPr>
        <w:t>дерево подаваемого ей на вход текста с помощью набора эвристик, основанных на синтаксическом анализе предложений</w:t>
      </w:r>
      <w:r w:rsidR="00267055" w:rsidRPr="00267055">
        <w:rPr>
          <w:rFonts w:cs="Times New Roman"/>
        </w:rPr>
        <w:t xml:space="preserve">. </w:t>
      </w:r>
      <w:r w:rsidR="00267055">
        <w:rPr>
          <w:rFonts w:cs="Times New Roman"/>
        </w:rPr>
        <w:t>Структура дерева используется для назначения весов его листьям-клаузам, и из наиболее весомых клауз составляется реферат.</w:t>
      </w:r>
    </w:p>
    <w:p w:rsidR="00F45C94" w:rsidRPr="0068105B" w:rsidRDefault="00F45C94" w:rsidP="00DF7D4A">
      <w:pPr>
        <w:spacing w:line="360" w:lineRule="auto"/>
        <w:contextualSpacing/>
        <w:jc w:val="both"/>
        <w:rPr>
          <w:rFonts w:cs="Times New Roman"/>
        </w:rPr>
      </w:pPr>
      <w:r>
        <w:rPr>
          <w:rFonts w:cs="Times New Roman"/>
        </w:rPr>
        <w:tab/>
        <w:t>Тестирование данной системы выявило относительно низкое качество пол</w:t>
      </w:r>
      <w:r w:rsidR="004A1395">
        <w:rPr>
          <w:rFonts w:cs="Times New Roman"/>
        </w:rPr>
        <w:t>учаемых с ее помощью рефератов. В качестве тестовых данных</w:t>
      </w:r>
      <w:r w:rsidR="004A1395" w:rsidRPr="00F743C0">
        <w:rPr>
          <w:rFonts w:cs="Times New Roman"/>
        </w:rPr>
        <w:t xml:space="preserve"> </w:t>
      </w:r>
      <w:r w:rsidR="00CC68F6">
        <w:rPr>
          <w:rFonts w:cs="Times New Roman"/>
        </w:rPr>
        <w:t>использовался</w:t>
      </w:r>
      <w:r w:rsidR="004A1395" w:rsidRPr="00F743C0">
        <w:rPr>
          <w:rFonts w:cs="Times New Roman"/>
        </w:rPr>
        <w:t xml:space="preserve"> набор текстов на английском языке с</w:t>
      </w:r>
      <w:r w:rsidR="004A1395">
        <w:rPr>
          <w:rFonts w:cs="Times New Roman"/>
        </w:rPr>
        <w:t xml:space="preserve"> вручную сделанными</w:t>
      </w:r>
      <w:r w:rsidR="004A1395" w:rsidRPr="00F743C0">
        <w:rPr>
          <w:rFonts w:cs="Times New Roman"/>
        </w:rPr>
        <w:t xml:space="preserve"> аннотациями на основе материалов конференции DUC </w:t>
      </w:r>
      <w:r w:rsidR="00261BCB" w:rsidRPr="00261BCB">
        <w:rPr>
          <w:rFonts w:cs="Times New Roman"/>
        </w:rPr>
        <w:t>[</w:t>
      </w:r>
      <w:r w:rsidR="0068105B">
        <w:rPr>
          <w:rFonts w:cs="Times New Roman"/>
        </w:rPr>
        <w:fldChar w:fldCharType="begin"/>
      </w:r>
      <w:r w:rsidR="0068105B">
        <w:rPr>
          <w:rFonts w:cs="Times New Roman"/>
        </w:rPr>
        <w:instrText xml:space="preserve"> REF _Ref353453217 \r \h </w:instrText>
      </w:r>
      <w:r w:rsidR="0068105B">
        <w:rPr>
          <w:rFonts w:cs="Times New Roman"/>
        </w:rPr>
      </w:r>
      <w:r w:rsidR="0068105B">
        <w:rPr>
          <w:rFonts w:cs="Times New Roman"/>
        </w:rPr>
        <w:fldChar w:fldCharType="separate"/>
      </w:r>
      <w:r w:rsidR="00C63141">
        <w:rPr>
          <w:rFonts w:cs="Times New Roman"/>
        </w:rPr>
        <w:t>17</w:t>
      </w:r>
      <w:r w:rsidR="0068105B">
        <w:rPr>
          <w:rFonts w:cs="Times New Roman"/>
        </w:rPr>
        <w:fldChar w:fldCharType="end"/>
      </w:r>
      <w:r w:rsidR="00261BCB" w:rsidRPr="00261BCB">
        <w:rPr>
          <w:rFonts w:cs="Times New Roman"/>
        </w:rPr>
        <w:t xml:space="preserve">] </w:t>
      </w:r>
      <w:r w:rsidR="004A1395" w:rsidRPr="00F743C0">
        <w:rPr>
          <w:rFonts w:cs="Times New Roman"/>
        </w:rPr>
        <w:t>2001-го год</w:t>
      </w:r>
      <w:r w:rsidR="004A1395">
        <w:rPr>
          <w:rFonts w:cs="Times New Roman"/>
        </w:rPr>
        <w:t xml:space="preserve">а. </w:t>
      </w:r>
      <w:r w:rsidR="00261BCB">
        <w:rPr>
          <w:rFonts w:cs="Times New Roman"/>
        </w:rPr>
        <w:t>Для относительной оценки качества были реализованы два простейших алгоритма автоматического реферирования, выделяющие в качестве реферата</w:t>
      </w:r>
      <w:r w:rsidR="00E15679">
        <w:rPr>
          <w:rFonts w:cs="Times New Roman"/>
        </w:rPr>
        <w:t xml:space="preserve"> соответственно</w:t>
      </w:r>
      <w:r w:rsidR="00261BCB">
        <w:rPr>
          <w:rFonts w:cs="Times New Roman"/>
        </w:rPr>
        <w:t xml:space="preserve"> первый абзац исходного текста и набор из первых предложений каждого абзаца. Сгенерированные системой и </w:t>
      </w:r>
      <w:r w:rsidR="00261BCB">
        <w:rPr>
          <w:rFonts w:cs="Times New Roman"/>
          <w:lang w:val="en-US"/>
        </w:rPr>
        <w:t>baseline</w:t>
      </w:r>
      <w:r w:rsidR="00261BCB" w:rsidRPr="00261BCB">
        <w:rPr>
          <w:rFonts w:cs="Times New Roman"/>
        </w:rPr>
        <w:t>-</w:t>
      </w:r>
      <w:r w:rsidR="00261BCB">
        <w:rPr>
          <w:rFonts w:cs="Times New Roman"/>
        </w:rPr>
        <w:t xml:space="preserve">алгоритмами рефераты сравнивались с экспертными аннотациями с помощью метрик </w:t>
      </w:r>
      <w:r w:rsidR="00261BCB">
        <w:rPr>
          <w:rFonts w:cs="Times New Roman"/>
          <w:lang w:val="en-US"/>
        </w:rPr>
        <w:t>ROUGE</w:t>
      </w:r>
      <w:r w:rsidR="00261BCB" w:rsidRPr="004A1395">
        <w:rPr>
          <w:rFonts w:cs="Times New Roman"/>
        </w:rPr>
        <w:t xml:space="preserve"> [</w:t>
      </w:r>
      <w:r w:rsidR="00723987">
        <w:rPr>
          <w:rFonts w:cs="Times New Roman"/>
        </w:rPr>
        <w:fldChar w:fldCharType="begin"/>
      </w:r>
      <w:r w:rsidR="00723987">
        <w:rPr>
          <w:rFonts w:cs="Times New Roman"/>
        </w:rPr>
        <w:instrText xml:space="preserve"> REF _Ref360797265 \r \h </w:instrText>
      </w:r>
      <w:r w:rsidR="00723987">
        <w:rPr>
          <w:rFonts w:cs="Times New Roman"/>
        </w:rPr>
      </w:r>
      <w:r w:rsidR="00723987">
        <w:rPr>
          <w:rFonts w:cs="Times New Roman"/>
        </w:rPr>
        <w:fldChar w:fldCharType="separate"/>
      </w:r>
      <w:r w:rsidR="00C63141">
        <w:rPr>
          <w:rFonts w:cs="Times New Roman"/>
        </w:rPr>
        <w:t>18</w:t>
      </w:r>
      <w:r w:rsidR="00723987">
        <w:rPr>
          <w:rFonts w:cs="Times New Roman"/>
        </w:rPr>
        <w:fldChar w:fldCharType="end"/>
      </w:r>
      <w:r w:rsidR="00261BCB" w:rsidRPr="004A1395">
        <w:rPr>
          <w:rFonts w:cs="Times New Roman"/>
        </w:rPr>
        <w:t>].</w:t>
      </w:r>
      <w:r w:rsidR="00261BCB">
        <w:rPr>
          <w:rFonts w:cs="Times New Roman"/>
        </w:rPr>
        <w:t xml:space="preserve"> Результаты приведены в</w:t>
      </w:r>
      <w:r w:rsidR="006217DA">
        <w:rPr>
          <w:rFonts w:cs="Times New Roman"/>
        </w:rPr>
        <w:t xml:space="preserve"> </w:t>
      </w:r>
      <w:r w:rsidR="006217DA" w:rsidRPr="006217DA">
        <w:rPr>
          <w:rFonts w:cs="Times New Roman"/>
        </w:rPr>
        <w:fldChar w:fldCharType="begin"/>
      </w:r>
      <w:r w:rsidR="006217DA" w:rsidRPr="006217DA">
        <w:rPr>
          <w:rFonts w:cs="Times New Roman"/>
        </w:rPr>
        <w:instrText xml:space="preserve"> REF _Ref363573542 \h </w:instrText>
      </w:r>
      <w:r w:rsidR="006217DA" w:rsidRPr="006217DA">
        <w:rPr>
          <w:rFonts w:cs="Times New Roman"/>
        </w:rPr>
      </w:r>
      <w:r w:rsidR="006217DA">
        <w:rPr>
          <w:rFonts w:cs="Times New Roman"/>
        </w:rPr>
        <w:instrText xml:space="preserve"> \* MERGEFORMAT </w:instrText>
      </w:r>
      <w:r w:rsidR="006217DA" w:rsidRPr="006217DA">
        <w:rPr>
          <w:rFonts w:cs="Times New Roman"/>
        </w:rPr>
        <w:fldChar w:fldCharType="separate"/>
      </w:r>
      <w:r w:rsidR="006217DA" w:rsidRPr="006217DA">
        <w:rPr>
          <w:rFonts w:cs="Times New Roman"/>
        </w:rPr>
        <w:t>Таблиц</w:t>
      </w:r>
      <w:r w:rsidR="006217DA">
        <w:rPr>
          <w:rFonts w:cs="Times New Roman"/>
        </w:rPr>
        <w:t>е</w:t>
      </w:r>
      <w:r w:rsidR="006217DA" w:rsidRPr="006217DA">
        <w:rPr>
          <w:rFonts w:cs="Times New Roman"/>
        </w:rPr>
        <w:t xml:space="preserve"> </w:t>
      </w:r>
      <w:r w:rsidR="006217DA" w:rsidRPr="006217DA">
        <w:rPr>
          <w:rFonts w:cs="Times New Roman"/>
          <w:noProof/>
        </w:rPr>
        <w:t>1</w:t>
      </w:r>
      <w:r w:rsidR="006217DA" w:rsidRPr="006217DA">
        <w:rPr>
          <w:rFonts w:cs="Times New Roman"/>
        </w:rPr>
        <w:fldChar w:fldCharType="end"/>
      </w:r>
      <w:r w:rsidR="00261BCB">
        <w:rPr>
          <w:rFonts w:cs="Times New Roman"/>
        </w:rPr>
        <w:t>.</w:t>
      </w:r>
    </w:p>
    <w:p w:rsidR="00CC68F6" w:rsidRDefault="00CC68F6" w:rsidP="00DF7D4A">
      <w:pPr>
        <w:spacing w:line="360" w:lineRule="auto"/>
        <w:contextualSpacing/>
        <w:jc w:val="both"/>
        <w:rPr>
          <w:rFonts w:cs="Times New Roman"/>
        </w:rPr>
      </w:pPr>
      <w:r w:rsidRPr="0068105B">
        <w:rPr>
          <w:rFonts w:cs="Times New Roman"/>
        </w:rPr>
        <w:tab/>
      </w:r>
      <w:r>
        <w:rPr>
          <w:rFonts w:cs="Times New Roman"/>
        </w:rPr>
        <w:t xml:space="preserve">Тем не менее, работы </w:t>
      </w:r>
      <w:r w:rsidRPr="00CC68F6">
        <w:rPr>
          <w:rFonts w:cs="Times New Roman"/>
        </w:rPr>
        <w:t>[</w:t>
      </w:r>
      <w:r w:rsidR="0028698B">
        <w:rPr>
          <w:rFonts w:cs="Times New Roman"/>
        </w:rPr>
        <w:fldChar w:fldCharType="begin"/>
      </w:r>
      <w:r w:rsidR="0028698B">
        <w:rPr>
          <w:rFonts w:cs="Times New Roman"/>
        </w:rPr>
        <w:instrText xml:space="preserve"> REF _Ref360797639 \r \h </w:instrText>
      </w:r>
      <w:r w:rsidR="0028698B">
        <w:rPr>
          <w:rFonts w:cs="Times New Roman"/>
        </w:rPr>
      </w:r>
      <w:r w:rsidR="0028698B">
        <w:rPr>
          <w:rFonts w:cs="Times New Roman"/>
        </w:rPr>
        <w:fldChar w:fldCharType="separate"/>
      </w:r>
      <w:r w:rsidR="00C63141">
        <w:rPr>
          <w:rFonts w:cs="Times New Roman"/>
        </w:rPr>
        <w:t>13</w:t>
      </w:r>
      <w:r w:rsidR="0028698B">
        <w:rPr>
          <w:rFonts w:cs="Times New Roman"/>
        </w:rPr>
        <w:fldChar w:fldCharType="end"/>
      </w:r>
      <w:r w:rsidR="0028698B" w:rsidRPr="0028698B">
        <w:rPr>
          <w:rFonts w:cs="Times New Roman"/>
        </w:rPr>
        <w:t xml:space="preserve">, </w:t>
      </w:r>
      <w:r w:rsidR="0028698B">
        <w:rPr>
          <w:rFonts w:cs="Times New Roman"/>
        </w:rPr>
        <w:fldChar w:fldCharType="begin"/>
      </w:r>
      <w:r w:rsidR="0028698B">
        <w:rPr>
          <w:rFonts w:cs="Times New Roman"/>
        </w:rPr>
        <w:instrText xml:space="preserve"> REF _Ref353453770 \r \h </w:instrText>
      </w:r>
      <w:r w:rsidR="0028698B">
        <w:rPr>
          <w:rFonts w:cs="Times New Roman"/>
        </w:rPr>
      </w:r>
      <w:r w:rsidR="0028698B">
        <w:rPr>
          <w:rFonts w:cs="Times New Roman"/>
        </w:rPr>
        <w:fldChar w:fldCharType="separate"/>
      </w:r>
      <w:r w:rsidR="00C63141">
        <w:rPr>
          <w:rFonts w:cs="Times New Roman"/>
        </w:rPr>
        <w:t>14</w:t>
      </w:r>
      <w:r w:rsidR="0028698B">
        <w:rPr>
          <w:rFonts w:cs="Times New Roman"/>
        </w:rPr>
        <w:fldChar w:fldCharType="end"/>
      </w:r>
      <w:r w:rsidR="0028698B" w:rsidRPr="0028698B">
        <w:rPr>
          <w:rFonts w:cs="Times New Roman"/>
        </w:rPr>
        <w:t xml:space="preserve">, </w:t>
      </w:r>
      <w:r w:rsidR="0028698B">
        <w:rPr>
          <w:rFonts w:cs="Times New Roman"/>
        </w:rPr>
        <w:fldChar w:fldCharType="begin"/>
      </w:r>
      <w:r w:rsidR="0028698B">
        <w:rPr>
          <w:rFonts w:cs="Times New Roman"/>
        </w:rPr>
        <w:instrText xml:space="preserve"> REF _Ref353453386 \r \h </w:instrText>
      </w:r>
      <w:r w:rsidR="0028698B">
        <w:rPr>
          <w:rFonts w:cs="Times New Roman"/>
        </w:rPr>
      </w:r>
      <w:r w:rsidR="0028698B">
        <w:rPr>
          <w:rFonts w:cs="Times New Roman"/>
        </w:rPr>
        <w:fldChar w:fldCharType="separate"/>
      </w:r>
      <w:r w:rsidR="00C63141">
        <w:rPr>
          <w:rFonts w:cs="Times New Roman"/>
        </w:rPr>
        <w:t>15</w:t>
      </w:r>
      <w:r w:rsidR="0028698B">
        <w:rPr>
          <w:rFonts w:cs="Times New Roman"/>
        </w:rPr>
        <w:fldChar w:fldCharType="end"/>
      </w:r>
      <w:r w:rsidR="0028698B" w:rsidRPr="0028698B">
        <w:rPr>
          <w:rFonts w:cs="Times New Roman"/>
        </w:rPr>
        <w:t xml:space="preserve">, </w:t>
      </w:r>
      <w:r w:rsidR="0028698B">
        <w:rPr>
          <w:rFonts w:cs="Times New Roman"/>
        </w:rPr>
        <w:fldChar w:fldCharType="begin"/>
      </w:r>
      <w:r w:rsidR="0028698B">
        <w:rPr>
          <w:rFonts w:cs="Times New Roman"/>
        </w:rPr>
        <w:instrText xml:space="preserve"> REF _Ref353453388 \r \h </w:instrText>
      </w:r>
      <w:r w:rsidR="0028698B">
        <w:rPr>
          <w:rFonts w:cs="Times New Roman"/>
        </w:rPr>
      </w:r>
      <w:r w:rsidR="0028698B">
        <w:rPr>
          <w:rFonts w:cs="Times New Roman"/>
        </w:rPr>
        <w:fldChar w:fldCharType="separate"/>
      </w:r>
      <w:r w:rsidR="00C63141">
        <w:rPr>
          <w:rFonts w:cs="Times New Roman"/>
        </w:rPr>
        <w:t>16</w:t>
      </w:r>
      <w:r w:rsidR="0028698B">
        <w:rPr>
          <w:rFonts w:cs="Times New Roman"/>
        </w:rPr>
        <w:fldChar w:fldCharType="end"/>
      </w:r>
      <w:r w:rsidRPr="00CC68F6">
        <w:rPr>
          <w:rFonts w:cs="Times New Roman"/>
        </w:rPr>
        <w:t xml:space="preserve">] </w:t>
      </w:r>
      <w:r>
        <w:rPr>
          <w:rFonts w:cs="Times New Roman"/>
        </w:rPr>
        <w:t xml:space="preserve">показывают, что риторическая структура документов может быть эффективно использована для получения качественных рефератов. </w:t>
      </w:r>
      <w:r w:rsidR="000E321F">
        <w:rPr>
          <w:rFonts w:cs="Times New Roman"/>
        </w:rPr>
        <w:t xml:space="preserve">Применимость используемого в рассматриваемой системе алгоритма взвешивания обоснована в </w:t>
      </w:r>
      <w:r w:rsidR="000E321F" w:rsidRPr="000E321F">
        <w:rPr>
          <w:rFonts w:cs="Times New Roman"/>
        </w:rPr>
        <w:t>[</w:t>
      </w:r>
      <w:r w:rsidR="00D04EFA">
        <w:rPr>
          <w:rFonts w:cs="Times New Roman"/>
        </w:rPr>
        <w:fldChar w:fldCharType="begin"/>
      </w:r>
      <w:r w:rsidR="00D04EFA">
        <w:rPr>
          <w:rFonts w:cs="Times New Roman"/>
        </w:rPr>
        <w:instrText xml:space="preserve"> REF _Ref360797217 \r \h </w:instrText>
      </w:r>
      <w:r w:rsidR="00D04EFA">
        <w:rPr>
          <w:rFonts w:cs="Times New Roman"/>
        </w:rPr>
      </w:r>
      <w:r w:rsidR="00D04EFA">
        <w:rPr>
          <w:rFonts w:cs="Times New Roman"/>
        </w:rPr>
        <w:fldChar w:fldCharType="separate"/>
      </w:r>
      <w:r w:rsidR="00C63141">
        <w:rPr>
          <w:rFonts w:cs="Times New Roman"/>
        </w:rPr>
        <w:t>19</w:t>
      </w:r>
      <w:r w:rsidR="00D04EFA">
        <w:rPr>
          <w:rFonts w:cs="Times New Roman"/>
        </w:rPr>
        <w:fldChar w:fldCharType="end"/>
      </w:r>
      <w:r w:rsidR="000E321F" w:rsidRPr="000E321F">
        <w:rPr>
          <w:rFonts w:cs="Times New Roman"/>
        </w:rPr>
        <w:t xml:space="preserve">]. </w:t>
      </w:r>
      <w:r w:rsidR="000E321F">
        <w:rPr>
          <w:rFonts w:cs="Times New Roman"/>
        </w:rPr>
        <w:t xml:space="preserve">Логично предположить, что причиной неудовлетворительных результатов системы </w:t>
      </w:r>
      <w:proofErr w:type="gramStart"/>
      <w:r w:rsidR="000E321F">
        <w:rPr>
          <w:rFonts w:cs="Times New Roman"/>
        </w:rPr>
        <w:t>ИСП</w:t>
      </w:r>
      <w:proofErr w:type="gramEnd"/>
      <w:r w:rsidR="000E321F">
        <w:rPr>
          <w:rFonts w:cs="Times New Roman"/>
        </w:rPr>
        <w:t xml:space="preserve"> РАН является низкая корреляция </w:t>
      </w:r>
      <w:r w:rsidR="00571B2A">
        <w:rPr>
          <w:rFonts w:cs="Times New Roman"/>
          <w:lang w:val="en-US"/>
        </w:rPr>
        <w:t>RST</w:t>
      </w:r>
      <w:r w:rsidR="00571B2A" w:rsidRPr="00571B2A">
        <w:rPr>
          <w:rFonts w:cs="Times New Roman"/>
        </w:rPr>
        <w:t>-</w:t>
      </w:r>
      <w:r w:rsidR="00571B2A">
        <w:rPr>
          <w:rFonts w:cs="Times New Roman"/>
        </w:rPr>
        <w:t xml:space="preserve">представлений текстов, выделяемых системой, с их реальной риторической структурой. </w:t>
      </w:r>
      <w:r w:rsidR="00E54B86">
        <w:rPr>
          <w:rFonts w:cs="Times New Roman"/>
        </w:rPr>
        <w:t xml:space="preserve">Улучшение механизма построения </w:t>
      </w:r>
      <w:r w:rsidR="00E54B86">
        <w:rPr>
          <w:rFonts w:cs="Times New Roman"/>
          <w:lang w:val="en-US"/>
        </w:rPr>
        <w:t>RST</w:t>
      </w:r>
      <w:r w:rsidR="00E54B86" w:rsidRPr="00E54B86">
        <w:rPr>
          <w:rFonts w:cs="Times New Roman"/>
        </w:rPr>
        <w:t>-</w:t>
      </w:r>
      <w:r w:rsidR="00E54B86">
        <w:rPr>
          <w:rFonts w:cs="Times New Roman"/>
        </w:rPr>
        <w:t xml:space="preserve">деревьев может быть достигнуто за счет значительного расширения и усложнения набора используемых эвристик. Однако </w:t>
      </w:r>
      <w:r w:rsidR="00437727">
        <w:rPr>
          <w:rFonts w:cs="Times New Roman"/>
        </w:rPr>
        <w:t xml:space="preserve">более интересную альтернативу предлагают </w:t>
      </w:r>
      <w:r w:rsidR="00E54B86">
        <w:rPr>
          <w:rFonts w:cs="Times New Roman"/>
        </w:rPr>
        <w:t xml:space="preserve">работы на основе машинного обучения </w:t>
      </w:r>
      <w:r w:rsidR="00437727">
        <w:rPr>
          <w:rFonts w:cs="Times New Roman"/>
        </w:rPr>
        <w:t>(</w:t>
      </w:r>
      <w:r w:rsidR="00E54B86" w:rsidRPr="00E54B86">
        <w:rPr>
          <w:rFonts w:cs="Times New Roman"/>
        </w:rPr>
        <w:t>[</w:t>
      </w:r>
      <w:r w:rsidR="00FB2C20">
        <w:rPr>
          <w:rFonts w:cs="Times New Roman"/>
        </w:rPr>
        <w:fldChar w:fldCharType="begin"/>
      </w:r>
      <w:r w:rsidR="00FB2C20">
        <w:rPr>
          <w:rFonts w:cs="Times New Roman"/>
        </w:rPr>
        <w:instrText xml:space="preserve"> REF _Ref360799679 \r \h </w:instrText>
      </w:r>
      <w:r w:rsidR="00FB2C20">
        <w:rPr>
          <w:rFonts w:cs="Times New Roman"/>
        </w:rPr>
      </w:r>
      <w:r w:rsidR="00FB2C20">
        <w:rPr>
          <w:rFonts w:cs="Times New Roman"/>
        </w:rPr>
        <w:fldChar w:fldCharType="separate"/>
      </w:r>
      <w:r w:rsidR="00C63141">
        <w:rPr>
          <w:rFonts w:cs="Times New Roman"/>
        </w:rPr>
        <w:t>20</w:t>
      </w:r>
      <w:r w:rsidR="00FB2C20">
        <w:rPr>
          <w:rFonts w:cs="Times New Roman"/>
        </w:rPr>
        <w:fldChar w:fldCharType="end"/>
      </w:r>
      <w:r w:rsidR="00FB2C20" w:rsidRPr="00FB2C20">
        <w:rPr>
          <w:rFonts w:cs="Times New Roman"/>
        </w:rPr>
        <w:t xml:space="preserve">, </w:t>
      </w:r>
      <w:r w:rsidR="00FB2C20">
        <w:rPr>
          <w:rFonts w:cs="Times New Roman"/>
        </w:rPr>
        <w:fldChar w:fldCharType="begin"/>
      </w:r>
      <w:r w:rsidR="00FB2C20">
        <w:rPr>
          <w:rFonts w:cs="Times New Roman"/>
        </w:rPr>
        <w:instrText xml:space="preserve"> REF _Ref360799680 \r \h </w:instrText>
      </w:r>
      <w:r w:rsidR="00FB2C20">
        <w:rPr>
          <w:rFonts w:cs="Times New Roman"/>
        </w:rPr>
      </w:r>
      <w:r w:rsidR="00FB2C20">
        <w:rPr>
          <w:rFonts w:cs="Times New Roman"/>
        </w:rPr>
        <w:fldChar w:fldCharType="separate"/>
      </w:r>
      <w:r w:rsidR="00C63141">
        <w:rPr>
          <w:rFonts w:cs="Times New Roman"/>
        </w:rPr>
        <w:t>26</w:t>
      </w:r>
      <w:r w:rsidR="00FB2C20">
        <w:rPr>
          <w:rFonts w:cs="Times New Roman"/>
        </w:rPr>
        <w:fldChar w:fldCharType="end"/>
      </w:r>
      <w:r w:rsidR="00FB2C20" w:rsidRPr="00FB2C20">
        <w:rPr>
          <w:rFonts w:cs="Times New Roman"/>
        </w:rPr>
        <w:t xml:space="preserve">, </w:t>
      </w:r>
      <w:r w:rsidR="00FB2C20">
        <w:rPr>
          <w:rFonts w:cs="Times New Roman"/>
        </w:rPr>
        <w:fldChar w:fldCharType="begin"/>
      </w:r>
      <w:r w:rsidR="00FB2C20">
        <w:rPr>
          <w:rFonts w:cs="Times New Roman"/>
        </w:rPr>
        <w:instrText xml:space="preserve"> REF _Ref360799681 \r \h </w:instrText>
      </w:r>
      <w:r w:rsidR="00FB2C20">
        <w:rPr>
          <w:rFonts w:cs="Times New Roman"/>
        </w:rPr>
      </w:r>
      <w:r w:rsidR="00FB2C20">
        <w:rPr>
          <w:rFonts w:cs="Times New Roman"/>
        </w:rPr>
        <w:fldChar w:fldCharType="separate"/>
      </w:r>
      <w:r w:rsidR="00C63141">
        <w:rPr>
          <w:rFonts w:cs="Times New Roman"/>
        </w:rPr>
        <w:t>27</w:t>
      </w:r>
      <w:r w:rsidR="00FB2C20">
        <w:rPr>
          <w:rFonts w:cs="Times New Roman"/>
        </w:rPr>
        <w:fldChar w:fldCharType="end"/>
      </w:r>
      <w:r w:rsidR="00FB2C20" w:rsidRPr="00FB2C20">
        <w:rPr>
          <w:rFonts w:cs="Times New Roman"/>
        </w:rPr>
        <w:t xml:space="preserve">, </w:t>
      </w:r>
      <w:r w:rsidR="00FB2C20">
        <w:rPr>
          <w:rFonts w:cs="Times New Roman"/>
        </w:rPr>
        <w:fldChar w:fldCharType="begin"/>
      </w:r>
      <w:r w:rsidR="00FB2C20">
        <w:rPr>
          <w:rFonts w:cs="Times New Roman"/>
        </w:rPr>
        <w:instrText xml:space="preserve"> REF _Ref360799682 \r \h </w:instrText>
      </w:r>
      <w:r w:rsidR="00FB2C20">
        <w:rPr>
          <w:rFonts w:cs="Times New Roman"/>
        </w:rPr>
      </w:r>
      <w:r w:rsidR="00FB2C20">
        <w:rPr>
          <w:rFonts w:cs="Times New Roman"/>
        </w:rPr>
        <w:fldChar w:fldCharType="separate"/>
      </w:r>
      <w:r w:rsidR="00C63141">
        <w:rPr>
          <w:rFonts w:cs="Times New Roman"/>
        </w:rPr>
        <w:t>28</w:t>
      </w:r>
      <w:r w:rsidR="00FB2C20">
        <w:rPr>
          <w:rFonts w:cs="Times New Roman"/>
        </w:rPr>
        <w:fldChar w:fldCharType="end"/>
      </w:r>
      <w:r w:rsidR="00FB2C20" w:rsidRPr="00FB2C20">
        <w:rPr>
          <w:rFonts w:cs="Times New Roman"/>
        </w:rPr>
        <w:t xml:space="preserve">, </w:t>
      </w:r>
      <w:r w:rsidR="00FB2C20">
        <w:rPr>
          <w:rFonts w:cs="Times New Roman"/>
        </w:rPr>
        <w:fldChar w:fldCharType="begin"/>
      </w:r>
      <w:r w:rsidR="00FB2C20">
        <w:rPr>
          <w:rFonts w:cs="Times New Roman"/>
        </w:rPr>
        <w:instrText xml:space="preserve"> REF _Ref360799683 \r \h </w:instrText>
      </w:r>
      <w:r w:rsidR="00FB2C20">
        <w:rPr>
          <w:rFonts w:cs="Times New Roman"/>
        </w:rPr>
      </w:r>
      <w:r w:rsidR="00FB2C20">
        <w:rPr>
          <w:rFonts w:cs="Times New Roman"/>
        </w:rPr>
        <w:fldChar w:fldCharType="separate"/>
      </w:r>
      <w:r w:rsidR="00C63141">
        <w:rPr>
          <w:rFonts w:cs="Times New Roman"/>
        </w:rPr>
        <w:t>29</w:t>
      </w:r>
      <w:r w:rsidR="00FB2C20">
        <w:rPr>
          <w:rFonts w:cs="Times New Roman"/>
        </w:rPr>
        <w:fldChar w:fldCharType="end"/>
      </w:r>
      <w:r w:rsidR="00E54B86" w:rsidRPr="00E54B86">
        <w:rPr>
          <w:rFonts w:cs="Times New Roman"/>
        </w:rPr>
        <w:t>]</w:t>
      </w:r>
      <w:r w:rsidR="00437727">
        <w:rPr>
          <w:rFonts w:cs="Times New Roman"/>
        </w:rPr>
        <w:t>)</w:t>
      </w:r>
      <w:r w:rsidR="00E54B86">
        <w:rPr>
          <w:rFonts w:cs="Times New Roman"/>
        </w:rPr>
        <w:t>, показыва</w:t>
      </w:r>
      <w:r w:rsidR="00F3549D">
        <w:rPr>
          <w:rFonts w:cs="Times New Roman"/>
        </w:rPr>
        <w:t>ющие</w:t>
      </w:r>
      <w:r w:rsidR="00E54B86">
        <w:rPr>
          <w:rFonts w:cs="Times New Roman"/>
        </w:rPr>
        <w:t xml:space="preserve">, что </w:t>
      </w:r>
      <w:r w:rsidR="004B5142">
        <w:rPr>
          <w:rFonts w:cs="Times New Roman"/>
        </w:rPr>
        <w:t>определение</w:t>
      </w:r>
      <w:r w:rsidR="00E54B86">
        <w:rPr>
          <w:rFonts w:cs="Times New Roman"/>
        </w:rPr>
        <w:t xml:space="preserve"> риторических отношений в тексте на основе </w:t>
      </w:r>
      <w:r w:rsidR="00E54B86">
        <w:rPr>
          <w:rFonts w:cs="Times New Roman"/>
        </w:rPr>
        <w:lastRenderedPageBreak/>
        <w:t xml:space="preserve">автоматически </w:t>
      </w:r>
      <w:r w:rsidR="004B5142">
        <w:rPr>
          <w:rFonts w:cs="Times New Roman"/>
        </w:rPr>
        <w:t>выведенных правил может быть эффективнее вручную реализованных эвристик.</w:t>
      </w:r>
    </w:p>
    <w:p w:rsidR="00924681" w:rsidRPr="002B4F67" w:rsidRDefault="00924681" w:rsidP="00DF7D4A">
      <w:pPr>
        <w:spacing w:line="360" w:lineRule="auto"/>
        <w:contextualSpacing/>
        <w:jc w:val="both"/>
        <w:rPr>
          <w:rFonts w:cs="Times New Roman"/>
        </w:rPr>
      </w:pPr>
    </w:p>
    <w:p w:rsidR="00261BCB" w:rsidRPr="00F743C0" w:rsidRDefault="00261BCB" w:rsidP="00DF7D4A">
      <w:pPr>
        <w:pStyle w:val="a3"/>
        <w:keepNext/>
        <w:spacing w:line="360" w:lineRule="auto"/>
        <w:jc w:val="center"/>
        <w:rPr>
          <w:rFonts w:cs="Times New Roman"/>
          <w:sz w:val="20"/>
          <w:szCs w:val="20"/>
          <w:lang w:val="ru-RU"/>
        </w:rPr>
      </w:pPr>
      <w:bookmarkStart w:id="2" w:name="_Ref363573542"/>
      <w:r w:rsidRPr="00F743C0">
        <w:rPr>
          <w:rFonts w:cs="Times New Roman"/>
          <w:sz w:val="20"/>
          <w:szCs w:val="20"/>
          <w:lang w:val="ru-RU"/>
        </w:rPr>
        <w:t xml:space="preserve">Таблица </w:t>
      </w:r>
      <w:r w:rsidRPr="00CC2B27">
        <w:rPr>
          <w:rFonts w:cs="Times New Roman"/>
          <w:sz w:val="20"/>
          <w:szCs w:val="20"/>
        </w:rPr>
        <w:fldChar w:fldCharType="begin"/>
      </w:r>
      <w:r w:rsidRPr="00F743C0">
        <w:rPr>
          <w:rFonts w:cs="Times New Roman"/>
          <w:sz w:val="20"/>
          <w:szCs w:val="20"/>
          <w:lang w:val="ru-RU"/>
        </w:rPr>
        <w:instrText xml:space="preserve"> </w:instrText>
      </w:r>
      <w:r w:rsidRPr="00CC2B27">
        <w:rPr>
          <w:rFonts w:cs="Times New Roman"/>
          <w:sz w:val="20"/>
          <w:szCs w:val="20"/>
        </w:rPr>
        <w:instrText>SEQ</w:instrText>
      </w:r>
      <w:r w:rsidRPr="00F743C0">
        <w:rPr>
          <w:rFonts w:cs="Times New Roman"/>
          <w:sz w:val="20"/>
          <w:szCs w:val="20"/>
          <w:lang w:val="ru-RU"/>
        </w:rPr>
        <w:instrText xml:space="preserve"> Таблица \* </w:instrText>
      </w:r>
      <w:r w:rsidRPr="00CC2B27">
        <w:rPr>
          <w:rFonts w:cs="Times New Roman"/>
          <w:sz w:val="20"/>
          <w:szCs w:val="20"/>
        </w:rPr>
        <w:instrText>ARABIC</w:instrText>
      </w:r>
      <w:r w:rsidRPr="00F743C0">
        <w:rPr>
          <w:rFonts w:cs="Times New Roman"/>
          <w:sz w:val="20"/>
          <w:szCs w:val="20"/>
          <w:lang w:val="ru-RU"/>
        </w:rPr>
        <w:instrText xml:space="preserve"> </w:instrText>
      </w:r>
      <w:r w:rsidRPr="00CC2B27">
        <w:rPr>
          <w:rFonts w:cs="Times New Roman"/>
          <w:sz w:val="20"/>
          <w:szCs w:val="20"/>
        </w:rPr>
        <w:fldChar w:fldCharType="separate"/>
      </w:r>
      <w:r w:rsidR="00DE770F" w:rsidRPr="00071D9D">
        <w:rPr>
          <w:rFonts w:cs="Times New Roman"/>
          <w:noProof/>
          <w:sz w:val="20"/>
          <w:szCs w:val="20"/>
          <w:lang w:val="ru-RU"/>
        </w:rPr>
        <w:t>1</w:t>
      </w:r>
      <w:r w:rsidRPr="00CC2B27">
        <w:rPr>
          <w:rFonts w:cs="Times New Roman"/>
          <w:sz w:val="20"/>
          <w:szCs w:val="20"/>
        </w:rPr>
        <w:fldChar w:fldCharType="end"/>
      </w:r>
      <w:bookmarkEnd w:id="2"/>
      <w:r w:rsidRPr="00F743C0">
        <w:rPr>
          <w:rFonts w:cs="Times New Roman"/>
          <w:sz w:val="20"/>
          <w:szCs w:val="20"/>
          <w:lang w:val="ru-RU"/>
        </w:rPr>
        <w:t xml:space="preserve">. Результаты предварительного тестирования системы автоматического реферирования </w:t>
      </w:r>
      <w:proofErr w:type="gramStart"/>
      <w:r w:rsidRPr="00F743C0">
        <w:rPr>
          <w:rFonts w:cs="Times New Roman"/>
          <w:sz w:val="20"/>
          <w:szCs w:val="20"/>
          <w:lang w:val="ru-RU"/>
        </w:rPr>
        <w:t>ИСП</w:t>
      </w:r>
      <w:proofErr w:type="gramEnd"/>
      <w:r w:rsidRPr="00F743C0">
        <w:rPr>
          <w:rFonts w:cs="Times New Roman"/>
          <w:sz w:val="20"/>
          <w:szCs w:val="20"/>
          <w:lang w:val="ru-RU"/>
        </w:rPr>
        <w:t xml:space="preserve"> РАН на данных </w:t>
      </w:r>
      <w:r w:rsidRPr="00CC2B27">
        <w:rPr>
          <w:rFonts w:cs="Times New Roman"/>
          <w:sz w:val="20"/>
          <w:szCs w:val="20"/>
        </w:rPr>
        <w:t>DUC</w:t>
      </w:r>
      <w:r w:rsidRPr="00F743C0">
        <w:rPr>
          <w:rFonts w:cs="Times New Roman"/>
          <w:sz w:val="20"/>
          <w:szCs w:val="20"/>
          <w:lang w:val="ru-RU"/>
        </w:rPr>
        <w:t xml:space="preserve">-2001 в сравнении с </w:t>
      </w:r>
      <w:r w:rsidRPr="00CC2B27">
        <w:rPr>
          <w:rFonts w:cs="Times New Roman"/>
          <w:sz w:val="20"/>
          <w:szCs w:val="20"/>
        </w:rPr>
        <w:t>baseline</w:t>
      </w:r>
      <w:r w:rsidRPr="00F743C0">
        <w:rPr>
          <w:rFonts w:cs="Times New Roman"/>
          <w:sz w:val="20"/>
          <w:szCs w:val="20"/>
          <w:lang w:val="ru-RU"/>
        </w:rPr>
        <w:t>-алгоритмами</w:t>
      </w:r>
    </w:p>
    <w:p w:rsidR="00261BCB" w:rsidRPr="00F743C0" w:rsidRDefault="00261BCB" w:rsidP="00DF7D4A">
      <w:pPr>
        <w:spacing w:line="360" w:lineRule="auto"/>
        <w:jc w:val="both"/>
        <w:rPr>
          <w:rFonts w:cs="Times New Roman"/>
        </w:rPr>
      </w:pPr>
    </w:p>
    <w:tbl>
      <w:tblPr>
        <w:tblStyle w:val="a7"/>
        <w:tblpPr w:leftFromText="180" w:rightFromText="180" w:vertAnchor="text" w:horzAnchor="margin" w:tblpY="-168"/>
        <w:tblW w:w="10443" w:type="dxa"/>
        <w:tblLayout w:type="fixed"/>
        <w:tblLook w:val="04A0" w:firstRow="1" w:lastRow="0" w:firstColumn="1" w:lastColumn="0" w:noHBand="0" w:noVBand="1"/>
      </w:tblPr>
      <w:tblGrid>
        <w:gridCol w:w="583"/>
        <w:gridCol w:w="2783"/>
        <w:gridCol w:w="2359"/>
        <w:gridCol w:w="2359"/>
        <w:gridCol w:w="2359"/>
      </w:tblGrid>
      <w:tr w:rsidR="00261BCB" w:rsidTr="00FB644C">
        <w:trPr>
          <w:trHeight w:val="1061"/>
        </w:trPr>
        <w:tc>
          <w:tcPr>
            <w:tcW w:w="583" w:type="dxa"/>
          </w:tcPr>
          <w:p w:rsidR="00261BCB" w:rsidRDefault="00261BCB" w:rsidP="00DF7D4A">
            <w:pPr>
              <w:spacing w:line="360" w:lineRule="auto"/>
              <w:contextualSpacing/>
              <w:jc w:val="center"/>
              <w:rPr>
                <w:rFonts w:cs="Times New Roman"/>
              </w:rPr>
            </w:pPr>
          </w:p>
        </w:tc>
        <w:tc>
          <w:tcPr>
            <w:tcW w:w="2783" w:type="dxa"/>
            <w:vAlign w:val="center"/>
          </w:tcPr>
          <w:p w:rsidR="00261BCB" w:rsidRDefault="00261BCB" w:rsidP="00DF7D4A">
            <w:pPr>
              <w:spacing w:line="360" w:lineRule="auto"/>
              <w:contextualSpacing/>
              <w:jc w:val="center"/>
              <w:rPr>
                <w:rFonts w:cs="Times New Roman"/>
              </w:rPr>
            </w:pPr>
          </w:p>
        </w:tc>
        <w:tc>
          <w:tcPr>
            <w:tcW w:w="2359" w:type="dxa"/>
            <w:vAlign w:val="center"/>
          </w:tcPr>
          <w:p w:rsidR="00261BCB" w:rsidRDefault="00261BCB" w:rsidP="00DF7D4A">
            <w:pPr>
              <w:spacing w:line="360" w:lineRule="auto"/>
              <w:contextualSpacing/>
              <w:jc w:val="center"/>
              <w:rPr>
                <w:rFonts w:cs="Times New Roman"/>
              </w:rPr>
            </w:pPr>
            <w:r>
              <w:rPr>
                <w:rFonts w:cs="Times New Roman"/>
              </w:rPr>
              <w:t xml:space="preserve">Система </w:t>
            </w:r>
            <w:proofErr w:type="gramStart"/>
            <w:r>
              <w:rPr>
                <w:rFonts w:cs="Times New Roman"/>
              </w:rPr>
              <w:t>ИСП</w:t>
            </w:r>
            <w:proofErr w:type="gramEnd"/>
            <w:r>
              <w:rPr>
                <w:rFonts w:cs="Times New Roman"/>
              </w:rPr>
              <w:t xml:space="preserve"> РАН</w:t>
            </w:r>
          </w:p>
        </w:tc>
        <w:tc>
          <w:tcPr>
            <w:tcW w:w="2359" w:type="dxa"/>
            <w:vAlign w:val="center"/>
          </w:tcPr>
          <w:p w:rsidR="00261BCB" w:rsidRPr="000F5CCD" w:rsidRDefault="00261BCB" w:rsidP="00DF7D4A">
            <w:pPr>
              <w:spacing w:line="360" w:lineRule="auto"/>
              <w:contextualSpacing/>
              <w:jc w:val="center"/>
              <w:rPr>
                <w:rFonts w:cs="Times New Roman"/>
              </w:rPr>
            </w:pPr>
            <w:r>
              <w:rPr>
                <w:rFonts w:cs="Times New Roman"/>
              </w:rPr>
              <w:t>Реферат - первый абзац</w:t>
            </w:r>
            <w:r>
              <w:rPr>
                <w:rFonts w:cs="Times New Roman"/>
                <w:lang w:val="en-US"/>
              </w:rPr>
              <w:t xml:space="preserve"> </w:t>
            </w:r>
            <w:r>
              <w:rPr>
                <w:rFonts w:cs="Times New Roman"/>
              </w:rPr>
              <w:t>текста</w:t>
            </w:r>
          </w:p>
        </w:tc>
        <w:tc>
          <w:tcPr>
            <w:tcW w:w="2359" w:type="dxa"/>
            <w:vAlign w:val="center"/>
          </w:tcPr>
          <w:p w:rsidR="00261BCB" w:rsidRDefault="00261BCB" w:rsidP="00DF7D4A">
            <w:pPr>
              <w:spacing w:line="360" w:lineRule="auto"/>
              <w:contextualSpacing/>
              <w:jc w:val="center"/>
              <w:rPr>
                <w:rFonts w:cs="Times New Roman"/>
              </w:rPr>
            </w:pPr>
            <w:r>
              <w:rPr>
                <w:rFonts w:cs="Times New Roman"/>
              </w:rPr>
              <w:t>Реферат состоит из первых предложений каждого абзаца</w:t>
            </w:r>
          </w:p>
        </w:tc>
      </w:tr>
      <w:tr w:rsidR="00F16F42" w:rsidTr="00FB644C">
        <w:trPr>
          <w:trHeight w:val="520"/>
        </w:trPr>
        <w:tc>
          <w:tcPr>
            <w:tcW w:w="583" w:type="dxa"/>
            <w:vMerge w:val="restart"/>
            <w:textDirection w:val="btLr"/>
          </w:tcPr>
          <w:p w:rsidR="00F16F42" w:rsidRPr="001346AB" w:rsidRDefault="00F16F42" w:rsidP="00DF7D4A">
            <w:pPr>
              <w:spacing w:line="360" w:lineRule="auto"/>
              <w:ind w:left="113" w:right="113"/>
              <w:contextualSpacing/>
              <w:jc w:val="center"/>
              <w:rPr>
                <w:rFonts w:cs="Times New Roman"/>
              </w:rPr>
            </w:pPr>
            <w:r>
              <w:rPr>
                <w:rFonts w:cs="Times New Roman"/>
                <w:lang w:val="en-US"/>
              </w:rPr>
              <w:t>ROUGE-</w:t>
            </w:r>
            <w:r>
              <w:rPr>
                <w:rFonts w:cs="Times New Roman"/>
              </w:rPr>
              <w:t>1</w:t>
            </w:r>
          </w:p>
        </w:tc>
        <w:tc>
          <w:tcPr>
            <w:tcW w:w="2783" w:type="dxa"/>
            <w:vAlign w:val="center"/>
          </w:tcPr>
          <w:p w:rsidR="00F16F42" w:rsidRPr="00A96E1B" w:rsidRDefault="00F16F42" w:rsidP="00DF7D4A">
            <w:pPr>
              <w:spacing w:line="360" w:lineRule="auto"/>
              <w:contextualSpacing/>
              <w:jc w:val="center"/>
              <w:rPr>
                <w:rFonts w:cs="Times New Roman"/>
                <w:lang w:val="en-US"/>
              </w:rPr>
            </w:pPr>
            <w:r>
              <w:rPr>
                <w:rFonts w:cs="Times New Roman"/>
                <w:lang w:val="en-US"/>
              </w:rPr>
              <w:t>Average recall</w:t>
            </w:r>
          </w:p>
        </w:tc>
        <w:tc>
          <w:tcPr>
            <w:tcW w:w="2359" w:type="dxa"/>
            <w:vAlign w:val="center"/>
          </w:tcPr>
          <w:p w:rsidR="00F16F42" w:rsidRPr="00EB3805" w:rsidRDefault="00F16F42" w:rsidP="00DF7D4A">
            <w:pPr>
              <w:spacing w:line="360" w:lineRule="auto"/>
              <w:jc w:val="center"/>
            </w:pPr>
            <w:r w:rsidRPr="00EB3805">
              <w:t>0.38252</w:t>
            </w:r>
          </w:p>
        </w:tc>
        <w:tc>
          <w:tcPr>
            <w:tcW w:w="2359" w:type="dxa"/>
            <w:vAlign w:val="center"/>
          </w:tcPr>
          <w:p w:rsidR="00F16F42" w:rsidRPr="00545846" w:rsidRDefault="00F16F42" w:rsidP="00DF7D4A">
            <w:pPr>
              <w:spacing w:line="360" w:lineRule="auto"/>
              <w:jc w:val="center"/>
            </w:pPr>
            <w:r w:rsidRPr="00545846">
              <w:t>0.20768</w:t>
            </w:r>
          </w:p>
        </w:tc>
        <w:tc>
          <w:tcPr>
            <w:tcW w:w="2359" w:type="dxa"/>
            <w:vAlign w:val="center"/>
          </w:tcPr>
          <w:p w:rsidR="00F16F42" w:rsidRPr="008C52F3" w:rsidRDefault="00F16F42" w:rsidP="00DF7D4A">
            <w:pPr>
              <w:spacing w:line="360" w:lineRule="auto"/>
              <w:jc w:val="center"/>
              <w:rPr>
                <w:b/>
              </w:rPr>
            </w:pPr>
            <w:r w:rsidRPr="008C52F3">
              <w:rPr>
                <w:b/>
                <w:color w:val="FF0000"/>
              </w:rPr>
              <w:t>0.39090</w:t>
            </w:r>
          </w:p>
        </w:tc>
      </w:tr>
      <w:tr w:rsidR="00F16F42" w:rsidTr="00FB644C">
        <w:trPr>
          <w:trHeight w:val="526"/>
        </w:trPr>
        <w:tc>
          <w:tcPr>
            <w:tcW w:w="583" w:type="dxa"/>
            <w:vMerge/>
            <w:textDirection w:val="btLr"/>
          </w:tcPr>
          <w:p w:rsidR="00F16F42" w:rsidRDefault="00F16F42" w:rsidP="00DF7D4A">
            <w:pPr>
              <w:spacing w:line="360" w:lineRule="auto"/>
              <w:ind w:left="113" w:right="113"/>
              <w:contextualSpacing/>
              <w:jc w:val="center"/>
              <w:rPr>
                <w:rFonts w:cs="Times New Roman"/>
                <w:lang w:val="en-US"/>
              </w:rPr>
            </w:pPr>
          </w:p>
        </w:tc>
        <w:tc>
          <w:tcPr>
            <w:tcW w:w="2783" w:type="dxa"/>
            <w:vAlign w:val="center"/>
          </w:tcPr>
          <w:p w:rsidR="00F16F42" w:rsidRPr="00A96E1B" w:rsidRDefault="00F16F42" w:rsidP="00DF7D4A">
            <w:pPr>
              <w:spacing w:line="360" w:lineRule="auto"/>
              <w:contextualSpacing/>
              <w:jc w:val="center"/>
              <w:rPr>
                <w:rFonts w:cs="Times New Roman"/>
                <w:lang w:val="en-US"/>
              </w:rPr>
            </w:pPr>
            <w:r>
              <w:rPr>
                <w:rFonts w:cs="Times New Roman"/>
                <w:lang w:val="en-US"/>
              </w:rPr>
              <w:t>Average precision</w:t>
            </w:r>
          </w:p>
        </w:tc>
        <w:tc>
          <w:tcPr>
            <w:tcW w:w="2359" w:type="dxa"/>
            <w:vAlign w:val="center"/>
          </w:tcPr>
          <w:p w:rsidR="00F16F42" w:rsidRPr="00EB3805" w:rsidRDefault="00F16F42" w:rsidP="00DF7D4A">
            <w:pPr>
              <w:spacing w:line="360" w:lineRule="auto"/>
              <w:jc w:val="center"/>
            </w:pPr>
            <w:r w:rsidRPr="00EB3805">
              <w:t>0.43041</w:t>
            </w:r>
          </w:p>
        </w:tc>
        <w:tc>
          <w:tcPr>
            <w:tcW w:w="2359" w:type="dxa"/>
            <w:vAlign w:val="center"/>
          </w:tcPr>
          <w:p w:rsidR="00F16F42" w:rsidRPr="008C52F3" w:rsidRDefault="00F16F42" w:rsidP="00DF7D4A">
            <w:pPr>
              <w:spacing w:line="360" w:lineRule="auto"/>
              <w:jc w:val="center"/>
              <w:rPr>
                <w:b/>
              </w:rPr>
            </w:pPr>
            <w:r w:rsidRPr="008C52F3">
              <w:rPr>
                <w:b/>
                <w:color w:val="FF0000"/>
              </w:rPr>
              <w:t>0.58912</w:t>
            </w:r>
          </w:p>
        </w:tc>
        <w:tc>
          <w:tcPr>
            <w:tcW w:w="2359" w:type="dxa"/>
            <w:vAlign w:val="center"/>
          </w:tcPr>
          <w:p w:rsidR="00F16F42" w:rsidRPr="00334EB0" w:rsidRDefault="00F16F42" w:rsidP="00DF7D4A">
            <w:pPr>
              <w:spacing w:line="360" w:lineRule="auto"/>
              <w:jc w:val="center"/>
            </w:pPr>
            <w:r w:rsidRPr="00334EB0">
              <w:t>0.48388</w:t>
            </w:r>
          </w:p>
        </w:tc>
      </w:tr>
      <w:tr w:rsidR="00F16F42" w:rsidTr="00FB644C">
        <w:trPr>
          <w:trHeight w:val="533"/>
        </w:trPr>
        <w:tc>
          <w:tcPr>
            <w:tcW w:w="583" w:type="dxa"/>
            <w:vMerge/>
            <w:textDirection w:val="btLr"/>
          </w:tcPr>
          <w:p w:rsidR="00F16F42" w:rsidRDefault="00F16F42" w:rsidP="00DF7D4A">
            <w:pPr>
              <w:spacing w:line="360" w:lineRule="auto"/>
              <w:ind w:left="113" w:right="113"/>
              <w:contextualSpacing/>
              <w:jc w:val="center"/>
              <w:rPr>
                <w:rFonts w:cs="Times New Roman"/>
                <w:lang w:val="en-US"/>
              </w:rPr>
            </w:pPr>
          </w:p>
        </w:tc>
        <w:tc>
          <w:tcPr>
            <w:tcW w:w="2783" w:type="dxa"/>
            <w:vAlign w:val="center"/>
          </w:tcPr>
          <w:p w:rsidR="00F16F42" w:rsidRPr="00A96E1B" w:rsidRDefault="00F16F42" w:rsidP="00DF7D4A">
            <w:pPr>
              <w:spacing w:line="360" w:lineRule="auto"/>
              <w:contextualSpacing/>
              <w:jc w:val="center"/>
              <w:rPr>
                <w:rFonts w:cs="Times New Roman"/>
                <w:lang w:val="en-US"/>
              </w:rPr>
            </w:pPr>
            <w:r>
              <w:rPr>
                <w:rFonts w:cs="Times New Roman"/>
                <w:lang w:val="en-US"/>
              </w:rPr>
              <w:t>Average F-measure</w:t>
            </w:r>
          </w:p>
        </w:tc>
        <w:tc>
          <w:tcPr>
            <w:tcW w:w="2359" w:type="dxa"/>
            <w:vAlign w:val="center"/>
          </w:tcPr>
          <w:p w:rsidR="00F16F42" w:rsidRDefault="00F16F42" w:rsidP="00DF7D4A">
            <w:pPr>
              <w:spacing w:line="360" w:lineRule="auto"/>
              <w:jc w:val="center"/>
            </w:pPr>
            <w:r w:rsidRPr="00EB3805">
              <w:t>0.40461</w:t>
            </w:r>
          </w:p>
        </w:tc>
        <w:tc>
          <w:tcPr>
            <w:tcW w:w="2359" w:type="dxa"/>
            <w:vAlign w:val="center"/>
          </w:tcPr>
          <w:p w:rsidR="00F16F42" w:rsidRPr="00545846" w:rsidRDefault="00F16F42" w:rsidP="00DF7D4A">
            <w:pPr>
              <w:spacing w:line="360" w:lineRule="auto"/>
              <w:jc w:val="center"/>
            </w:pPr>
            <w:r w:rsidRPr="00545846">
              <w:t>0.29748</w:t>
            </w:r>
          </w:p>
        </w:tc>
        <w:tc>
          <w:tcPr>
            <w:tcW w:w="2359" w:type="dxa"/>
            <w:vAlign w:val="center"/>
          </w:tcPr>
          <w:p w:rsidR="00F16F42" w:rsidRPr="008C52F3" w:rsidRDefault="00F16F42" w:rsidP="00DF7D4A">
            <w:pPr>
              <w:spacing w:line="360" w:lineRule="auto"/>
              <w:jc w:val="center"/>
              <w:rPr>
                <w:b/>
                <w:color w:val="FF0000"/>
              </w:rPr>
            </w:pPr>
            <w:r w:rsidRPr="008C52F3">
              <w:rPr>
                <w:b/>
                <w:color w:val="FF0000"/>
              </w:rPr>
              <w:t>0.42928</w:t>
            </w:r>
          </w:p>
        </w:tc>
      </w:tr>
      <w:tr w:rsidR="00F16F42" w:rsidTr="00FB644C">
        <w:trPr>
          <w:trHeight w:val="533"/>
        </w:trPr>
        <w:tc>
          <w:tcPr>
            <w:tcW w:w="583" w:type="dxa"/>
            <w:vMerge w:val="restart"/>
            <w:textDirection w:val="btLr"/>
          </w:tcPr>
          <w:p w:rsidR="00F16F42" w:rsidRPr="00896D56" w:rsidRDefault="00F16F42" w:rsidP="00DF7D4A">
            <w:pPr>
              <w:spacing w:line="360" w:lineRule="auto"/>
              <w:ind w:left="113" w:right="113"/>
              <w:contextualSpacing/>
              <w:jc w:val="center"/>
              <w:rPr>
                <w:rFonts w:cs="Times New Roman"/>
                <w:lang w:val="en-US"/>
              </w:rPr>
            </w:pPr>
            <w:r>
              <w:rPr>
                <w:rFonts w:cs="Times New Roman"/>
                <w:lang w:val="en-US"/>
              </w:rPr>
              <w:t>ROUGE-2</w:t>
            </w:r>
          </w:p>
        </w:tc>
        <w:tc>
          <w:tcPr>
            <w:tcW w:w="2783" w:type="dxa"/>
            <w:vAlign w:val="center"/>
          </w:tcPr>
          <w:p w:rsidR="00F16F42" w:rsidRDefault="00F16F42" w:rsidP="00DF7D4A">
            <w:pPr>
              <w:spacing w:line="360" w:lineRule="auto"/>
              <w:contextualSpacing/>
              <w:jc w:val="center"/>
              <w:rPr>
                <w:rFonts w:cs="Times New Roman"/>
                <w:lang w:val="en-US"/>
              </w:rPr>
            </w:pPr>
            <w:r>
              <w:rPr>
                <w:rFonts w:cs="Times New Roman"/>
                <w:lang w:val="en-US"/>
              </w:rPr>
              <w:t>Average recall</w:t>
            </w:r>
          </w:p>
        </w:tc>
        <w:tc>
          <w:tcPr>
            <w:tcW w:w="2359" w:type="dxa"/>
            <w:vAlign w:val="center"/>
          </w:tcPr>
          <w:p w:rsidR="00F16F42" w:rsidRPr="00A3715A" w:rsidRDefault="00F16F42" w:rsidP="00DF7D4A">
            <w:pPr>
              <w:spacing w:line="360" w:lineRule="auto"/>
              <w:jc w:val="center"/>
            </w:pPr>
            <w:r w:rsidRPr="00A3715A">
              <w:t>0.13678</w:t>
            </w:r>
          </w:p>
        </w:tc>
        <w:tc>
          <w:tcPr>
            <w:tcW w:w="2359" w:type="dxa"/>
            <w:vAlign w:val="center"/>
          </w:tcPr>
          <w:p w:rsidR="00F16F42" w:rsidRPr="00545846" w:rsidRDefault="00F16F42" w:rsidP="00DF7D4A">
            <w:pPr>
              <w:spacing w:line="360" w:lineRule="auto"/>
              <w:jc w:val="center"/>
            </w:pPr>
            <w:r w:rsidRPr="00545846">
              <w:t>0.09795</w:t>
            </w:r>
          </w:p>
        </w:tc>
        <w:tc>
          <w:tcPr>
            <w:tcW w:w="2359" w:type="dxa"/>
            <w:vAlign w:val="center"/>
          </w:tcPr>
          <w:p w:rsidR="00F16F42" w:rsidRPr="008C52F3" w:rsidRDefault="00F16F42" w:rsidP="00DF7D4A">
            <w:pPr>
              <w:spacing w:line="360" w:lineRule="auto"/>
              <w:jc w:val="center"/>
              <w:rPr>
                <w:b/>
                <w:color w:val="FF0000"/>
              </w:rPr>
            </w:pPr>
            <w:r w:rsidRPr="008C52F3">
              <w:rPr>
                <w:b/>
                <w:color w:val="FF0000"/>
              </w:rPr>
              <w:t>0.17627</w:t>
            </w:r>
          </w:p>
        </w:tc>
      </w:tr>
      <w:tr w:rsidR="00F16F42" w:rsidTr="00FB644C">
        <w:trPr>
          <w:trHeight w:val="533"/>
        </w:trPr>
        <w:tc>
          <w:tcPr>
            <w:tcW w:w="583" w:type="dxa"/>
            <w:vMerge/>
            <w:textDirection w:val="btLr"/>
          </w:tcPr>
          <w:p w:rsidR="00F16F42" w:rsidRDefault="00F16F42" w:rsidP="00DF7D4A">
            <w:pPr>
              <w:spacing w:line="360" w:lineRule="auto"/>
              <w:ind w:left="113" w:right="113"/>
              <w:contextualSpacing/>
              <w:jc w:val="center"/>
              <w:rPr>
                <w:rFonts w:cs="Times New Roman"/>
                <w:lang w:val="en-US"/>
              </w:rPr>
            </w:pPr>
          </w:p>
        </w:tc>
        <w:tc>
          <w:tcPr>
            <w:tcW w:w="2783" w:type="dxa"/>
            <w:vAlign w:val="center"/>
          </w:tcPr>
          <w:p w:rsidR="00F16F42" w:rsidRDefault="00F16F42" w:rsidP="00DF7D4A">
            <w:pPr>
              <w:spacing w:line="360" w:lineRule="auto"/>
              <w:contextualSpacing/>
              <w:jc w:val="center"/>
              <w:rPr>
                <w:rFonts w:cs="Times New Roman"/>
                <w:lang w:val="en-US"/>
              </w:rPr>
            </w:pPr>
            <w:r>
              <w:rPr>
                <w:rFonts w:cs="Times New Roman"/>
                <w:lang w:val="en-US"/>
              </w:rPr>
              <w:t>Average precision</w:t>
            </w:r>
          </w:p>
        </w:tc>
        <w:tc>
          <w:tcPr>
            <w:tcW w:w="2359" w:type="dxa"/>
            <w:vAlign w:val="center"/>
          </w:tcPr>
          <w:p w:rsidR="00F16F42" w:rsidRPr="00A3715A" w:rsidRDefault="00F16F42" w:rsidP="00DF7D4A">
            <w:pPr>
              <w:spacing w:line="360" w:lineRule="auto"/>
              <w:jc w:val="center"/>
            </w:pPr>
            <w:r w:rsidRPr="005D01D3">
              <w:t>0.15380</w:t>
            </w:r>
          </w:p>
        </w:tc>
        <w:tc>
          <w:tcPr>
            <w:tcW w:w="2359" w:type="dxa"/>
            <w:vAlign w:val="center"/>
          </w:tcPr>
          <w:p w:rsidR="00F16F42" w:rsidRPr="008C52F3" w:rsidRDefault="00F16F42" w:rsidP="00DF7D4A">
            <w:pPr>
              <w:spacing w:line="360" w:lineRule="auto"/>
              <w:jc w:val="center"/>
              <w:rPr>
                <w:b/>
              </w:rPr>
            </w:pPr>
            <w:r w:rsidRPr="008C52F3">
              <w:rPr>
                <w:b/>
                <w:color w:val="FF0000"/>
              </w:rPr>
              <w:t>0.29344</w:t>
            </w:r>
          </w:p>
        </w:tc>
        <w:tc>
          <w:tcPr>
            <w:tcW w:w="2359" w:type="dxa"/>
            <w:vAlign w:val="center"/>
          </w:tcPr>
          <w:p w:rsidR="00F16F42" w:rsidRPr="00334EB0" w:rsidRDefault="00F16F42" w:rsidP="00DF7D4A">
            <w:pPr>
              <w:spacing w:line="360" w:lineRule="auto"/>
              <w:jc w:val="center"/>
            </w:pPr>
            <w:r w:rsidRPr="00334EB0">
              <w:t>0.21822</w:t>
            </w:r>
          </w:p>
        </w:tc>
      </w:tr>
      <w:tr w:rsidR="00F16F42" w:rsidTr="00FB644C">
        <w:trPr>
          <w:trHeight w:val="533"/>
        </w:trPr>
        <w:tc>
          <w:tcPr>
            <w:tcW w:w="583" w:type="dxa"/>
            <w:vMerge/>
            <w:textDirection w:val="btLr"/>
          </w:tcPr>
          <w:p w:rsidR="00F16F42" w:rsidRDefault="00F16F42" w:rsidP="00DF7D4A">
            <w:pPr>
              <w:spacing w:line="360" w:lineRule="auto"/>
              <w:ind w:left="113" w:right="113"/>
              <w:contextualSpacing/>
              <w:jc w:val="center"/>
              <w:rPr>
                <w:rFonts w:cs="Times New Roman"/>
                <w:lang w:val="en-US"/>
              </w:rPr>
            </w:pPr>
          </w:p>
        </w:tc>
        <w:tc>
          <w:tcPr>
            <w:tcW w:w="2783" w:type="dxa"/>
            <w:vAlign w:val="center"/>
          </w:tcPr>
          <w:p w:rsidR="00F16F42" w:rsidRDefault="00F16F42" w:rsidP="00DF7D4A">
            <w:pPr>
              <w:spacing w:line="360" w:lineRule="auto"/>
              <w:contextualSpacing/>
              <w:jc w:val="center"/>
              <w:rPr>
                <w:rFonts w:cs="Times New Roman"/>
                <w:lang w:val="en-US"/>
              </w:rPr>
            </w:pPr>
            <w:r>
              <w:rPr>
                <w:rFonts w:cs="Times New Roman"/>
                <w:lang w:val="en-US"/>
              </w:rPr>
              <w:t>Average F-measure</w:t>
            </w:r>
          </w:p>
        </w:tc>
        <w:tc>
          <w:tcPr>
            <w:tcW w:w="2359" w:type="dxa"/>
            <w:vAlign w:val="center"/>
          </w:tcPr>
          <w:p w:rsidR="00F16F42" w:rsidRPr="00A3715A" w:rsidRDefault="00F16F42" w:rsidP="00DF7D4A">
            <w:pPr>
              <w:spacing w:line="360" w:lineRule="auto"/>
              <w:jc w:val="center"/>
            </w:pPr>
            <w:r w:rsidRPr="00A3715A">
              <w:t>0.14463</w:t>
            </w:r>
          </w:p>
        </w:tc>
        <w:tc>
          <w:tcPr>
            <w:tcW w:w="2359" w:type="dxa"/>
            <w:vAlign w:val="center"/>
          </w:tcPr>
          <w:p w:rsidR="00F16F42" w:rsidRPr="00545846" w:rsidRDefault="00F16F42" w:rsidP="00DF7D4A">
            <w:pPr>
              <w:spacing w:line="360" w:lineRule="auto"/>
              <w:jc w:val="center"/>
            </w:pPr>
            <w:r w:rsidRPr="00545846">
              <w:t>0.14292</w:t>
            </w:r>
          </w:p>
        </w:tc>
        <w:tc>
          <w:tcPr>
            <w:tcW w:w="2359" w:type="dxa"/>
            <w:vAlign w:val="center"/>
          </w:tcPr>
          <w:p w:rsidR="00F16F42" w:rsidRPr="008C52F3" w:rsidRDefault="00F16F42" w:rsidP="00DF7D4A">
            <w:pPr>
              <w:spacing w:line="360" w:lineRule="auto"/>
              <w:jc w:val="center"/>
              <w:rPr>
                <w:b/>
              </w:rPr>
            </w:pPr>
            <w:r w:rsidRPr="008C52F3">
              <w:rPr>
                <w:b/>
                <w:color w:val="FF0000"/>
              </w:rPr>
              <w:t>0.19359</w:t>
            </w:r>
          </w:p>
        </w:tc>
      </w:tr>
      <w:tr w:rsidR="00F16F42" w:rsidTr="00FB644C">
        <w:trPr>
          <w:trHeight w:val="533"/>
        </w:trPr>
        <w:tc>
          <w:tcPr>
            <w:tcW w:w="583" w:type="dxa"/>
            <w:vMerge w:val="restart"/>
            <w:textDirection w:val="btLr"/>
          </w:tcPr>
          <w:p w:rsidR="00F16F42" w:rsidRDefault="00F16F42" w:rsidP="00DF7D4A">
            <w:pPr>
              <w:spacing w:line="360" w:lineRule="auto"/>
              <w:ind w:left="113" w:right="113"/>
              <w:contextualSpacing/>
              <w:jc w:val="center"/>
              <w:rPr>
                <w:rFonts w:cs="Times New Roman"/>
                <w:lang w:val="en-US"/>
              </w:rPr>
            </w:pPr>
            <w:r>
              <w:rPr>
                <w:rFonts w:cs="Times New Roman"/>
                <w:lang w:val="en-US"/>
              </w:rPr>
              <w:t>ROUGE-L</w:t>
            </w:r>
          </w:p>
        </w:tc>
        <w:tc>
          <w:tcPr>
            <w:tcW w:w="2783" w:type="dxa"/>
            <w:vAlign w:val="center"/>
          </w:tcPr>
          <w:p w:rsidR="00F16F42" w:rsidRDefault="00F16F42" w:rsidP="00DF7D4A">
            <w:pPr>
              <w:spacing w:line="360" w:lineRule="auto"/>
              <w:contextualSpacing/>
              <w:jc w:val="center"/>
              <w:rPr>
                <w:rFonts w:cs="Times New Roman"/>
                <w:lang w:val="en-US"/>
              </w:rPr>
            </w:pPr>
            <w:r>
              <w:rPr>
                <w:rFonts w:cs="Times New Roman"/>
                <w:lang w:val="en-US"/>
              </w:rPr>
              <w:t>Average recall</w:t>
            </w:r>
          </w:p>
        </w:tc>
        <w:tc>
          <w:tcPr>
            <w:tcW w:w="2359" w:type="dxa"/>
            <w:vAlign w:val="center"/>
          </w:tcPr>
          <w:p w:rsidR="00F16F42" w:rsidRPr="00A3715A" w:rsidRDefault="00F16F42" w:rsidP="00DF7D4A">
            <w:pPr>
              <w:spacing w:line="360" w:lineRule="auto"/>
              <w:jc w:val="center"/>
            </w:pPr>
            <w:r w:rsidRPr="00A3715A">
              <w:t>0.33035</w:t>
            </w:r>
          </w:p>
        </w:tc>
        <w:tc>
          <w:tcPr>
            <w:tcW w:w="2359" w:type="dxa"/>
            <w:vAlign w:val="center"/>
          </w:tcPr>
          <w:p w:rsidR="00F16F42" w:rsidRPr="00545846" w:rsidRDefault="00F16F42" w:rsidP="00DF7D4A">
            <w:pPr>
              <w:spacing w:line="360" w:lineRule="auto"/>
              <w:jc w:val="center"/>
            </w:pPr>
            <w:r w:rsidRPr="00545846">
              <w:t>0.19771</w:t>
            </w:r>
          </w:p>
        </w:tc>
        <w:tc>
          <w:tcPr>
            <w:tcW w:w="2359" w:type="dxa"/>
            <w:vAlign w:val="center"/>
          </w:tcPr>
          <w:p w:rsidR="00F16F42" w:rsidRPr="008C52F3" w:rsidRDefault="00F16F42" w:rsidP="00DF7D4A">
            <w:pPr>
              <w:spacing w:line="360" w:lineRule="auto"/>
              <w:jc w:val="center"/>
              <w:rPr>
                <w:b/>
              </w:rPr>
            </w:pPr>
            <w:r w:rsidRPr="008C52F3">
              <w:rPr>
                <w:b/>
                <w:color w:val="FF0000"/>
              </w:rPr>
              <w:t>0.36961</w:t>
            </w:r>
          </w:p>
        </w:tc>
      </w:tr>
      <w:tr w:rsidR="00F16F42" w:rsidTr="00FB644C">
        <w:trPr>
          <w:trHeight w:val="533"/>
        </w:trPr>
        <w:tc>
          <w:tcPr>
            <w:tcW w:w="583" w:type="dxa"/>
            <w:vMerge/>
          </w:tcPr>
          <w:p w:rsidR="00F16F42" w:rsidRDefault="00F16F42" w:rsidP="00DF7D4A">
            <w:pPr>
              <w:spacing w:line="360" w:lineRule="auto"/>
              <w:contextualSpacing/>
              <w:jc w:val="center"/>
              <w:rPr>
                <w:rFonts w:cs="Times New Roman"/>
                <w:lang w:val="en-US"/>
              </w:rPr>
            </w:pPr>
          </w:p>
        </w:tc>
        <w:tc>
          <w:tcPr>
            <w:tcW w:w="2783" w:type="dxa"/>
            <w:vAlign w:val="center"/>
          </w:tcPr>
          <w:p w:rsidR="00F16F42" w:rsidRDefault="00F16F42" w:rsidP="00DF7D4A">
            <w:pPr>
              <w:spacing w:line="360" w:lineRule="auto"/>
              <w:contextualSpacing/>
              <w:jc w:val="center"/>
              <w:rPr>
                <w:rFonts w:cs="Times New Roman"/>
                <w:lang w:val="en-US"/>
              </w:rPr>
            </w:pPr>
            <w:r>
              <w:rPr>
                <w:rFonts w:cs="Times New Roman"/>
                <w:lang w:val="en-US"/>
              </w:rPr>
              <w:t>Average precision</w:t>
            </w:r>
          </w:p>
        </w:tc>
        <w:tc>
          <w:tcPr>
            <w:tcW w:w="2359" w:type="dxa"/>
            <w:vAlign w:val="center"/>
          </w:tcPr>
          <w:p w:rsidR="00F16F42" w:rsidRPr="00A3715A" w:rsidRDefault="00F16F42" w:rsidP="00DF7D4A">
            <w:pPr>
              <w:spacing w:line="360" w:lineRule="auto"/>
              <w:jc w:val="center"/>
            </w:pPr>
            <w:r w:rsidRPr="00A3715A">
              <w:t>0.37180</w:t>
            </w:r>
          </w:p>
        </w:tc>
        <w:tc>
          <w:tcPr>
            <w:tcW w:w="2359" w:type="dxa"/>
            <w:vAlign w:val="center"/>
          </w:tcPr>
          <w:p w:rsidR="00F16F42" w:rsidRPr="008C52F3" w:rsidRDefault="00F16F42" w:rsidP="00DF7D4A">
            <w:pPr>
              <w:spacing w:line="360" w:lineRule="auto"/>
              <w:jc w:val="center"/>
              <w:rPr>
                <w:b/>
              </w:rPr>
            </w:pPr>
            <w:r w:rsidRPr="008C52F3">
              <w:rPr>
                <w:b/>
                <w:color w:val="FF0000"/>
              </w:rPr>
              <w:t>0.56068</w:t>
            </w:r>
          </w:p>
        </w:tc>
        <w:tc>
          <w:tcPr>
            <w:tcW w:w="2359" w:type="dxa"/>
            <w:vAlign w:val="center"/>
          </w:tcPr>
          <w:p w:rsidR="00F16F42" w:rsidRPr="00334EB0" w:rsidRDefault="00F16F42" w:rsidP="00DF7D4A">
            <w:pPr>
              <w:spacing w:line="360" w:lineRule="auto"/>
              <w:jc w:val="center"/>
            </w:pPr>
            <w:r w:rsidRPr="00334EB0">
              <w:t>0.45733</w:t>
            </w:r>
          </w:p>
        </w:tc>
      </w:tr>
      <w:tr w:rsidR="00F16F42" w:rsidTr="00FB644C">
        <w:trPr>
          <w:trHeight w:val="533"/>
        </w:trPr>
        <w:tc>
          <w:tcPr>
            <w:tcW w:w="583" w:type="dxa"/>
            <w:vMerge/>
          </w:tcPr>
          <w:p w:rsidR="00F16F42" w:rsidRDefault="00F16F42" w:rsidP="00DF7D4A">
            <w:pPr>
              <w:spacing w:line="360" w:lineRule="auto"/>
              <w:contextualSpacing/>
              <w:jc w:val="center"/>
              <w:rPr>
                <w:rFonts w:cs="Times New Roman"/>
                <w:lang w:val="en-US"/>
              </w:rPr>
            </w:pPr>
          </w:p>
        </w:tc>
        <w:tc>
          <w:tcPr>
            <w:tcW w:w="2783" w:type="dxa"/>
            <w:vAlign w:val="center"/>
          </w:tcPr>
          <w:p w:rsidR="00F16F42" w:rsidRDefault="00F16F42" w:rsidP="00DF7D4A">
            <w:pPr>
              <w:spacing w:line="360" w:lineRule="auto"/>
              <w:contextualSpacing/>
              <w:jc w:val="center"/>
              <w:rPr>
                <w:rFonts w:cs="Times New Roman"/>
                <w:lang w:val="en-US"/>
              </w:rPr>
            </w:pPr>
            <w:r>
              <w:rPr>
                <w:rFonts w:cs="Times New Roman"/>
                <w:lang w:val="en-US"/>
              </w:rPr>
              <w:t>Average F-measure</w:t>
            </w:r>
          </w:p>
        </w:tc>
        <w:tc>
          <w:tcPr>
            <w:tcW w:w="2359" w:type="dxa"/>
            <w:vAlign w:val="center"/>
          </w:tcPr>
          <w:p w:rsidR="00F16F42" w:rsidRDefault="00F16F42" w:rsidP="00DF7D4A">
            <w:pPr>
              <w:spacing w:line="360" w:lineRule="auto"/>
              <w:jc w:val="center"/>
            </w:pPr>
            <w:r w:rsidRPr="00A3715A">
              <w:t>0.34946</w:t>
            </w:r>
          </w:p>
        </w:tc>
        <w:tc>
          <w:tcPr>
            <w:tcW w:w="2359" w:type="dxa"/>
            <w:vAlign w:val="center"/>
          </w:tcPr>
          <w:p w:rsidR="00F16F42" w:rsidRDefault="00F16F42" w:rsidP="00DF7D4A">
            <w:pPr>
              <w:spacing w:line="360" w:lineRule="auto"/>
              <w:jc w:val="center"/>
            </w:pPr>
            <w:r w:rsidRPr="00545846">
              <w:t>0.28317</w:t>
            </w:r>
          </w:p>
        </w:tc>
        <w:tc>
          <w:tcPr>
            <w:tcW w:w="2359" w:type="dxa"/>
            <w:vAlign w:val="center"/>
          </w:tcPr>
          <w:p w:rsidR="00F16F42" w:rsidRPr="008C52F3" w:rsidRDefault="00F16F42" w:rsidP="00DF7D4A">
            <w:pPr>
              <w:spacing w:line="360" w:lineRule="auto"/>
              <w:jc w:val="center"/>
              <w:rPr>
                <w:b/>
              </w:rPr>
            </w:pPr>
            <w:r w:rsidRPr="008C52F3">
              <w:rPr>
                <w:b/>
                <w:color w:val="FF0000"/>
              </w:rPr>
              <w:t>0.40585</w:t>
            </w:r>
          </w:p>
        </w:tc>
      </w:tr>
    </w:tbl>
    <w:p w:rsidR="000403D4" w:rsidRDefault="000403D4" w:rsidP="00DF7D4A">
      <w:pPr>
        <w:widowControl/>
        <w:suppressAutoHyphens w:val="0"/>
        <w:autoSpaceDN/>
        <w:spacing w:after="200" w:line="360" w:lineRule="auto"/>
        <w:textAlignment w:val="auto"/>
      </w:pPr>
      <w:r>
        <w:br w:type="page"/>
      </w:r>
    </w:p>
    <w:p w:rsidR="00F743C0" w:rsidRPr="001E1E72" w:rsidRDefault="00F743C0" w:rsidP="00DF7D4A">
      <w:pPr>
        <w:pStyle w:val="ContentsHeading"/>
        <w:pageBreakBefore/>
        <w:spacing w:line="360" w:lineRule="auto"/>
        <w:contextualSpacing/>
        <w:outlineLvl w:val="0"/>
        <w:rPr>
          <w:lang w:val="ru-RU"/>
        </w:rPr>
      </w:pPr>
      <w:bookmarkStart w:id="3" w:name="_Toc363579013"/>
      <w:r w:rsidRPr="00317A56">
        <w:rPr>
          <w:lang w:val="ru-RU"/>
        </w:rPr>
        <w:lastRenderedPageBreak/>
        <w:t>1 Постановка задачи</w:t>
      </w:r>
      <w:bookmarkEnd w:id="3"/>
    </w:p>
    <w:p w:rsidR="00F743C0" w:rsidRDefault="00F743C0" w:rsidP="00DF7D4A">
      <w:pPr>
        <w:spacing w:line="360" w:lineRule="auto"/>
        <w:ind w:firstLine="709"/>
        <w:contextualSpacing/>
        <w:jc w:val="both"/>
        <w:rPr>
          <w:rFonts w:cs="Times New Roman"/>
        </w:rPr>
      </w:pPr>
      <w:r w:rsidRPr="00C059BE">
        <w:rPr>
          <w:rFonts w:cs="Times New Roman"/>
        </w:rPr>
        <w:t xml:space="preserve">Целью данной работы </w:t>
      </w:r>
      <w:r w:rsidR="00455398">
        <w:rPr>
          <w:rFonts w:cs="Times New Roman"/>
        </w:rPr>
        <w:t>является разработка</w:t>
      </w:r>
      <w:r w:rsidR="00936F28">
        <w:rPr>
          <w:rFonts w:cs="Times New Roman"/>
        </w:rPr>
        <w:t xml:space="preserve"> и реализация</w:t>
      </w:r>
      <w:r w:rsidR="00455398" w:rsidRPr="00455398">
        <w:rPr>
          <w:rFonts w:cs="Times New Roman"/>
        </w:rPr>
        <w:t xml:space="preserve"> </w:t>
      </w:r>
      <w:r w:rsidR="00F74806">
        <w:rPr>
          <w:rFonts w:cs="Times New Roman"/>
        </w:rPr>
        <w:t>алгоритма</w:t>
      </w:r>
      <w:r w:rsidR="00455398">
        <w:rPr>
          <w:rFonts w:cs="Times New Roman"/>
        </w:rPr>
        <w:t xml:space="preserve"> построения</w:t>
      </w:r>
      <w:r w:rsidRPr="00C059BE">
        <w:rPr>
          <w:rFonts w:cs="Times New Roman"/>
        </w:rPr>
        <w:t xml:space="preserve"> риторического дерева текста</w:t>
      </w:r>
      <w:r w:rsidR="00936F28">
        <w:rPr>
          <w:rFonts w:cs="Times New Roman"/>
        </w:rPr>
        <w:t xml:space="preserve"> на основе машинного обучения</w:t>
      </w:r>
      <w:r w:rsidRPr="00C059BE">
        <w:rPr>
          <w:rFonts w:cs="Times New Roman"/>
        </w:rPr>
        <w:t>.</w:t>
      </w:r>
    </w:p>
    <w:p w:rsidR="00936F28" w:rsidRPr="00C059BE" w:rsidRDefault="00936F28" w:rsidP="00DF7D4A">
      <w:pPr>
        <w:spacing w:line="360" w:lineRule="auto"/>
        <w:ind w:firstLine="709"/>
        <w:contextualSpacing/>
        <w:jc w:val="both"/>
        <w:rPr>
          <w:rFonts w:cs="Times New Roman"/>
        </w:rPr>
      </w:pPr>
      <w:r>
        <w:rPr>
          <w:rFonts w:cs="Times New Roman"/>
        </w:rPr>
        <w:t xml:space="preserve">Программная реализация разрабатываемого метода должна быть </w:t>
      </w:r>
      <w:r w:rsidR="00057037">
        <w:rPr>
          <w:rFonts w:cs="Times New Roman"/>
        </w:rPr>
        <w:t xml:space="preserve">встроена в рассмотренную выше систему </w:t>
      </w:r>
      <w:proofErr w:type="gramStart"/>
      <w:r w:rsidR="00057037">
        <w:rPr>
          <w:rFonts w:cs="Times New Roman"/>
        </w:rPr>
        <w:t>ИСП</w:t>
      </w:r>
      <w:proofErr w:type="gramEnd"/>
      <w:r w:rsidR="00057037">
        <w:rPr>
          <w:rFonts w:cs="Times New Roman"/>
        </w:rPr>
        <w:t xml:space="preserve"> РАН вместо </w:t>
      </w:r>
      <w:r w:rsidR="00F74806">
        <w:rPr>
          <w:rFonts w:cs="Times New Roman"/>
        </w:rPr>
        <w:t>используемого на текущий момент</w:t>
      </w:r>
      <w:r w:rsidR="00057037">
        <w:rPr>
          <w:rFonts w:cs="Times New Roman"/>
        </w:rPr>
        <w:t xml:space="preserve"> эвристического алгоритма</w:t>
      </w:r>
      <w:r w:rsidR="00F74806">
        <w:rPr>
          <w:rFonts w:cs="Times New Roman"/>
        </w:rPr>
        <w:t xml:space="preserve"> либо в комбинации с ним.</w:t>
      </w:r>
    </w:p>
    <w:p w:rsidR="00407FB7" w:rsidRDefault="00F74806" w:rsidP="00DF7D4A">
      <w:pPr>
        <w:spacing w:line="360" w:lineRule="auto"/>
        <w:ind w:firstLine="709"/>
        <w:contextualSpacing/>
        <w:jc w:val="both"/>
        <w:rPr>
          <w:rFonts w:cs="Times New Roman"/>
        </w:rPr>
      </w:pPr>
      <w:r>
        <w:rPr>
          <w:rFonts w:cs="Times New Roman"/>
        </w:rPr>
        <w:t xml:space="preserve">Разрабатываемый алгоритм принимает на вход исходный текст после синтаксического анализа составляющих его предложений. Алгоритм должен использовать данные, полученные в результате синтаксического анализа, для обучения и </w:t>
      </w:r>
      <w:r w:rsidR="00407FB7">
        <w:rPr>
          <w:rFonts w:cs="Times New Roman"/>
        </w:rPr>
        <w:t xml:space="preserve">собственно построения </w:t>
      </w:r>
      <w:r w:rsidR="00407FB7">
        <w:rPr>
          <w:rFonts w:cs="Times New Roman"/>
          <w:lang w:val="en-US"/>
        </w:rPr>
        <w:t>RST</w:t>
      </w:r>
      <w:r w:rsidR="00407FB7" w:rsidRPr="00407FB7">
        <w:rPr>
          <w:rFonts w:cs="Times New Roman"/>
        </w:rPr>
        <w:t>-</w:t>
      </w:r>
      <w:r w:rsidR="00407FB7">
        <w:rPr>
          <w:rFonts w:cs="Times New Roman"/>
        </w:rPr>
        <w:t>деревьев. Результатом работы алгоритма является древовидное представление риторической структуры текста в формате, определяемом исходной системой.</w:t>
      </w:r>
    </w:p>
    <w:p w:rsidR="00F743C0" w:rsidRDefault="00C50CC4" w:rsidP="00DF7D4A">
      <w:pPr>
        <w:spacing w:line="360" w:lineRule="auto"/>
        <w:ind w:firstLine="709"/>
        <w:contextualSpacing/>
        <w:jc w:val="both"/>
        <w:rPr>
          <w:rFonts w:cs="Times New Roman"/>
        </w:rPr>
      </w:pPr>
      <w:r>
        <w:rPr>
          <w:rFonts w:cs="Times New Roman"/>
        </w:rPr>
        <w:t xml:space="preserve">Разрабатываемый алгоритм должен обеспечивать лучшее качество выводимых с его помощью риторических структур по сравнению с используемой на текущий момент эвристикой. </w:t>
      </w:r>
      <w:r w:rsidR="00F743C0">
        <w:rPr>
          <w:rFonts w:cs="Times New Roman"/>
        </w:rPr>
        <w:t xml:space="preserve">Качество </w:t>
      </w:r>
      <w:r w:rsidR="00F743C0">
        <w:rPr>
          <w:rFonts w:cs="Times New Roman"/>
          <w:lang w:val="en-US"/>
        </w:rPr>
        <w:t>RST</w:t>
      </w:r>
      <w:r w:rsidR="00F743C0" w:rsidRPr="005A20B0">
        <w:rPr>
          <w:rFonts w:cs="Times New Roman"/>
        </w:rPr>
        <w:t>-</w:t>
      </w:r>
      <w:r w:rsidR="00F743C0">
        <w:rPr>
          <w:rFonts w:cs="Times New Roman"/>
        </w:rPr>
        <w:t>деревьев следует оцени</w:t>
      </w:r>
      <w:r w:rsidR="005E0B17">
        <w:rPr>
          <w:rFonts w:cs="Times New Roman"/>
        </w:rPr>
        <w:t>вать</w:t>
      </w:r>
      <w:r w:rsidR="00F743C0">
        <w:rPr>
          <w:rFonts w:cs="Times New Roman"/>
        </w:rPr>
        <w:t xml:space="preserve"> следующим образом:</w:t>
      </w:r>
    </w:p>
    <w:p w:rsidR="00F743C0" w:rsidRDefault="00F57250" w:rsidP="00DF7D4A">
      <w:pPr>
        <w:pStyle w:val="a8"/>
        <w:numPr>
          <w:ilvl w:val="0"/>
          <w:numId w:val="3"/>
        </w:num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Через сравнение</w:t>
      </w:r>
      <w:r w:rsidR="00461167">
        <w:rPr>
          <w:rFonts w:ascii="Times New Roman" w:hAnsi="Times New Roman" w:cs="Times New Roman"/>
          <w:sz w:val="24"/>
          <w:szCs w:val="24"/>
        </w:rPr>
        <w:t xml:space="preserve"> их</w:t>
      </w:r>
      <w:r>
        <w:rPr>
          <w:rFonts w:ascii="Times New Roman" w:hAnsi="Times New Roman" w:cs="Times New Roman"/>
          <w:sz w:val="24"/>
          <w:szCs w:val="24"/>
        </w:rPr>
        <w:t xml:space="preserve"> структуры</w:t>
      </w:r>
      <w:r w:rsidR="00F743C0">
        <w:rPr>
          <w:rFonts w:ascii="Times New Roman" w:hAnsi="Times New Roman" w:cs="Times New Roman"/>
          <w:sz w:val="24"/>
          <w:szCs w:val="24"/>
        </w:rPr>
        <w:t xml:space="preserve"> </w:t>
      </w:r>
      <w:r w:rsidR="00461167">
        <w:rPr>
          <w:rFonts w:ascii="Times New Roman" w:hAnsi="Times New Roman" w:cs="Times New Roman"/>
          <w:sz w:val="24"/>
          <w:szCs w:val="24"/>
        </w:rPr>
        <w:t>с риторическими деревьями, построенными вручную</w:t>
      </w:r>
      <w:r w:rsidR="005E0B17">
        <w:rPr>
          <w:rFonts w:ascii="Times New Roman" w:hAnsi="Times New Roman" w:cs="Times New Roman"/>
          <w:sz w:val="24"/>
          <w:szCs w:val="24"/>
        </w:rPr>
        <w:t xml:space="preserve"> </w:t>
      </w:r>
      <w:r w:rsidR="00F743C0">
        <w:rPr>
          <w:rFonts w:ascii="Times New Roman" w:hAnsi="Times New Roman" w:cs="Times New Roman"/>
          <w:sz w:val="24"/>
          <w:szCs w:val="24"/>
        </w:rPr>
        <w:t>(внутренняя оценка).</w:t>
      </w:r>
      <w:r w:rsidR="00461167">
        <w:rPr>
          <w:rFonts w:ascii="Times New Roman" w:hAnsi="Times New Roman" w:cs="Times New Roman"/>
          <w:sz w:val="24"/>
          <w:szCs w:val="24"/>
        </w:rPr>
        <w:t xml:space="preserve"> Для этого можно использовать метрики </w:t>
      </w:r>
      <w:r w:rsidR="00461167">
        <w:rPr>
          <w:rFonts w:ascii="Times New Roman" w:hAnsi="Times New Roman" w:cs="Times New Roman"/>
          <w:sz w:val="24"/>
          <w:szCs w:val="24"/>
          <w:lang w:val="en-US"/>
        </w:rPr>
        <w:t>PARSEVAL [</w:t>
      </w:r>
      <w:r w:rsidR="00F048C3">
        <w:rPr>
          <w:rFonts w:ascii="Times New Roman" w:hAnsi="Times New Roman" w:cs="Times New Roman"/>
          <w:sz w:val="24"/>
          <w:szCs w:val="24"/>
          <w:lang w:val="en-US"/>
        </w:rPr>
        <w:fldChar w:fldCharType="begin"/>
      </w:r>
      <w:r w:rsidR="00F048C3">
        <w:rPr>
          <w:rFonts w:ascii="Times New Roman" w:hAnsi="Times New Roman" w:cs="Times New Roman"/>
          <w:sz w:val="24"/>
          <w:szCs w:val="24"/>
          <w:lang w:val="en-US"/>
        </w:rPr>
        <w:instrText xml:space="preserve"> REF _Ref360800987 \r \h </w:instrText>
      </w:r>
      <w:r w:rsidR="00F048C3">
        <w:rPr>
          <w:rFonts w:ascii="Times New Roman" w:hAnsi="Times New Roman" w:cs="Times New Roman"/>
          <w:sz w:val="24"/>
          <w:szCs w:val="24"/>
          <w:lang w:val="en-US"/>
        </w:rPr>
      </w:r>
      <w:r w:rsidR="00F048C3">
        <w:rPr>
          <w:rFonts w:ascii="Times New Roman" w:hAnsi="Times New Roman" w:cs="Times New Roman"/>
          <w:sz w:val="24"/>
          <w:szCs w:val="24"/>
          <w:lang w:val="en-US"/>
        </w:rPr>
        <w:fldChar w:fldCharType="separate"/>
      </w:r>
      <w:r w:rsidR="00C63141">
        <w:rPr>
          <w:rFonts w:ascii="Times New Roman" w:hAnsi="Times New Roman" w:cs="Times New Roman"/>
          <w:sz w:val="24"/>
          <w:szCs w:val="24"/>
          <w:lang w:val="en-US"/>
        </w:rPr>
        <w:t>30</w:t>
      </w:r>
      <w:r w:rsidR="00F048C3">
        <w:rPr>
          <w:rFonts w:ascii="Times New Roman" w:hAnsi="Times New Roman" w:cs="Times New Roman"/>
          <w:sz w:val="24"/>
          <w:szCs w:val="24"/>
          <w:lang w:val="en-US"/>
        </w:rPr>
        <w:fldChar w:fldCharType="end"/>
      </w:r>
      <w:r w:rsidR="00461167">
        <w:rPr>
          <w:rFonts w:ascii="Times New Roman" w:hAnsi="Times New Roman" w:cs="Times New Roman"/>
          <w:sz w:val="24"/>
          <w:szCs w:val="24"/>
          <w:lang w:val="en-US"/>
        </w:rPr>
        <w:t>].</w:t>
      </w:r>
    </w:p>
    <w:p w:rsidR="00461167" w:rsidRPr="00461167" w:rsidRDefault="00F743C0" w:rsidP="00DF7D4A">
      <w:pPr>
        <w:pStyle w:val="a8"/>
        <w:numPr>
          <w:ilvl w:val="0"/>
          <w:numId w:val="3"/>
        </w:numPr>
        <w:spacing w:line="360" w:lineRule="auto"/>
        <w:ind w:firstLine="709"/>
        <w:jc w:val="both"/>
        <w:rPr>
          <w:rFonts w:cs="Times New Roman"/>
        </w:rPr>
      </w:pPr>
      <w:r w:rsidRPr="00461167">
        <w:rPr>
          <w:rFonts w:ascii="Times New Roman" w:hAnsi="Times New Roman" w:cs="Times New Roman"/>
          <w:sz w:val="24"/>
          <w:szCs w:val="24"/>
        </w:rPr>
        <w:t xml:space="preserve">Через </w:t>
      </w:r>
      <w:r w:rsidR="00461167" w:rsidRPr="00461167">
        <w:rPr>
          <w:rFonts w:ascii="Times New Roman" w:hAnsi="Times New Roman" w:cs="Times New Roman"/>
          <w:sz w:val="24"/>
          <w:szCs w:val="24"/>
        </w:rPr>
        <w:t xml:space="preserve">сравнение получаемых с их помощью рефератов с модельными аннотациями, построенными вручную, посредством уже </w:t>
      </w:r>
      <w:proofErr w:type="spellStart"/>
      <w:r w:rsidR="00461167" w:rsidRPr="00461167">
        <w:rPr>
          <w:rFonts w:ascii="Times New Roman" w:hAnsi="Times New Roman" w:cs="Times New Roman"/>
          <w:sz w:val="24"/>
          <w:szCs w:val="24"/>
        </w:rPr>
        <w:t>упоминавшихся</w:t>
      </w:r>
      <w:proofErr w:type="spellEnd"/>
      <w:r w:rsidR="00461167" w:rsidRPr="00461167">
        <w:rPr>
          <w:rFonts w:ascii="Times New Roman" w:hAnsi="Times New Roman" w:cs="Times New Roman"/>
          <w:sz w:val="24"/>
          <w:szCs w:val="24"/>
        </w:rPr>
        <w:t xml:space="preserve"> метрик </w:t>
      </w:r>
      <w:r w:rsidR="00461167" w:rsidRPr="00461167">
        <w:rPr>
          <w:rFonts w:ascii="Times New Roman" w:hAnsi="Times New Roman" w:cs="Times New Roman"/>
          <w:sz w:val="24"/>
          <w:szCs w:val="24"/>
          <w:lang w:val="en-US"/>
        </w:rPr>
        <w:t>ROUGE</w:t>
      </w:r>
      <w:r w:rsidR="00461167" w:rsidRPr="00461167">
        <w:rPr>
          <w:rFonts w:ascii="Times New Roman" w:hAnsi="Times New Roman" w:cs="Times New Roman"/>
          <w:sz w:val="24"/>
          <w:szCs w:val="24"/>
        </w:rPr>
        <w:t xml:space="preserve"> (внешняя оценка).</w:t>
      </w:r>
    </w:p>
    <w:p w:rsidR="00F743C0" w:rsidRPr="009B6A0C" w:rsidRDefault="00461167" w:rsidP="00DF7D4A">
      <w:pPr>
        <w:spacing w:line="360" w:lineRule="auto"/>
        <w:ind w:firstLine="709"/>
        <w:contextualSpacing/>
        <w:jc w:val="both"/>
      </w:pPr>
      <w:r w:rsidRPr="00461167">
        <w:rPr>
          <w:rFonts w:cs="Times New Roman"/>
        </w:rPr>
        <w:t>Улучшение качеств</w:t>
      </w:r>
      <w:r>
        <w:rPr>
          <w:rFonts w:cs="Times New Roman"/>
        </w:rPr>
        <w:t>енных характеристик построения</w:t>
      </w:r>
      <w:r w:rsidRPr="00461167">
        <w:rPr>
          <w:rFonts w:cs="Times New Roman"/>
        </w:rPr>
        <w:t xml:space="preserve"> системой RST-деревьев</w:t>
      </w:r>
      <w:r w:rsidR="009B5426">
        <w:rPr>
          <w:rFonts w:cs="Times New Roman"/>
        </w:rPr>
        <w:t xml:space="preserve"> после ее модификации с помощью разрабатываемого алгоритма</w:t>
      </w:r>
      <w:r w:rsidRPr="00461167">
        <w:rPr>
          <w:rFonts w:cs="Times New Roman"/>
        </w:rPr>
        <w:t xml:space="preserve"> не дол</w:t>
      </w:r>
      <w:r w:rsidR="009B5426">
        <w:rPr>
          <w:rFonts w:cs="Times New Roman"/>
        </w:rPr>
        <w:t xml:space="preserve">жно сопровождаться существенным увеличением времени ее работы. </w:t>
      </w:r>
      <w:r w:rsidR="009B6A0C">
        <w:rPr>
          <w:rFonts w:cs="Times New Roman"/>
        </w:rPr>
        <w:t xml:space="preserve">Текущая версия системы строит </w:t>
      </w:r>
      <w:r w:rsidR="009B6A0C">
        <w:rPr>
          <w:rFonts w:cs="Times New Roman"/>
          <w:lang w:val="en-US"/>
        </w:rPr>
        <w:t>RST</w:t>
      </w:r>
      <w:r w:rsidR="009B6A0C" w:rsidRPr="009B6A0C">
        <w:rPr>
          <w:rFonts w:cs="Times New Roman"/>
        </w:rPr>
        <w:t>-</w:t>
      </w:r>
      <w:r w:rsidR="009B6A0C">
        <w:rPr>
          <w:rFonts w:cs="Times New Roman"/>
        </w:rPr>
        <w:t>дерево текста за линейное время от его размера в словах.</w:t>
      </w:r>
      <w:r w:rsidR="004C275D">
        <w:rPr>
          <w:rFonts w:cs="Times New Roman"/>
        </w:rPr>
        <w:t xml:space="preserve"> Разрабатываемый алгоритм должен обеспечить сохранение линейного </w:t>
      </w:r>
      <w:r w:rsidR="00B31360">
        <w:rPr>
          <w:rFonts w:cs="Times New Roman"/>
        </w:rPr>
        <w:t>характера этой зависимости.</w:t>
      </w:r>
    </w:p>
    <w:p w:rsidR="00F743C0" w:rsidRDefault="00F743C0" w:rsidP="00DF7D4A">
      <w:pPr>
        <w:spacing w:line="360" w:lineRule="auto"/>
      </w:pPr>
      <w:r>
        <w:br w:type="page"/>
      </w:r>
    </w:p>
    <w:p w:rsidR="00F743C0" w:rsidRPr="0013534C" w:rsidRDefault="00F743C0" w:rsidP="00DF7D4A">
      <w:pPr>
        <w:pStyle w:val="1"/>
        <w:spacing w:line="360" w:lineRule="auto"/>
        <w:contextualSpacing/>
        <w:rPr>
          <w:sz w:val="32"/>
          <w:szCs w:val="32"/>
          <w:lang w:val="ru-RU"/>
        </w:rPr>
      </w:pPr>
      <w:bookmarkStart w:id="4" w:name="_Toc356569057"/>
      <w:bookmarkStart w:id="5" w:name="_Toc363579014"/>
      <w:r w:rsidRPr="0013534C">
        <w:rPr>
          <w:sz w:val="32"/>
          <w:szCs w:val="32"/>
          <w:lang w:val="ru-RU"/>
        </w:rPr>
        <w:lastRenderedPageBreak/>
        <w:t>2 Обзор существующих решений</w:t>
      </w:r>
      <w:bookmarkEnd w:id="4"/>
      <w:bookmarkEnd w:id="5"/>
    </w:p>
    <w:p w:rsidR="002B4F67" w:rsidRDefault="002B4F67" w:rsidP="00DF7D4A">
      <w:pPr>
        <w:pStyle w:val="Standard"/>
        <w:spacing w:line="360" w:lineRule="auto"/>
        <w:ind w:firstLine="708"/>
        <w:contextualSpacing/>
        <w:rPr>
          <w:lang w:val="ru-RU"/>
        </w:rPr>
      </w:pPr>
      <w:r>
        <w:rPr>
          <w:lang w:val="ru-RU"/>
        </w:rPr>
        <w:t xml:space="preserve">В процессе построения </w:t>
      </w:r>
      <w:r>
        <w:t>RST</w:t>
      </w:r>
      <w:r w:rsidRPr="002B4F67">
        <w:rPr>
          <w:lang w:val="ru-RU"/>
        </w:rPr>
        <w:t>-</w:t>
      </w:r>
      <w:r>
        <w:rPr>
          <w:lang w:val="ru-RU"/>
        </w:rPr>
        <w:t xml:space="preserve">дерева текста можно выделить два последовательных этапа. Первый из них – сегментация – представляет собой процесс определения границ элементарных сегментов (также их называют элементарными дискурсивными единицами, </w:t>
      </w:r>
      <w:proofErr w:type="gramStart"/>
      <w:r>
        <w:rPr>
          <w:lang w:val="ru-RU"/>
        </w:rPr>
        <w:t>ЭДЕ</w:t>
      </w:r>
      <w:proofErr w:type="gramEnd"/>
      <w:r>
        <w:rPr>
          <w:lang w:val="ru-RU"/>
        </w:rPr>
        <w:t>), которые будут служить листовыми узлами риторического дерева. Второй этап заключается в построен</w:t>
      </w:r>
      <w:proofErr w:type="gramStart"/>
      <w:r>
        <w:rPr>
          <w:lang w:val="ru-RU"/>
        </w:rPr>
        <w:t>ии ие</w:t>
      </w:r>
      <w:proofErr w:type="gramEnd"/>
      <w:r>
        <w:rPr>
          <w:lang w:val="ru-RU"/>
        </w:rPr>
        <w:t>рархической структуры над набором элементарных сегментов.</w:t>
      </w:r>
    </w:p>
    <w:p w:rsidR="002B4F67" w:rsidRPr="002F0101" w:rsidRDefault="002B4F67" w:rsidP="00DF7D4A">
      <w:pPr>
        <w:pStyle w:val="Standard"/>
        <w:spacing w:line="360" w:lineRule="auto"/>
        <w:ind w:firstLine="708"/>
        <w:contextualSpacing/>
        <w:rPr>
          <w:lang w:val="ru-RU"/>
        </w:rPr>
      </w:pPr>
      <w:r>
        <w:rPr>
          <w:lang w:val="ru-RU"/>
        </w:rPr>
        <w:t>В роли элементарных сегментов зачастую выступают клаузы</w:t>
      </w:r>
      <w:r w:rsidR="001D319C" w:rsidRPr="001D319C">
        <w:rPr>
          <w:lang w:val="ru-RU"/>
        </w:rPr>
        <w:t xml:space="preserve"> [</w:t>
      </w:r>
      <w:r w:rsidR="00D86ADA">
        <w:rPr>
          <w:lang w:val="ru-RU"/>
        </w:rPr>
        <w:fldChar w:fldCharType="begin"/>
      </w:r>
      <w:r w:rsidR="00D86ADA">
        <w:rPr>
          <w:lang w:val="ru-RU"/>
        </w:rPr>
        <w:instrText xml:space="preserve"> REF _Ref362339248 \r \h </w:instrText>
      </w:r>
      <w:r w:rsidR="00D86ADA">
        <w:rPr>
          <w:lang w:val="ru-RU"/>
        </w:rPr>
      </w:r>
      <w:r w:rsidR="00D86ADA">
        <w:rPr>
          <w:lang w:val="ru-RU"/>
        </w:rPr>
        <w:fldChar w:fldCharType="separate"/>
      </w:r>
      <w:r w:rsidR="00C63141">
        <w:rPr>
          <w:lang w:val="ru-RU"/>
        </w:rPr>
        <w:t>32</w:t>
      </w:r>
      <w:r w:rsidR="00D86ADA">
        <w:rPr>
          <w:lang w:val="ru-RU"/>
        </w:rPr>
        <w:fldChar w:fldCharType="end"/>
      </w:r>
      <w:r w:rsidR="001D319C" w:rsidRPr="001D319C">
        <w:rPr>
          <w:lang w:val="ru-RU"/>
        </w:rPr>
        <w:t>]</w:t>
      </w:r>
      <w:r>
        <w:rPr>
          <w:lang w:val="ru-RU"/>
        </w:rPr>
        <w:t xml:space="preserve">, так что первый этап построения </w:t>
      </w:r>
      <w:r w:rsidR="00D54C6C">
        <w:t>RST</w:t>
      </w:r>
      <w:r w:rsidR="00D54C6C" w:rsidRPr="00D54C6C">
        <w:rPr>
          <w:lang w:val="ru-RU"/>
        </w:rPr>
        <w:t>-</w:t>
      </w:r>
      <w:r w:rsidR="00D54C6C">
        <w:rPr>
          <w:lang w:val="ru-RU"/>
        </w:rPr>
        <w:t xml:space="preserve">дерева </w:t>
      </w:r>
      <w:r>
        <w:rPr>
          <w:lang w:val="ru-RU"/>
        </w:rPr>
        <w:t>может быть переформулиро</w:t>
      </w:r>
      <w:r w:rsidR="00D54C6C">
        <w:rPr>
          <w:lang w:val="ru-RU"/>
        </w:rPr>
        <w:t xml:space="preserve">ван как процесс выделения в тексте границ клаузы. Использование средств синтаксического анализа предложений позволяет добиться </w:t>
      </w:r>
      <w:r w:rsidR="00DA16C4">
        <w:rPr>
          <w:lang w:val="ru-RU"/>
        </w:rPr>
        <w:t xml:space="preserve">высокой </w:t>
      </w:r>
      <w:r w:rsidR="00D54C6C">
        <w:rPr>
          <w:lang w:val="ru-RU"/>
        </w:rPr>
        <w:t xml:space="preserve">точности в данной задаче, как показывают исследования </w:t>
      </w:r>
      <w:r w:rsidR="00D54C6C" w:rsidRPr="00D54C6C">
        <w:rPr>
          <w:lang w:val="ru-RU"/>
        </w:rPr>
        <w:t>[</w:t>
      </w:r>
      <w:r w:rsidR="00D86ADA">
        <w:rPr>
          <w:lang w:val="ru-RU"/>
        </w:rPr>
        <w:fldChar w:fldCharType="begin"/>
      </w:r>
      <w:r w:rsidR="00D86ADA">
        <w:rPr>
          <w:lang w:val="ru-RU"/>
        </w:rPr>
        <w:instrText xml:space="preserve"> REF _Ref360799679 \r \h </w:instrText>
      </w:r>
      <w:r w:rsidR="00D86ADA">
        <w:rPr>
          <w:lang w:val="ru-RU"/>
        </w:rPr>
      </w:r>
      <w:r w:rsidR="00D86ADA">
        <w:rPr>
          <w:lang w:val="ru-RU"/>
        </w:rPr>
        <w:fldChar w:fldCharType="separate"/>
      </w:r>
      <w:r w:rsidR="00C63141">
        <w:rPr>
          <w:lang w:val="ru-RU"/>
        </w:rPr>
        <w:t>20</w:t>
      </w:r>
      <w:r w:rsidR="00D86ADA">
        <w:rPr>
          <w:lang w:val="ru-RU"/>
        </w:rPr>
        <w:fldChar w:fldCharType="end"/>
      </w:r>
      <w:r w:rsidR="00D86ADA" w:rsidRPr="00D86ADA">
        <w:rPr>
          <w:lang w:val="ru-RU"/>
        </w:rPr>
        <w:t xml:space="preserve">, </w:t>
      </w:r>
      <w:r w:rsidR="00010A9F">
        <w:rPr>
          <w:lang w:val="ru-RU"/>
        </w:rPr>
        <w:fldChar w:fldCharType="begin"/>
      </w:r>
      <w:r w:rsidR="00010A9F">
        <w:rPr>
          <w:lang w:val="ru-RU"/>
        </w:rPr>
        <w:instrText xml:space="preserve"> REF _Ref362339606 \r \h </w:instrText>
      </w:r>
      <w:r w:rsidR="00010A9F">
        <w:rPr>
          <w:lang w:val="ru-RU"/>
        </w:rPr>
      </w:r>
      <w:r w:rsidR="00010A9F">
        <w:rPr>
          <w:lang w:val="ru-RU"/>
        </w:rPr>
        <w:fldChar w:fldCharType="separate"/>
      </w:r>
      <w:r w:rsidR="00C63141">
        <w:rPr>
          <w:lang w:val="ru-RU"/>
        </w:rPr>
        <w:t>23</w:t>
      </w:r>
      <w:r w:rsidR="00010A9F">
        <w:rPr>
          <w:lang w:val="ru-RU"/>
        </w:rPr>
        <w:fldChar w:fldCharType="end"/>
      </w:r>
      <w:r w:rsidR="00D54C6C" w:rsidRPr="00D54C6C">
        <w:rPr>
          <w:lang w:val="ru-RU"/>
        </w:rPr>
        <w:t xml:space="preserve">]. </w:t>
      </w:r>
      <w:r w:rsidR="004A196B">
        <w:rPr>
          <w:lang w:val="ru-RU"/>
        </w:rPr>
        <w:t>Простая</w:t>
      </w:r>
      <w:r w:rsidR="00D54C6C">
        <w:rPr>
          <w:lang w:val="ru-RU"/>
        </w:rPr>
        <w:t xml:space="preserve"> эвристика, используемая в модифицируемой нами системе,</w:t>
      </w:r>
      <w:r w:rsidR="004A196B">
        <w:rPr>
          <w:lang w:val="ru-RU"/>
        </w:rPr>
        <w:t xml:space="preserve"> основана на достаточно компетентном синтаксическом анализе предложений (используется </w:t>
      </w:r>
      <w:proofErr w:type="spellStart"/>
      <w:r w:rsidR="004A196B">
        <w:rPr>
          <w:lang w:val="ru-RU"/>
        </w:rPr>
        <w:t>парсер</w:t>
      </w:r>
      <w:proofErr w:type="spellEnd"/>
      <w:r w:rsidR="004A196B">
        <w:rPr>
          <w:lang w:val="ru-RU"/>
        </w:rPr>
        <w:t xml:space="preserve"> </w:t>
      </w:r>
      <w:r w:rsidR="004A196B">
        <w:t>ABBYY</w:t>
      </w:r>
      <w:r w:rsidR="004A196B" w:rsidRPr="004A196B">
        <w:rPr>
          <w:lang w:val="ru-RU"/>
        </w:rPr>
        <w:t xml:space="preserve"> </w:t>
      </w:r>
      <w:proofErr w:type="spellStart"/>
      <w:r w:rsidR="004A196B">
        <w:t>Compreno</w:t>
      </w:r>
      <w:proofErr w:type="spellEnd"/>
      <w:r w:rsidR="004A196B">
        <w:rPr>
          <w:lang w:val="ru-RU"/>
        </w:rPr>
        <w:t>)</w:t>
      </w:r>
      <w:r w:rsidR="004A196B" w:rsidRPr="004A196B">
        <w:rPr>
          <w:lang w:val="ru-RU"/>
        </w:rPr>
        <w:t xml:space="preserve"> </w:t>
      </w:r>
      <w:r w:rsidR="004A196B">
        <w:rPr>
          <w:lang w:val="ru-RU"/>
        </w:rPr>
        <w:t>и</w:t>
      </w:r>
      <w:r w:rsidR="00010A9F" w:rsidRPr="00830EBF">
        <w:rPr>
          <w:lang w:val="ru-RU"/>
        </w:rPr>
        <w:t xml:space="preserve"> </w:t>
      </w:r>
      <w:r w:rsidR="004A196B">
        <w:rPr>
          <w:lang w:val="ru-RU"/>
        </w:rPr>
        <w:t xml:space="preserve">в модификации не нуждается. Ввиду вышесказанного, в дальнейшем мы сосредоточимся на втором этапе процедуры построения </w:t>
      </w:r>
      <w:r w:rsidR="004A196B">
        <w:t>RST</w:t>
      </w:r>
      <w:r w:rsidR="004A196B" w:rsidRPr="004A196B">
        <w:rPr>
          <w:lang w:val="ru-RU"/>
        </w:rPr>
        <w:t>-</w:t>
      </w:r>
      <w:r w:rsidR="004A196B">
        <w:rPr>
          <w:lang w:val="ru-RU"/>
        </w:rPr>
        <w:t xml:space="preserve">деревьев, предполагая анализируемый текст уже корректно разбитым на элементарные сегменты. </w:t>
      </w:r>
      <w:r w:rsidR="002F0101">
        <w:rPr>
          <w:lang w:val="ru-RU"/>
        </w:rPr>
        <w:t>Соответс</w:t>
      </w:r>
      <w:r w:rsidR="006B3AB4">
        <w:rPr>
          <w:lang w:val="ru-RU"/>
        </w:rPr>
        <w:t>т</w:t>
      </w:r>
      <w:r w:rsidR="002F0101">
        <w:rPr>
          <w:lang w:val="ru-RU"/>
        </w:rPr>
        <w:t xml:space="preserve">венно, в обзоре методов построения </w:t>
      </w:r>
      <w:r w:rsidR="002F0101">
        <w:t>RST</w:t>
      </w:r>
      <w:r w:rsidR="002F0101" w:rsidRPr="002F0101">
        <w:rPr>
          <w:lang w:val="ru-RU"/>
        </w:rPr>
        <w:t>-</w:t>
      </w:r>
      <w:r w:rsidR="002F0101">
        <w:rPr>
          <w:lang w:val="ru-RU"/>
        </w:rPr>
        <w:t>деревьев сегментации также будет уделено существенно меньшее внимание.</w:t>
      </w:r>
    </w:p>
    <w:p w:rsidR="002B4F67" w:rsidRPr="006660F4" w:rsidRDefault="004A196B" w:rsidP="00DF7D4A">
      <w:pPr>
        <w:pStyle w:val="Standard"/>
        <w:spacing w:line="360" w:lineRule="auto"/>
        <w:contextualSpacing/>
        <w:rPr>
          <w:lang w:val="ru-RU"/>
        </w:rPr>
      </w:pPr>
      <w:r>
        <w:rPr>
          <w:lang w:val="ru-RU"/>
        </w:rPr>
        <w:tab/>
      </w:r>
      <w:r w:rsidR="002F0101">
        <w:rPr>
          <w:lang w:val="ru-RU"/>
        </w:rPr>
        <w:t xml:space="preserve">В оставшейся части главы сначала будут кратко рассмотрены известные нам эвристические методы построения </w:t>
      </w:r>
      <w:r w:rsidR="002F0101">
        <w:t>RST</w:t>
      </w:r>
      <w:r w:rsidR="002F0101" w:rsidRPr="002F0101">
        <w:rPr>
          <w:lang w:val="ru-RU"/>
        </w:rPr>
        <w:t>-</w:t>
      </w:r>
      <w:r w:rsidR="002F0101">
        <w:rPr>
          <w:lang w:val="ru-RU"/>
        </w:rPr>
        <w:t>деревьев, не использующие машинное обучение</w:t>
      </w:r>
      <w:r w:rsidR="006B3AB4">
        <w:rPr>
          <w:lang w:val="ru-RU"/>
        </w:rPr>
        <w:t xml:space="preserve">, а затем будет дан более детальный обзор техник, так или </w:t>
      </w:r>
      <w:proofErr w:type="gramStart"/>
      <w:r w:rsidR="006B3AB4">
        <w:rPr>
          <w:lang w:val="ru-RU"/>
        </w:rPr>
        <w:t>иначе</w:t>
      </w:r>
      <w:proofErr w:type="gramEnd"/>
      <w:r w:rsidR="006B3AB4">
        <w:rPr>
          <w:lang w:val="ru-RU"/>
        </w:rPr>
        <w:t xml:space="preserve"> его использующих. В конце главы будут сделаны выводы о применимости рассмотренных методов к использованию в модифицируемой системе.</w:t>
      </w:r>
    </w:p>
    <w:p w:rsidR="00537C2A" w:rsidRPr="006660F4" w:rsidRDefault="00537C2A" w:rsidP="00DF7D4A">
      <w:pPr>
        <w:pStyle w:val="Standard"/>
        <w:spacing w:line="360" w:lineRule="auto"/>
        <w:contextualSpacing/>
        <w:rPr>
          <w:lang w:val="ru-RU"/>
        </w:rPr>
      </w:pPr>
    </w:p>
    <w:p w:rsidR="006B3AB4" w:rsidRPr="00D34BB2" w:rsidRDefault="006B3AB4" w:rsidP="00DF7D4A">
      <w:pPr>
        <w:pStyle w:val="Standard"/>
        <w:spacing w:line="360" w:lineRule="auto"/>
        <w:contextualSpacing/>
        <w:rPr>
          <w:b/>
          <w:sz w:val="28"/>
          <w:szCs w:val="28"/>
          <w:lang w:val="ru-RU"/>
        </w:rPr>
      </w:pPr>
      <w:r w:rsidRPr="006B3AB4">
        <w:rPr>
          <w:b/>
          <w:sz w:val="28"/>
          <w:szCs w:val="28"/>
          <w:lang w:val="ru-RU"/>
        </w:rPr>
        <w:t xml:space="preserve">2.1 </w:t>
      </w:r>
      <w:r w:rsidR="00D34BB2">
        <w:rPr>
          <w:b/>
          <w:sz w:val="28"/>
          <w:szCs w:val="28"/>
          <w:lang w:val="ru-RU"/>
        </w:rPr>
        <w:t>Эвристические подходы</w:t>
      </w:r>
    </w:p>
    <w:p w:rsidR="004F00CB" w:rsidRDefault="006B3AB4" w:rsidP="00DF7D4A">
      <w:pPr>
        <w:pStyle w:val="Standard"/>
        <w:spacing w:line="360" w:lineRule="auto"/>
        <w:contextualSpacing/>
        <w:rPr>
          <w:szCs w:val="24"/>
          <w:lang w:val="ru-RU"/>
        </w:rPr>
      </w:pPr>
      <w:r>
        <w:rPr>
          <w:szCs w:val="24"/>
          <w:lang w:val="ru-RU"/>
        </w:rPr>
        <w:tab/>
      </w:r>
      <w:r w:rsidR="00D34BB2">
        <w:rPr>
          <w:szCs w:val="24"/>
          <w:lang w:val="ru-RU"/>
        </w:rPr>
        <w:t>Первые</w:t>
      </w:r>
      <w:r>
        <w:rPr>
          <w:szCs w:val="24"/>
          <w:lang w:val="ru-RU"/>
        </w:rPr>
        <w:t xml:space="preserve"> методы </w:t>
      </w:r>
      <w:r w:rsidR="00D34BB2">
        <w:rPr>
          <w:szCs w:val="24"/>
          <w:lang w:val="ru-RU"/>
        </w:rPr>
        <w:t>автоматического построения риторических деревьев, не накладывающие ограничений на вид подаваемых им на вход текстов, основывались на</w:t>
      </w:r>
      <w:r w:rsidR="00D34BB2" w:rsidRPr="00D34BB2">
        <w:rPr>
          <w:szCs w:val="24"/>
          <w:lang w:val="ru-RU"/>
        </w:rPr>
        <w:t xml:space="preserve"> </w:t>
      </w:r>
      <w:r w:rsidR="00D34BB2">
        <w:rPr>
          <w:szCs w:val="24"/>
          <w:lang w:val="ru-RU"/>
        </w:rPr>
        <w:t>использовании вручную составленных наборов правил</w:t>
      </w:r>
      <w:r w:rsidR="00D34BB2" w:rsidRPr="00D34BB2">
        <w:rPr>
          <w:szCs w:val="24"/>
          <w:lang w:val="ru-RU"/>
        </w:rPr>
        <w:t>.</w:t>
      </w:r>
    </w:p>
    <w:p w:rsidR="004F00CB" w:rsidRPr="006A7759" w:rsidRDefault="004F00CB" w:rsidP="00DF7D4A">
      <w:pPr>
        <w:pStyle w:val="Standard"/>
        <w:spacing w:line="360" w:lineRule="auto"/>
        <w:contextualSpacing/>
        <w:rPr>
          <w:b/>
          <w:szCs w:val="24"/>
          <w:lang w:val="ru-RU"/>
        </w:rPr>
      </w:pPr>
      <w:r>
        <w:rPr>
          <w:szCs w:val="24"/>
          <w:lang w:val="ru-RU"/>
        </w:rPr>
        <w:tab/>
      </w:r>
      <w:proofErr w:type="spellStart"/>
      <w:r w:rsidRPr="00C25E5E">
        <w:rPr>
          <w:b/>
          <w:szCs w:val="24"/>
        </w:rPr>
        <w:t>Marcu</w:t>
      </w:r>
      <w:proofErr w:type="spellEnd"/>
      <w:r w:rsidRPr="006A7759">
        <w:rPr>
          <w:b/>
          <w:szCs w:val="24"/>
          <w:lang w:val="ru-RU"/>
        </w:rPr>
        <w:t>, 1997</w:t>
      </w:r>
    </w:p>
    <w:p w:rsidR="004F00CB" w:rsidRDefault="004F00CB" w:rsidP="00DF7D4A">
      <w:pPr>
        <w:pStyle w:val="Standard"/>
        <w:spacing w:line="360" w:lineRule="auto"/>
        <w:contextualSpacing/>
        <w:rPr>
          <w:szCs w:val="24"/>
          <w:lang w:val="ru-RU"/>
        </w:rPr>
      </w:pPr>
      <w:r w:rsidRPr="006A7759">
        <w:rPr>
          <w:szCs w:val="24"/>
          <w:lang w:val="ru-RU"/>
        </w:rPr>
        <w:tab/>
      </w:r>
      <w:r>
        <w:rPr>
          <w:szCs w:val="24"/>
          <w:lang w:val="ru-RU"/>
        </w:rPr>
        <w:t>Данная работа</w:t>
      </w:r>
      <w:r w:rsidR="00670BCD">
        <w:rPr>
          <w:szCs w:val="24"/>
          <w:lang w:val="ru-RU"/>
        </w:rPr>
        <w:t xml:space="preserve"> </w:t>
      </w:r>
      <w:r w:rsidR="00670BCD" w:rsidRPr="00DA16C4">
        <w:rPr>
          <w:szCs w:val="24"/>
          <w:lang w:val="ru-RU"/>
        </w:rPr>
        <w:t>[</w:t>
      </w:r>
      <w:r w:rsidR="00340611">
        <w:rPr>
          <w:szCs w:val="24"/>
          <w:lang w:val="ru-RU"/>
        </w:rPr>
        <w:fldChar w:fldCharType="begin"/>
      </w:r>
      <w:r w:rsidR="00340611">
        <w:rPr>
          <w:szCs w:val="24"/>
          <w:lang w:val="ru-RU"/>
        </w:rPr>
        <w:instrText xml:space="preserve"> REF _Ref363555169 \r \h </w:instrText>
      </w:r>
      <w:r w:rsidR="00340611">
        <w:rPr>
          <w:szCs w:val="24"/>
          <w:lang w:val="ru-RU"/>
        </w:rPr>
      </w:r>
      <w:r w:rsidR="00340611">
        <w:rPr>
          <w:szCs w:val="24"/>
          <w:lang w:val="ru-RU"/>
        </w:rPr>
        <w:fldChar w:fldCharType="separate"/>
      </w:r>
      <w:r w:rsidR="00C63141">
        <w:rPr>
          <w:szCs w:val="24"/>
          <w:lang w:val="ru-RU"/>
        </w:rPr>
        <w:t>21</w:t>
      </w:r>
      <w:r w:rsidR="00340611">
        <w:rPr>
          <w:szCs w:val="24"/>
          <w:lang w:val="ru-RU"/>
        </w:rPr>
        <w:fldChar w:fldCharType="end"/>
      </w:r>
      <w:r w:rsidR="00670BCD" w:rsidRPr="00DA16C4">
        <w:rPr>
          <w:szCs w:val="24"/>
          <w:lang w:val="ru-RU"/>
        </w:rPr>
        <w:t>]</w:t>
      </w:r>
      <w:r>
        <w:rPr>
          <w:szCs w:val="24"/>
          <w:lang w:val="ru-RU"/>
        </w:rPr>
        <w:t xml:space="preserve"> может считаться одной из первых в области. В ее основе лежит определение допустимой риторической структуры текста, позволяющее для заданного набора ограничений построить все допустимые </w:t>
      </w:r>
      <w:r>
        <w:rPr>
          <w:szCs w:val="24"/>
        </w:rPr>
        <w:t>RST</w:t>
      </w:r>
      <w:r w:rsidRPr="004F00CB">
        <w:rPr>
          <w:szCs w:val="24"/>
          <w:lang w:val="ru-RU"/>
        </w:rPr>
        <w:t>-</w:t>
      </w:r>
      <w:r>
        <w:rPr>
          <w:szCs w:val="24"/>
          <w:lang w:val="ru-RU"/>
        </w:rPr>
        <w:t>деревья текста и выбрать из них наиболее правдоподобную.</w:t>
      </w:r>
      <w:r w:rsidR="00973AAD">
        <w:rPr>
          <w:szCs w:val="24"/>
          <w:lang w:val="ru-RU"/>
        </w:rPr>
        <w:t xml:space="preserve"> </w:t>
      </w:r>
    </w:p>
    <w:p w:rsidR="00973AAD" w:rsidRDefault="00973AAD" w:rsidP="00DF7D4A">
      <w:pPr>
        <w:pStyle w:val="Standard"/>
        <w:spacing w:line="360" w:lineRule="auto"/>
        <w:contextualSpacing/>
        <w:rPr>
          <w:szCs w:val="24"/>
          <w:lang w:val="ru-RU"/>
        </w:rPr>
      </w:pPr>
      <w:r>
        <w:rPr>
          <w:szCs w:val="24"/>
          <w:lang w:val="ru-RU"/>
        </w:rPr>
        <w:tab/>
        <w:t>Допустима</w:t>
      </w:r>
      <w:r w:rsidR="00C600A5">
        <w:rPr>
          <w:szCs w:val="24"/>
          <w:lang w:val="ru-RU"/>
        </w:rPr>
        <w:t>я риторическая структура текста</w:t>
      </w:r>
      <w:r>
        <w:rPr>
          <w:szCs w:val="24"/>
          <w:lang w:val="ru-RU"/>
        </w:rPr>
        <w:t xml:space="preserve"> по </w:t>
      </w:r>
      <w:proofErr w:type="spellStart"/>
      <w:r>
        <w:rPr>
          <w:szCs w:val="24"/>
        </w:rPr>
        <w:t>Marcu</w:t>
      </w:r>
      <w:proofErr w:type="spellEnd"/>
      <w:r w:rsidR="00C600A5">
        <w:rPr>
          <w:szCs w:val="24"/>
          <w:lang w:val="ru-RU"/>
        </w:rPr>
        <w:t xml:space="preserve"> д</w:t>
      </w:r>
      <w:r>
        <w:rPr>
          <w:szCs w:val="24"/>
          <w:lang w:val="ru-RU"/>
        </w:rPr>
        <w:t xml:space="preserve">олжна удовлетворять следующим </w:t>
      </w:r>
      <w:r>
        <w:rPr>
          <w:szCs w:val="24"/>
          <w:lang w:val="ru-RU"/>
        </w:rPr>
        <w:lastRenderedPageBreak/>
        <w:t>свойствам:</w:t>
      </w:r>
    </w:p>
    <w:p w:rsidR="00973AAD" w:rsidRPr="007E51AC" w:rsidRDefault="00973AAD" w:rsidP="00DF7D4A">
      <w:pPr>
        <w:pStyle w:val="Standard"/>
        <w:numPr>
          <w:ilvl w:val="0"/>
          <w:numId w:val="5"/>
        </w:numPr>
        <w:spacing w:line="360" w:lineRule="auto"/>
        <w:contextualSpacing/>
        <w:rPr>
          <w:szCs w:val="24"/>
          <w:lang w:val="ru-RU"/>
        </w:rPr>
      </w:pPr>
      <w:proofErr w:type="gramStart"/>
      <w:r w:rsidRPr="007E51AC">
        <w:rPr>
          <w:szCs w:val="24"/>
          <w:lang w:val="ru-RU"/>
        </w:rPr>
        <w:t>ЭДЕ</w:t>
      </w:r>
      <w:proofErr w:type="gramEnd"/>
      <w:r w:rsidRPr="007E51AC">
        <w:rPr>
          <w:szCs w:val="24"/>
          <w:lang w:val="ru-RU"/>
        </w:rPr>
        <w:t xml:space="preserve"> являются непересекающимися фрагментами текста</w:t>
      </w:r>
      <w:r w:rsidR="00C600A5" w:rsidRPr="007E51AC">
        <w:rPr>
          <w:szCs w:val="24"/>
          <w:lang w:val="ru-RU"/>
        </w:rPr>
        <w:t>.</w:t>
      </w:r>
    </w:p>
    <w:p w:rsidR="00973AAD" w:rsidRPr="007E51AC" w:rsidRDefault="00973AAD" w:rsidP="00DF7D4A">
      <w:pPr>
        <w:pStyle w:val="Standard"/>
        <w:numPr>
          <w:ilvl w:val="0"/>
          <w:numId w:val="5"/>
        </w:numPr>
        <w:spacing w:line="360" w:lineRule="auto"/>
        <w:contextualSpacing/>
        <w:rPr>
          <w:szCs w:val="24"/>
          <w:lang w:val="ru-RU"/>
        </w:rPr>
      </w:pPr>
      <w:r w:rsidRPr="007E51AC">
        <w:rPr>
          <w:szCs w:val="24"/>
          <w:lang w:val="ru-RU"/>
        </w:rPr>
        <w:t>Риторические отношения имеют место между</w:t>
      </w:r>
      <w:r w:rsidR="00142D4B" w:rsidRPr="007E51AC">
        <w:rPr>
          <w:szCs w:val="24"/>
          <w:lang w:val="ru-RU"/>
        </w:rPr>
        <w:t xml:space="preserve"> смежными</w:t>
      </w:r>
      <w:r w:rsidRPr="007E51AC">
        <w:rPr>
          <w:szCs w:val="24"/>
          <w:lang w:val="ru-RU"/>
        </w:rPr>
        <w:t xml:space="preserve"> сегментами различных размеров.</w:t>
      </w:r>
    </w:p>
    <w:p w:rsidR="00973AAD" w:rsidRDefault="00973AAD" w:rsidP="00DF7D4A">
      <w:pPr>
        <w:pStyle w:val="Standard"/>
        <w:numPr>
          <w:ilvl w:val="0"/>
          <w:numId w:val="5"/>
        </w:numPr>
        <w:spacing w:line="360" w:lineRule="auto"/>
        <w:contextualSpacing/>
        <w:rPr>
          <w:szCs w:val="24"/>
          <w:lang w:val="ru-RU"/>
        </w:rPr>
      </w:pPr>
      <w:r>
        <w:rPr>
          <w:szCs w:val="24"/>
          <w:lang w:val="ru-RU"/>
        </w:rPr>
        <w:t>Отношения могут быть разделены на два класса: симметричные и асимметричные</w:t>
      </w:r>
      <w:r w:rsidRPr="00973AAD">
        <w:rPr>
          <w:szCs w:val="24"/>
          <w:lang w:val="ru-RU"/>
        </w:rPr>
        <w:t xml:space="preserve">; </w:t>
      </w:r>
      <w:r>
        <w:rPr>
          <w:szCs w:val="24"/>
          <w:lang w:val="ru-RU"/>
        </w:rPr>
        <w:t xml:space="preserve">симметричные отношения связывает одинаково значимые для авторских целей сегменты, асимметричные имеют место между сегментом-ядром, имеющим значение  с авторской позиции, и сегментом-спутником, используемым для улучшения понимания читателем содержимого сегмента-ядра и самостоятельно не имеющим </w:t>
      </w:r>
      <w:r w:rsidR="00C600A5">
        <w:rPr>
          <w:szCs w:val="24"/>
          <w:lang w:val="ru-RU"/>
        </w:rPr>
        <w:t>функциональной ценности.</w:t>
      </w:r>
    </w:p>
    <w:p w:rsidR="00C600A5" w:rsidRDefault="00C600A5" w:rsidP="00DF7D4A">
      <w:pPr>
        <w:pStyle w:val="Standard"/>
        <w:numPr>
          <w:ilvl w:val="0"/>
          <w:numId w:val="5"/>
        </w:numPr>
        <w:spacing w:line="360" w:lineRule="auto"/>
        <w:contextualSpacing/>
        <w:rPr>
          <w:szCs w:val="24"/>
          <w:lang w:val="ru-RU"/>
        </w:rPr>
      </w:pPr>
      <w:r>
        <w:rPr>
          <w:szCs w:val="24"/>
          <w:lang w:val="ru-RU"/>
        </w:rPr>
        <w:t>В большинстве случаев риторическая структура текста может быть представлена в виде двоичного дерева.</w:t>
      </w:r>
    </w:p>
    <w:p w:rsidR="004F00CB" w:rsidRPr="00142D4B" w:rsidRDefault="00C600A5" w:rsidP="00DF7D4A">
      <w:pPr>
        <w:pStyle w:val="Standard"/>
        <w:numPr>
          <w:ilvl w:val="0"/>
          <w:numId w:val="5"/>
        </w:numPr>
        <w:spacing w:line="360" w:lineRule="auto"/>
        <w:contextualSpacing/>
        <w:rPr>
          <w:szCs w:val="24"/>
          <w:lang w:val="ru-RU"/>
        </w:rPr>
      </w:pPr>
      <w:proofErr w:type="gramStart"/>
      <w:r>
        <w:rPr>
          <w:szCs w:val="24"/>
          <w:lang w:val="ru-RU"/>
        </w:rPr>
        <w:t xml:space="preserve">Если некоторое риторическое отношение имеет место между двумя сегментами в составе </w:t>
      </w:r>
      <w:r>
        <w:rPr>
          <w:szCs w:val="24"/>
        </w:rPr>
        <w:t>RST</w:t>
      </w:r>
      <w:r w:rsidRPr="00C600A5">
        <w:rPr>
          <w:szCs w:val="24"/>
          <w:lang w:val="ru-RU"/>
        </w:rPr>
        <w:t>-</w:t>
      </w:r>
      <w:r>
        <w:rPr>
          <w:szCs w:val="24"/>
          <w:lang w:val="ru-RU"/>
        </w:rPr>
        <w:t>дерева текста, то это отношение имеет место между наиболее значимыми ЭДЕ в составе рассматриваемых сегментов.</w:t>
      </w:r>
      <w:proofErr w:type="gramEnd"/>
      <w:r>
        <w:rPr>
          <w:szCs w:val="24"/>
          <w:lang w:val="ru-RU"/>
        </w:rPr>
        <w:t xml:space="preserve"> Набор наиболее значимых </w:t>
      </w:r>
      <w:proofErr w:type="gramStart"/>
      <w:r>
        <w:rPr>
          <w:szCs w:val="24"/>
          <w:lang w:val="ru-RU"/>
        </w:rPr>
        <w:t>ЭДЕ</w:t>
      </w:r>
      <w:proofErr w:type="gramEnd"/>
      <w:r>
        <w:rPr>
          <w:szCs w:val="24"/>
          <w:lang w:val="ru-RU"/>
        </w:rPr>
        <w:t xml:space="preserve"> для заданного сегмента называется </w:t>
      </w:r>
      <w:r>
        <w:rPr>
          <w:szCs w:val="24"/>
        </w:rPr>
        <w:t>promotion</w:t>
      </w:r>
      <w:r w:rsidRPr="00C600A5">
        <w:rPr>
          <w:szCs w:val="24"/>
          <w:lang w:val="ru-RU"/>
        </w:rPr>
        <w:t xml:space="preserve"> </w:t>
      </w:r>
      <w:r>
        <w:rPr>
          <w:szCs w:val="24"/>
        </w:rPr>
        <w:t>set</w:t>
      </w:r>
      <w:r w:rsidRPr="00C600A5">
        <w:rPr>
          <w:szCs w:val="24"/>
          <w:lang w:val="ru-RU"/>
        </w:rPr>
        <w:t xml:space="preserve"> </w:t>
      </w:r>
      <w:r>
        <w:rPr>
          <w:szCs w:val="24"/>
          <w:lang w:val="ru-RU"/>
        </w:rPr>
        <w:t>и</w:t>
      </w:r>
      <w:r w:rsidR="00142D4B">
        <w:rPr>
          <w:szCs w:val="24"/>
          <w:lang w:val="ru-RU"/>
        </w:rPr>
        <w:t xml:space="preserve"> определяется рекурсивно как объединение наиболее значимых ЭДЕ его непосредственных потомков-ядер в </w:t>
      </w:r>
      <w:r w:rsidR="00142D4B">
        <w:rPr>
          <w:szCs w:val="24"/>
        </w:rPr>
        <w:t>RST</w:t>
      </w:r>
      <w:r w:rsidR="00142D4B" w:rsidRPr="00142D4B">
        <w:rPr>
          <w:szCs w:val="24"/>
          <w:lang w:val="ru-RU"/>
        </w:rPr>
        <w:t>-</w:t>
      </w:r>
      <w:r w:rsidR="00142D4B">
        <w:rPr>
          <w:szCs w:val="24"/>
          <w:lang w:val="ru-RU"/>
        </w:rPr>
        <w:t>дереве</w:t>
      </w:r>
      <w:r w:rsidR="00142D4B" w:rsidRPr="00142D4B">
        <w:rPr>
          <w:szCs w:val="24"/>
          <w:lang w:val="ru-RU"/>
        </w:rPr>
        <w:t xml:space="preserve">; </w:t>
      </w:r>
      <w:r w:rsidR="00142D4B">
        <w:rPr>
          <w:szCs w:val="24"/>
        </w:rPr>
        <w:t>promotion</w:t>
      </w:r>
      <w:r w:rsidR="00142D4B" w:rsidRPr="00142D4B">
        <w:rPr>
          <w:szCs w:val="24"/>
          <w:lang w:val="ru-RU"/>
        </w:rPr>
        <w:t xml:space="preserve"> </w:t>
      </w:r>
      <w:r w:rsidR="00142D4B">
        <w:rPr>
          <w:szCs w:val="24"/>
        </w:rPr>
        <w:t>set</w:t>
      </w:r>
      <w:r w:rsidR="00142D4B" w:rsidRPr="00142D4B">
        <w:rPr>
          <w:szCs w:val="24"/>
          <w:lang w:val="ru-RU"/>
        </w:rPr>
        <w:t xml:space="preserve"> </w:t>
      </w:r>
      <w:r w:rsidR="00142D4B">
        <w:rPr>
          <w:szCs w:val="24"/>
          <w:lang w:val="ru-RU"/>
        </w:rPr>
        <w:t xml:space="preserve">элементарного сегмента состоит из него самого. Это правило </w:t>
      </w:r>
      <w:proofErr w:type="spellStart"/>
      <w:r w:rsidR="00142D4B">
        <w:rPr>
          <w:szCs w:val="24"/>
        </w:rPr>
        <w:t>Marcu</w:t>
      </w:r>
      <w:proofErr w:type="spellEnd"/>
      <w:r w:rsidR="00142D4B" w:rsidRPr="00142D4B">
        <w:rPr>
          <w:szCs w:val="24"/>
          <w:lang w:val="ru-RU"/>
        </w:rPr>
        <w:t xml:space="preserve"> </w:t>
      </w:r>
      <w:r w:rsidR="00142D4B">
        <w:rPr>
          <w:szCs w:val="24"/>
          <w:lang w:val="ru-RU"/>
        </w:rPr>
        <w:t>называет критерием строгой композиции (</w:t>
      </w:r>
      <w:r w:rsidR="00142D4B">
        <w:rPr>
          <w:szCs w:val="24"/>
        </w:rPr>
        <w:t>strong</w:t>
      </w:r>
      <w:r w:rsidR="00142D4B" w:rsidRPr="00142D4B">
        <w:rPr>
          <w:szCs w:val="24"/>
          <w:lang w:val="ru-RU"/>
        </w:rPr>
        <w:t xml:space="preserve"> </w:t>
      </w:r>
      <w:r w:rsidR="00142D4B">
        <w:rPr>
          <w:szCs w:val="24"/>
        </w:rPr>
        <w:t>compositionality</w:t>
      </w:r>
      <w:r w:rsidR="00142D4B" w:rsidRPr="00142D4B">
        <w:rPr>
          <w:szCs w:val="24"/>
          <w:lang w:val="ru-RU"/>
        </w:rPr>
        <w:t xml:space="preserve"> </w:t>
      </w:r>
      <w:r w:rsidR="00142D4B">
        <w:rPr>
          <w:szCs w:val="24"/>
        </w:rPr>
        <w:t>criterion</w:t>
      </w:r>
      <w:r w:rsidR="00142D4B">
        <w:rPr>
          <w:szCs w:val="24"/>
          <w:lang w:val="ru-RU"/>
        </w:rPr>
        <w:t>)</w:t>
      </w:r>
      <w:r w:rsidR="00142D4B" w:rsidRPr="00142D4B">
        <w:rPr>
          <w:szCs w:val="24"/>
          <w:lang w:val="ru-RU"/>
        </w:rPr>
        <w:t>.</w:t>
      </w:r>
    </w:p>
    <w:p w:rsidR="00142D4B" w:rsidRPr="006A7759" w:rsidRDefault="00142D4B" w:rsidP="00DF7D4A">
      <w:pPr>
        <w:pStyle w:val="Standard"/>
        <w:spacing w:line="360" w:lineRule="auto"/>
        <w:ind w:left="708"/>
        <w:contextualSpacing/>
        <w:rPr>
          <w:szCs w:val="24"/>
          <w:lang w:val="ru-RU"/>
        </w:rPr>
      </w:pPr>
    </w:p>
    <w:p w:rsidR="006C4F38" w:rsidRDefault="00C25E5E" w:rsidP="00DF7D4A">
      <w:pPr>
        <w:pStyle w:val="Standard"/>
        <w:spacing w:line="360" w:lineRule="auto"/>
        <w:contextualSpacing/>
        <w:rPr>
          <w:szCs w:val="24"/>
          <w:lang w:val="ru-RU"/>
        </w:rPr>
      </w:pPr>
      <w:r>
        <w:rPr>
          <w:szCs w:val="24"/>
          <w:lang w:val="ru-RU"/>
        </w:rPr>
        <w:tab/>
      </w:r>
      <w:r w:rsidR="00142D4B">
        <w:rPr>
          <w:szCs w:val="24"/>
          <w:lang w:val="ru-RU"/>
        </w:rPr>
        <w:t xml:space="preserve">Последнее свойство является здесь ключевым: </w:t>
      </w:r>
      <w:r w:rsidR="009F125C">
        <w:rPr>
          <w:szCs w:val="24"/>
          <w:lang w:val="ru-RU"/>
        </w:rPr>
        <w:t xml:space="preserve">оно позволяет </w:t>
      </w:r>
      <w:r w:rsidR="00142D4B">
        <w:rPr>
          <w:szCs w:val="24"/>
          <w:lang w:val="ru-RU"/>
        </w:rPr>
        <w:t xml:space="preserve">генерировать </w:t>
      </w:r>
      <w:r w:rsidR="007E51AC">
        <w:rPr>
          <w:szCs w:val="24"/>
          <w:lang w:val="ru-RU"/>
        </w:rPr>
        <w:t xml:space="preserve">все допустимые риторические деревья заданного текста по набору </w:t>
      </w:r>
      <w:r w:rsidR="00091BB7">
        <w:rPr>
          <w:szCs w:val="24"/>
          <w:lang w:val="ru-RU"/>
        </w:rPr>
        <w:t xml:space="preserve">ограничений на </w:t>
      </w:r>
      <w:r w:rsidR="007E51AC">
        <w:rPr>
          <w:szCs w:val="24"/>
          <w:lang w:val="ru-RU"/>
        </w:rPr>
        <w:t>риторически</w:t>
      </w:r>
      <w:r w:rsidR="00091BB7">
        <w:rPr>
          <w:szCs w:val="24"/>
          <w:lang w:val="ru-RU"/>
        </w:rPr>
        <w:t>е</w:t>
      </w:r>
      <w:r w:rsidR="007E51AC">
        <w:rPr>
          <w:szCs w:val="24"/>
          <w:lang w:val="ru-RU"/>
        </w:rPr>
        <w:t xml:space="preserve"> отношени</w:t>
      </w:r>
      <w:r w:rsidR="0040113C">
        <w:rPr>
          <w:szCs w:val="24"/>
          <w:lang w:val="ru-RU"/>
        </w:rPr>
        <w:t>я</w:t>
      </w:r>
      <w:r w:rsidR="007E51AC">
        <w:rPr>
          <w:szCs w:val="24"/>
          <w:lang w:val="ru-RU"/>
        </w:rPr>
        <w:t xml:space="preserve"> между составляющими его элементарными сегментами.</w:t>
      </w:r>
      <w:r w:rsidR="00CD0DD3">
        <w:rPr>
          <w:szCs w:val="24"/>
          <w:lang w:val="ru-RU"/>
        </w:rPr>
        <w:t xml:space="preserve"> Соотве</w:t>
      </w:r>
      <w:r w:rsidR="00610867">
        <w:rPr>
          <w:szCs w:val="24"/>
          <w:lang w:val="ru-RU"/>
        </w:rPr>
        <w:t>т</w:t>
      </w:r>
      <w:r w:rsidR="00CD0DD3">
        <w:rPr>
          <w:szCs w:val="24"/>
          <w:lang w:val="ru-RU"/>
        </w:rPr>
        <w:t xml:space="preserve">ствующий алгоритм описан в </w:t>
      </w:r>
      <w:r w:rsidR="00CD0DD3" w:rsidRPr="00C25E5E">
        <w:rPr>
          <w:szCs w:val="24"/>
          <w:lang w:val="ru-RU"/>
        </w:rPr>
        <w:t>[</w:t>
      </w:r>
      <w:r w:rsidR="00E5281E">
        <w:rPr>
          <w:szCs w:val="24"/>
          <w:lang w:val="ru-RU"/>
        </w:rPr>
        <w:fldChar w:fldCharType="begin"/>
      </w:r>
      <w:r w:rsidR="00E5281E">
        <w:rPr>
          <w:szCs w:val="24"/>
          <w:lang w:val="ru-RU"/>
        </w:rPr>
        <w:instrText xml:space="preserve"> REF _Ref362339988 \r \h </w:instrText>
      </w:r>
      <w:r w:rsidR="00E5281E">
        <w:rPr>
          <w:szCs w:val="24"/>
          <w:lang w:val="ru-RU"/>
        </w:rPr>
      </w:r>
      <w:r w:rsidR="00E5281E">
        <w:rPr>
          <w:szCs w:val="24"/>
          <w:lang w:val="ru-RU"/>
        </w:rPr>
        <w:fldChar w:fldCharType="separate"/>
      </w:r>
      <w:r w:rsidR="00C63141">
        <w:rPr>
          <w:szCs w:val="24"/>
          <w:lang w:val="ru-RU"/>
        </w:rPr>
        <w:t>33</w:t>
      </w:r>
      <w:r w:rsidR="00E5281E">
        <w:rPr>
          <w:szCs w:val="24"/>
          <w:lang w:val="ru-RU"/>
        </w:rPr>
        <w:fldChar w:fldCharType="end"/>
      </w:r>
      <w:r w:rsidR="00CD0DD3" w:rsidRPr="00C25E5E">
        <w:rPr>
          <w:szCs w:val="24"/>
          <w:lang w:val="ru-RU"/>
        </w:rPr>
        <w:t>].</w:t>
      </w:r>
      <w:r w:rsidR="006C4F38">
        <w:rPr>
          <w:szCs w:val="24"/>
          <w:lang w:val="ru-RU"/>
        </w:rPr>
        <w:t xml:space="preserve"> С каждым допустимым </w:t>
      </w:r>
      <w:r w:rsidR="006C4F38">
        <w:rPr>
          <w:szCs w:val="24"/>
        </w:rPr>
        <w:t>RST</w:t>
      </w:r>
      <w:r w:rsidR="006C4F38" w:rsidRPr="006C4F38">
        <w:rPr>
          <w:szCs w:val="24"/>
          <w:lang w:val="ru-RU"/>
        </w:rPr>
        <w:t>-</w:t>
      </w:r>
      <w:r w:rsidR="006C4F38">
        <w:rPr>
          <w:szCs w:val="24"/>
          <w:lang w:val="ru-RU"/>
        </w:rPr>
        <w:t>деревом текста связывался некоторый эвристический весовой коэффициент, после чего выбиралось наиболее весомое дерево.</w:t>
      </w:r>
    </w:p>
    <w:p w:rsidR="00EF32C2" w:rsidRPr="00371F10" w:rsidRDefault="005B2C0A" w:rsidP="00DF7D4A">
      <w:pPr>
        <w:pStyle w:val="Standard"/>
        <w:spacing w:line="360" w:lineRule="auto"/>
        <w:ind w:firstLine="708"/>
        <w:contextualSpacing/>
        <w:rPr>
          <w:szCs w:val="24"/>
          <w:lang w:val="ru-RU"/>
        </w:rPr>
      </w:pPr>
      <w:r>
        <w:rPr>
          <w:szCs w:val="24"/>
          <w:lang w:val="ru-RU"/>
        </w:rPr>
        <w:t xml:space="preserve">Для формулирования гипотез о возможных риторических отношениях между элементарными сегментами текста </w:t>
      </w:r>
      <w:proofErr w:type="spellStart"/>
      <w:r w:rsidR="00AE601B">
        <w:rPr>
          <w:szCs w:val="24"/>
        </w:rPr>
        <w:t>Marcu</w:t>
      </w:r>
      <w:proofErr w:type="spellEnd"/>
      <w:r w:rsidR="00AE601B" w:rsidRPr="00AE601B">
        <w:rPr>
          <w:szCs w:val="24"/>
          <w:lang w:val="ru-RU"/>
        </w:rPr>
        <w:t xml:space="preserve"> </w:t>
      </w:r>
      <w:r w:rsidR="00AE601B">
        <w:rPr>
          <w:szCs w:val="24"/>
          <w:lang w:val="ru-RU"/>
        </w:rPr>
        <w:t>использовал сигнальные</w:t>
      </w:r>
      <w:r w:rsidRPr="005B2C0A">
        <w:rPr>
          <w:szCs w:val="24"/>
          <w:lang w:val="ru-RU"/>
        </w:rPr>
        <w:t>/</w:t>
      </w:r>
      <w:r>
        <w:rPr>
          <w:szCs w:val="24"/>
          <w:lang w:val="ru-RU"/>
        </w:rPr>
        <w:t>ключевые</w:t>
      </w:r>
      <w:r w:rsidR="00AE601B">
        <w:rPr>
          <w:szCs w:val="24"/>
          <w:lang w:val="ru-RU"/>
        </w:rPr>
        <w:t xml:space="preserve"> </w:t>
      </w:r>
      <w:r>
        <w:rPr>
          <w:szCs w:val="24"/>
          <w:lang w:val="ru-RU"/>
        </w:rPr>
        <w:t xml:space="preserve">слова и </w:t>
      </w:r>
      <w:r w:rsidR="00AE601B">
        <w:rPr>
          <w:szCs w:val="24"/>
          <w:lang w:val="ru-RU"/>
        </w:rPr>
        <w:t>фразы (</w:t>
      </w:r>
      <w:r w:rsidR="00AE601B">
        <w:rPr>
          <w:szCs w:val="24"/>
        </w:rPr>
        <w:t>cue</w:t>
      </w:r>
      <w:r w:rsidR="00AE601B" w:rsidRPr="00AE601B">
        <w:rPr>
          <w:szCs w:val="24"/>
          <w:lang w:val="ru-RU"/>
        </w:rPr>
        <w:t xml:space="preserve"> </w:t>
      </w:r>
      <w:r w:rsidR="00AE601B">
        <w:rPr>
          <w:szCs w:val="24"/>
        </w:rPr>
        <w:t>words</w:t>
      </w:r>
      <w:r w:rsidR="00AE601B">
        <w:rPr>
          <w:szCs w:val="24"/>
          <w:lang w:val="ru-RU"/>
        </w:rPr>
        <w:t>)</w:t>
      </w:r>
      <w:r>
        <w:rPr>
          <w:szCs w:val="24"/>
          <w:lang w:val="ru-RU"/>
        </w:rPr>
        <w:t xml:space="preserve"> – специальные конструкции в тексте, обычно союзы и вводные слова, используемые для связывания аргументов риторических отношений и тем самым являющиеся сильными индикаторами их наличия.</w:t>
      </w:r>
      <w:r w:rsidR="00371F10">
        <w:rPr>
          <w:szCs w:val="24"/>
          <w:lang w:val="ru-RU"/>
        </w:rPr>
        <w:t xml:space="preserve"> </w:t>
      </w:r>
      <w:r w:rsidR="00F32719">
        <w:rPr>
          <w:szCs w:val="24"/>
          <w:lang w:val="ru-RU"/>
        </w:rPr>
        <w:t xml:space="preserve">С помощью набора </w:t>
      </w:r>
      <w:r w:rsidR="00371F10">
        <w:rPr>
          <w:szCs w:val="24"/>
          <w:lang w:val="ru-RU"/>
        </w:rPr>
        <w:t>правил на основе регулярных выражений, полуавтоматически составленн</w:t>
      </w:r>
      <w:r w:rsidR="00F32719">
        <w:rPr>
          <w:szCs w:val="24"/>
          <w:lang w:val="ru-RU"/>
        </w:rPr>
        <w:t>ого</w:t>
      </w:r>
      <w:r w:rsidR="00371F10">
        <w:rPr>
          <w:szCs w:val="24"/>
          <w:lang w:val="ru-RU"/>
        </w:rPr>
        <w:t xml:space="preserve"> в результате анализа большого корпуса примеров использования сигнальных фраз, </w:t>
      </w:r>
      <w:proofErr w:type="spellStart"/>
      <w:r w:rsidR="00F32719">
        <w:rPr>
          <w:szCs w:val="24"/>
        </w:rPr>
        <w:t>Marcu</w:t>
      </w:r>
      <w:proofErr w:type="spellEnd"/>
      <w:r w:rsidR="00F32719" w:rsidRPr="00F32719">
        <w:rPr>
          <w:szCs w:val="24"/>
          <w:lang w:val="ru-RU"/>
        </w:rPr>
        <w:t xml:space="preserve"> </w:t>
      </w:r>
      <w:r w:rsidR="00F32719">
        <w:rPr>
          <w:szCs w:val="24"/>
          <w:lang w:val="ru-RU"/>
        </w:rPr>
        <w:t>определял границы связываемых таким образом сегментов и предполагаемые типы риторических отношений между ними.</w:t>
      </w:r>
    </w:p>
    <w:p w:rsidR="00142D4B" w:rsidRDefault="00142D4B" w:rsidP="00DF7D4A">
      <w:pPr>
        <w:pStyle w:val="Standard"/>
        <w:spacing w:line="360" w:lineRule="auto"/>
        <w:contextualSpacing/>
        <w:rPr>
          <w:szCs w:val="24"/>
          <w:lang w:val="ru-RU"/>
        </w:rPr>
      </w:pPr>
    </w:p>
    <w:p w:rsidR="003C0172" w:rsidRPr="000E609A" w:rsidRDefault="003C0172" w:rsidP="00DF7D4A">
      <w:pPr>
        <w:pStyle w:val="Standard"/>
        <w:spacing w:line="360" w:lineRule="auto"/>
        <w:contextualSpacing/>
        <w:rPr>
          <w:b/>
          <w:szCs w:val="24"/>
          <w:lang w:val="ru-RU"/>
        </w:rPr>
      </w:pPr>
      <w:r>
        <w:rPr>
          <w:szCs w:val="24"/>
          <w:lang w:val="ru-RU"/>
        </w:rPr>
        <w:tab/>
      </w:r>
      <w:proofErr w:type="spellStart"/>
      <w:r>
        <w:rPr>
          <w:b/>
          <w:szCs w:val="24"/>
        </w:rPr>
        <w:t>Corston</w:t>
      </w:r>
      <w:proofErr w:type="spellEnd"/>
      <w:r w:rsidRPr="000E609A">
        <w:rPr>
          <w:b/>
          <w:szCs w:val="24"/>
          <w:lang w:val="ru-RU"/>
        </w:rPr>
        <w:t>-</w:t>
      </w:r>
      <w:r>
        <w:rPr>
          <w:b/>
          <w:szCs w:val="24"/>
        </w:rPr>
        <w:t>Oliver</w:t>
      </w:r>
      <w:r w:rsidRPr="000E609A">
        <w:rPr>
          <w:b/>
          <w:szCs w:val="24"/>
          <w:lang w:val="ru-RU"/>
        </w:rPr>
        <w:t>, 1998</w:t>
      </w:r>
    </w:p>
    <w:p w:rsidR="00142D4B" w:rsidRPr="00AE2179" w:rsidRDefault="001511CD" w:rsidP="00DF7D4A">
      <w:pPr>
        <w:pStyle w:val="Standard"/>
        <w:spacing w:line="360" w:lineRule="auto"/>
        <w:contextualSpacing/>
        <w:rPr>
          <w:szCs w:val="24"/>
          <w:lang w:val="ru-RU"/>
        </w:rPr>
      </w:pPr>
      <w:r w:rsidRPr="000E609A">
        <w:rPr>
          <w:szCs w:val="24"/>
          <w:lang w:val="ru-RU"/>
        </w:rPr>
        <w:tab/>
      </w:r>
      <w:r>
        <w:rPr>
          <w:szCs w:val="24"/>
          <w:lang w:val="ru-RU"/>
        </w:rPr>
        <w:t xml:space="preserve">В целом данный подход </w:t>
      </w:r>
      <w:r w:rsidR="00340611" w:rsidRPr="00340611">
        <w:rPr>
          <w:szCs w:val="24"/>
          <w:lang w:val="ru-RU"/>
        </w:rPr>
        <w:t>[</w:t>
      </w:r>
      <w:r w:rsidR="00174482">
        <w:rPr>
          <w:szCs w:val="24"/>
          <w:lang w:val="ru-RU"/>
        </w:rPr>
        <w:fldChar w:fldCharType="begin"/>
      </w:r>
      <w:r w:rsidR="00174482">
        <w:rPr>
          <w:szCs w:val="24"/>
          <w:lang w:val="ru-RU"/>
        </w:rPr>
        <w:instrText xml:space="preserve"> REF _Ref363555337 \r \h </w:instrText>
      </w:r>
      <w:r w:rsidR="00174482">
        <w:rPr>
          <w:szCs w:val="24"/>
          <w:lang w:val="ru-RU"/>
        </w:rPr>
      </w:r>
      <w:r w:rsidR="00174482">
        <w:rPr>
          <w:szCs w:val="24"/>
          <w:lang w:val="ru-RU"/>
        </w:rPr>
        <w:fldChar w:fldCharType="separate"/>
      </w:r>
      <w:r w:rsidR="00C63141">
        <w:rPr>
          <w:szCs w:val="24"/>
          <w:lang w:val="ru-RU"/>
        </w:rPr>
        <w:t>22</w:t>
      </w:r>
      <w:r w:rsidR="00174482">
        <w:rPr>
          <w:szCs w:val="24"/>
          <w:lang w:val="ru-RU"/>
        </w:rPr>
        <w:fldChar w:fldCharType="end"/>
      </w:r>
      <w:r w:rsidR="00340611" w:rsidRPr="00340611">
        <w:rPr>
          <w:szCs w:val="24"/>
          <w:lang w:val="ru-RU"/>
        </w:rPr>
        <w:t xml:space="preserve">] </w:t>
      </w:r>
      <w:r>
        <w:rPr>
          <w:szCs w:val="24"/>
          <w:lang w:val="ru-RU"/>
        </w:rPr>
        <w:t xml:space="preserve">аналогичен </w:t>
      </w:r>
      <w:proofErr w:type="gramStart"/>
      <w:r>
        <w:rPr>
          <w:szCs w:val="24"/>
          <w:lang w:val="ru-RU"/>
        </w:rPr>
        <w:t>использованному</w:t>
      </w:r>
      <w:proofErr w:type="gramEnd"/>
      <w:r>
        <w:rPr>
          <w:szCs w:val="24"/>
          <w:lang w:val="ru-RU"/>
        </w:rPr>
        <w:t xml:space="preserve"> в предыдущей работе</w:t>
      </w:r>
      <w:r w:rsidR="00AC4072">
        <w:rPr>
          <w:szCs w:val="24"/>
          <w:lang w:val="ru-RU"/>
        </w:rPr>
        <w:t xml:space="preserve">. </w:t>
      </w:r>
      <w:proofErr w:type="spellStart"/>
      <w:proofErr w:type="gramStart"/>
      <w:r w:rsidR="00AC4072">
        <w:rPr>
          <w:szCs w:val="24"/>
        </w:rPr>
        <w:t>Corston</w:t>
      </w:r>
      <w:proofErr w:type="spellEnd"/>
      <w:r w:rsidR="00AC4072" w:rsidRPr="00AC4072">
        <w:rPr>
          <w:szCs w:val="24"/>
          <w:lang w:val="ru-RU"/>
        </w:rPr>
        <w:t>-</w:t>
      </w:r>
      <w:r w:rsidR="00AC4072">
        <w:rPr>
          <w:szCs w:val="24"/>
        </w:rPr>
        <w:t>Oliver</w:t>
      </w:r>
      <w:r w:rsidR="00AC4072" w:rsidRPr="00AC4072">
        <w:rPr>
          <w:szCs w:val="24"/>
          <w:lang w:val="ru-RU"/>
        </w:rPr>
        <w:t xml:space="preserve"> </w:t>
      </w:r>
      <w:r w:rsidR="00AC4072">
        <w:rPr>
          <w:szCs w:val="24"/>
          <w:lang w:val="ru-RU"/>
        </w:rPr>
        <w:t>при этом использовал более сложные наборы правил для каждого отношения, использующие как сигнальные фразы, так и другие синтаксические критерии.</w:t>
      </w:r>
      <w:proofErr w:type="gramEnd"/>
      <w:r w:rsidR="00AC4072">
        <w:rPr>
          <w:szCs w:val="24"/>
          <w:lang w:val="ru-RU"/>
        </w:rPr>
        <w:t xml:space="preserve"> Часть правил, связанных с конкретным отношением, определяла набор необходимых условий для проведения этого отношения. Оставшиеся эвристики взвешивались для обеспечения возможности выбора между несколькими риторическими отношениями, для которых выполнены необходимые условия.</w:t>
      </w:r>
      <w:r w:rsidR="00AE2179">
        <w:rPr>
          <w:szCs w:val="24"/>
          <w:lang w:val="ru-RU"/>
        </w:rPr>
        <w:t xml:space="preserve"> </w:t>
      </w:r>
      <w:r w:rsidR="00FA5DDC">
        <w:rPr>
          <w:szCs w:val="24"/>
          <w:lang w:val="ru-RU"/>
        </w:rPr>
        <w:t xml:space="preserve">Весовые коэффициенты первоначально определялись интуитивно и корректировались затем методом проб и ошибок. </w:t>
      </w:r>
      <w:r w:rsidR="00AE2179">
        <w:rPr>
          <w:szCs w:val="24"/>
          <w:lang w:val="ru-RU"/>
        </w:rPr>
        <w:t xml:space="preserve">Автор также использовал механизм </w:t>
      </w:r>
      <w:proofErr w:type="spellStart"/>
      <w:r w:rsidR="00AE2179">
        <w:rPr>
          <w:szCs w:val="24"/>
          <w:lang w:val="ru-RU"/>
        </w:rPr>
        <w:t>бэктрекинга</w:t>
      </w:r>
      <w:proofErr w:type="spellEnd"/>
      <w:r w:rsidR="00E5281E" w:rsidRPr="00E5281E">
        <w:rPr>
          <w:szCs w:val="24"/>
          <w:lang w:val="ru-RU"/>
        </w:rPr>
        <w:t xml:space="preserve"> [</w:t>
      </w:r>
      <w:r w:rsidR="003E26A3">
        <w:rPr>
          <w:szCs w:val="24"/>
          <w:lang w:val="ru-RU"/>
        </w:rPr>
        <w:fldChar w:fldCharType="begin"/>
      </w:r>
      <w:r w:rsidR="003E26A3">
        <w:rPr>
          <w:szCs w:val="24"/>
          <w:lang w:val="ru-RU"/>
        </w:rPr>
        <w:instrText xml:space="preserve"> REF _Ref362340097 \r \h </w:instrText>
      </w:r>
      <w:r w:rsidR="003E26A3">
        <w:rPr>
          <w:szCs w:val="24"/>
          <w:lang w:val="ru-RU"/>
        </w:rPr>
      </w:r>
      <w:r w:rsidR="003E26A3">
        <w:rPr>
          <w:szCs w:val="24"/>
          <w:lang w:val="ru-RU"/>
        </w:rPr>
        <w:fldChar w:fldCharType="separate"/>
      </w:r>
      <w:r w:rsidR="00C63141">
        <w:rPr>
          <w:szCs w:val="24"/>
          <w:lang w:val="ru-RU"/>
        </w:rPr>
        <w:t>34</w:t>
      </w:r>
      <w:r w:rsidR="003E26A3">
        <w:rPr>
          <w:szCs w:val="24"/>
          <w:lang w:val="ru-RU"/>
        </w:rPr>
        <w:fldChar w:fldCharType="end"/>
      </w:r>
      <w:r w:rsidR="00E5281E" w:rsidRPr="00E5281E">
        <w:rPr>
          <w:szCs w:val="24"/>
          <w:lang w:val="ru-RU"/>
        </w:rPr>
        <w:t>]</w:t>
      </w:r>
      <w:r w:rsidR="00AE2179">
        <w:rPr>
          <w:szCs w:val="24"/>
          <w:lang w:val="ru-RU"/>
        </w:rPr>
        <w:t xml:space="preserve"> для сокращения пространства поиска оптимального </w:t>
      </w:r>
      <w:r w:rsidR="00AE2179">
        <w:rPr>
          <w:szCs w:val="24"/>
        </w:rPr>
        <w:t>RST</w:t>
      </w:r>
      <w:r w:rsidR="00AE2179" w:rsidRPr="00AE2179">
        <w:rPr>
          <w:szCs w:val="24"/>
          <w:lang w:val="ru-RU"/>
        </w:rPr>
        <w:t>-</w:t>
      </w:r>
      <w:r w:rsidR="00AE2179">
        <w:rPr>
          <w:szCs w:val="24"/>
          <w:lang w:val="ru-RU"/>
        </w:rPr>
        <w:t>дерева.</w:t>
      </w:r>
    </w:p>
    <w:p w:rsidR="00D34BB2" w:rsidRDefault="00D34BB2" w:rsidP="00DF7D4A">
      <w:pPr>
        <w:pStyle w:val="Standard"/>
        <w:spacing w:line="360" w:lineRule="auto"/>
        <w:contextualSpacing/>
        <w:rPr>
          <w:szCs w:val="24"/>
          <w:lang w:val="ru-RU"/>
        </w:rPr>
      </w:pPr>
    </w:p>
    <w:p w:rsidR="007C00EB" w:rsidRPr="007C00EB" w:rsidRDefault="007C00EB" w:rsidP="00DF7D4A">
      <w:pPr>
        <w:pStyle w:val="Standard"/>
        <w:spacing w:line="360" w:lineRule="auto"/>
        <w:contextualSpacing/>
        <w:rPr>
          <w:b/>
          <w:szCs w:val="24"/>
          <w:lang w:val="ru-RU"/>
        </w:rPr>
      </w:pPr>
      <w:r>
        <w:rPr>
          <w:b/>
          <w:szCs w:val="24"/>
          <w:lang w:val="ru-RU"/>
        </w:rPr>
        <w:tab/>
      </w:r>
      <w:proofErr w:type="spellStart"/>
      <w:r w:rsidRPr="007C00EB">
        <w:rPr>
          <w:b/>
          <w:szCs w:val="24"/>
          <w:lang w:val="ru-RU"/>
        </w:rPr>
        <w:t>LeThanh</w:t>
      </w:r>
      <w:proofErr w:type="spellEnd"/>
      <w:r w:rsidRPr="007C00EB">
        <w:rPr>
          <w:b/>
          <w:szCs w:val="24"/>
          <w:lang w:val="ru-RU"/>
        </w:rPr>
        <w:t>, 2004</w:t>
      </w:r>
    </w:p>
    <w:p w:rsidR="007C00EB" w:rsidRPr="007C00EB" w:rsidRDefault="00991792" w:rsidP="00DF7D4A">
      <w:pPr>
        <w:pStyle w:val="Standard"/>
        <w:spacing w:line="360" w:lineRule="auto"/>
        <w:contextualSpacing/>
        <w:rPr>
          <w:szCs w:val="24"/>
          <w:lang w:val="ru-RU"/>
        </w:rPr>
      </w:pPr>
      <w:r>
        <w:rPr>
          <w:szCs w:val="24"/>
          <w:lang w:val="ru-RU"/>
        </w:rPr>
        <w:tab/>
      </w:r>
      <w:proofErr w:type="spellStart"/>
      <w:proofErr w:type="gramStart"/>
      <w:r w:rsidR="007C00EB" w:rsidRPr="007C00EB">
        <w:rPr>
          <w:szCs w:val="24"/>
          <w:lang w:val="ru-RU"/>
        </w:rPr>
        <w:t>LeThanh</w:t>
      </w:r>
      <w:proofErr w:type="spellEnd"/>
      <w:r w:rsidR="007C00EB" w:rsidRPr="007C00EB">
        <w:rPr>
          <w:szCs w:val="24"/>
          <w:lang w:val="ru-RU"/>
        </w:rPr>
        <w:t xml:space="preserve">, </w:t>
      </w:r>
      <w:proofErr w:type="spellStart"/>
      <w:r w:rsidR="007C00EB" w:rsidRPr="007C00EB">
        <w:rPr>
          <w:szCs w:val="24"/>
          <w:lang w:val="ru-RU"/>
        </w:rPr>
        <w:t>Ab</w:t>
      </w:r>
      <w:r w:rsidR="003E26A3">
        <w:rPr>
          <w:szCs w:val="24"/>
          <w:lang w:val="ru-RU"/>
        </w:rPr>
        <w:t>eysinghe</w:t>
      </w:r>
      <w:proofErr w:type="spellEnd"/>
      <w:r w:rsidR="003E26A3">
        <w:rPr>
          <w:szCs w:val="24"/>
          <w:lang w:val="ru-RU"/>
        </w:rPr>
        <w:t xml:space="preserve"> и </w:t>
      </w:r>
      <w:proofErr w:type="spellStart"/>
      <w:r w:rsidR="003E26A3">
        <w:rPr>
          <w:szCs w:val="24"/>
          <w:lang w:val="ru-RU"/>
        </w:rPr>
        <w:t>Huyck</w:t>
      </w:r>
      <w:proofErr w:type="spellEnd"/>
      <w:r w:rsidR="003E26A3">
        <w:rPr>
          <w:szCs w:val="24"/>
          <w:lang w:val="ru-RU"/>
        </w:rPr>
        <w:t xml:space="preserve"> в работе </w:t>
      </w:r>
      <w:r w:rsidR="003E26A3" w:rsidRPr="003E26A3">
        <w:rPr>
          <w:szCs w:val="24"/>
          <w:lang w:val="ru-RU"/>
        </w:rPr>
        <w:t>[</w:t>
      </w:r>
      <w:r w:rsidR="003E26A3">
        <w:rPr>
          <w:szCs w:val="24"/>
          <w:lang w:val="ru-RU"/>
        </w:rPr>
        <w:fldChar w:fldCharType="begin"/>
      </w:r>
      <w:r w:rsidR="003E26A3">
        <w:rPr>
          <w:szCs w:val="24"/>
          <w:lang w:val="ru-RU"/>
        </w:rPr>
        <w:instrText xml:space="preserve"> REF _Ref362339606 \r \h </w:instrText>
      </w:r>
      <w:r w:rsidR="003E26A3">
        <w:rPr>
          <w:szCs w:val="24"/>
          <w:lang w:val="ru-RU"/>
        </w:rPr>
      </w:r>
      <w:r w:rsidR="003E26A3">
        <w:rPr>
          <w:szCs w:val="24"/>
          <w:lang w:val="ru-RU"/>
        </w:rPr>
        <w:fldChar w:fldCharType="separate"/>
      </w:r>
      <w:r w:rsidR="00C63141">
        <w:rPr>
          <w:szCs w:val="24"/>
          <w:lang w:val="ru-RU"/>
        </w:rPr>
        <w:t>23</w:t>
      </w:r>
      <w:r w:rsidR="003E26A3">
        <w:rPr>
          <w:szCs w:val="24"/>
          <w:lang w:val="ru-RU"/>
        </w:rPr>
        <w:fldChar w:fldCharType="end"/>
      </w:r>
      <w:r w:rsidR="003E26A3" w:rsidRPr="003E26A3">
        <w:rPr>
          <w:szCs w:val="24"/>
          <w:lang w:val="ru-RU"/>
        </w:rPr>
        <w:t>]</w:t>
      </w:r>
      <w:r w:rsidR="007C00EB" w:rsidRPr="007C00EB">
        <w:rPr>
          <w:szCs w:val="24"/>
          <w:lang w:val="ru-RU"/>
        </w:rPr>
        <w:t xml:space="preserve"> пре</w:t>
      </w:r>
      <w:r w:rsidR="003E26A3">
        <w:rPr>
          <w:szCs w:val="24"/>
          <w:lang w:val="ru-RU"/>
        </w:rPr>
        <w:t xml:space="preserve">дставили </w:t>
      </w:r>
      <w:r w:rsidR="007C00EB" w:rsidRPr="007C00EB">
        <w:rPr>
          <w:szCs w:val="24"/>
          <w:lang w:val="ru-RU"/>
        </w:rPr>
        <w:t>систему построения качественных RST-деревьев на уровне всего текста</w:t>
      </w:r>
      <w:r w:rsidR="003E26A3" w:rsidRPr="003E26A3">
        <w:rPr>
          <w:szCs w:val="24"/>
          <w:lang w:val="ru-RU"/>
        </w:rPr>
        <w:t xml:space="preserve"> </w:t>
      </w:r>
      <w:r w:rsidR="003E26A3">
        <w:rPr>
          <w:szCs w:val="24"/>
          <w:lang w:val="ru-RU"/>
        </w:rPr>
        <w:t>без использования машинного обучения, задавшую стандарт качества</w:t>
      </w:r>
      <w:r w:rsidR="007C00EB" w:rsidRPr="007C00EB">
        <w:rPr>
          <w:szCs w:val="24"/>
          <w:lang w:val="ru-RU"/>
        </w:rPr>
        <w:t xml:space="preserve"> среди полнотекстовых риторических анализаторов вплоть до появления работы </w:t>
      </w:r>
      <w:proofErr w:type="spellStart"/>
      <w:r w:rsidR="007C00EB" w:rsidRPr="007C00EB">
        <w:rPr>
          <w:szCs w:val="24"/>
          <w:lang w:val="ru-RU"/>
        </w:rPr>
        <w:t>duVerle</w:t>
      </w:r>
      <w:proofErr w:type="spellEnd"/>
      <w:r w:rsidR="007C00EB" w:rsidRPr="007C00EB">
        <w:rPr>
          <w:szCs w:val="24"/>
          <w:lang w:val="ru-RU"/>
        </w:rPr>
        <w:t xml:space="preserve"> (ниже).</w:t>
      </w:r>
      <w:proofErr w:type="gramEnd"/>
    </w:p>
    <w:p w:rsidR="007C00EB" w:rsidRPr="007C00EB" w:rsidRDefault="003E26A3" w:rsidP="00DF7D4A">
      <w:pPr>
        <w:pStyle w:val="Standard"/>
        <w:spacing w:line="360" w:lineRule="auto"/>
        <w:contextualSpacing/>
        <w:rPr>
          <w:szCs w:val="24"/>
          <w:lang w:val="ru-RU"/>
        </w:rPr>
      </w:pPr>
      <w:r>
        <w:rPr>
          <w:szCs w:val="24"/>
          <w:lang w:val="ru-RU"/>
        </w:rPr>
        <w:tab/>
      </w:r>
      <w:r w:rsidR="007C00EB" w:rsidRPr="007C00EB">
        <w:rPr>
          <w:szCs w:val="24"/>
          <w:lang w:val="ru-RU"/>
        </w:rPr>
        <w:t xml:space="preserve">Построение RST-дерева текста происходит здесь в два этапа. На первом этапе выявляется риторическая структура отдельных предложений, на втором происходит поиск наилучшего способа объединения полученных поддеревьев для получения </w:t>
      </w:r>
      <w:proofErr w:type="gramStart"/>
      <w:r w:rsidR="007C00EB" w:rsidRPr="007C00EB">
        <w:rPr>
          <w:szCs w:val="24"/>
          <w:lang w:val="ru-RU"/>
        </w:rPr>
        <w:t>полной</w:t>
      </w:r>
      <w:proofErr w:type="gramEnd"/>
      <w:r w:rsidR="007C00EB" w:rsidRPr="007C00EB">
        <w:rPr>
          <w:szCs w:val="24"/>
          <w:lang w:val="ru-RU"/>
        </w:rPr>
        <w:t xml:space="preserve"> RST-иерархии текста.</w:t>
      </w:r>
      <w:r>
        <w:rPr>
          <w:szCs w:val="24"/>
          <w:lang w:val="ru-RU"/>
        </w:rPr>
        <w:tab/>
      </w:r>
      <w:r w:rsidR="007C00EB" w:rsidRPr="007C00EB">
        <w:rPr>
          <w:szCs w:val="24"/>
          <w:lang w:val="ru-RU"/>
        </w:rPr>
        <w:t>Выделение элементарных дискурсивных единиц в составе предложения осуществляется с помощью набора правил, основанных на синтаксической структуре предложен</w:t>
      </w:r>
      <w:r w:rsidR="00945129">
        <w:rPr>
          <w:szCs w:val="24"/>
          <w:lang w:val="ru-RU"/>
        </w:rPr>
        <w:t>ия и присутствии сигнальных фраз</w:t>
      </w:r>
      <w:r w:rsidR="007C00EB" w:rsidRPr="007C00EB">
        <w:rPr>
          <w:szCs w:val="24"/>
          <w:lang w:val="ru-RU"/>
        </w:rPr>
        <w:t xml:space="preserve">. Также, помимо местоположения границ </w:t>
      </w:r>
      <w:proofErr w:type="gramStart"/>
      <w:r w:rsidR="007C00EB" w:rsidRPr="007C00EB">
        <w:rPr>
          <w:szCs w:val="24"/>
          <w:lang w:val="ru-RU"/>
        </w:rPr>
        <w:t>ЭДЕ</w:t>
      </w:r>
      <w:proofErr w:type="gramEnd"/>
      <w:r w:rsidR="007C00EB" w:rsidRPr="007C00EB">
        <w:rPr>
          <w:szCs w:val="24"/>
          <w:lang w:val="ru-RU"/>
        </w:rPr>
        <w:t>, эти правила позволяют выявить, какие именно группы ЭДЕ разделяет каждая граница, и инициировать риторическое отношение между ними. Тип и направления отношения определяются на основе различных факторов, включающих синтаксис, сигнальные фразы (в том числе специальные существительные и глаголы), а также средства семантического согласования (например, синонимия). Далее простая эвристика используется для объединения полученного набора отношений в RST-дерево предложения.</w:t>
      </w:r>
    </w:p>
    <w:p w:rsidR="007C00EB" w:rsidRPr="007C00EB" w:rsidRDefault="00991792" w:rsidP="00DF7D4A">
      <w:pPr>
        <w:pStyle w:val="Standard"/>
        <w:spacing w:line="360" w:lineRule="auto"/>
        <w:contextualSpacing/>
        <w:rPr>
          <w:szCs w:val="24"/>
          <w:lang w:val="ru-RU"/>
        </w:rPr>
      </w:pPr>
      <w:r>
        <w:rPr>
          <w:szCs w:val="24"/>
          <w:lang w:val="ru-RU"/>
        </w:rPr>
        <w:tab/>
      </w:r>
      <w:r w:rsidR="007C00EB" w:rsidRPr="007C00EB">
        <w:rPr>
          <w:szCs w:val="24"/>
          <w:lang w:val="ru-RU"/>
        </w:rPr>
        <w:t xml:space="preserve">Получив риторические представления для каждого предложения, система начинает поиск оптимальной структуры для всего текста. На каждом шаге система оперирует некоторым набором уже построенных поддеревьев, соответствующих непересекающимся сегментам текста. Система далее определяет все возможные способы их однократного соединения, </w:t>
      </w:r>
      <w:r w:rsidR="007C00EB" w:rsidRPr="007C00EB">
        <w:rPr>
          <w:szCs w:val="24"/>
          <w:lang w:val="ru-RU"/>
        </w:rPr>
        <w:lastRenderedPageBreak/>
        <w:t xml:space="preserve">руководствуюсь следующими двумя принципами: связываемые сегменты должны быть соседними в тексте и находиться в рамках одной и той же минимальной объемлющей конструкции авторской организации текста (абзаца, параграфа и т.д.). На основе информации о возможных соединениях определяется набор риторических отношений, которые можно построить на данном шаге. Каждое возможное отношение получает оценку, равную суммарному весу голосующих за него эвристик. </w:t>
      </w:r>
      <w:proofErr w:type="gramStart"/>
      <w:r w:rsidR="007C00EB" w:rsidRPr="007C00EB">
        <w:rPr>
          <w:szCs w:val="24"/>
          <w:lang w:val="ru-RU"/>
        </w:rPr>
        <w:t>В качестве последних используются те же признаки, что и для построении RST-деревьев предложений, с эмпирически определенными весами.</w:t>
      </w:r>
      <w:proofErr w:type="gramEnd"/>
      <w:r w:rsidR="007C00EB" w:rsidRPr="007C00EB">
        <w:rPr>
          <w:szCs w:val="24"/>
          <w:lang w:val="ru-RU"/>
        </w:rPr>
        <w:t xml:space="preserve"> К оценке отношения также добавляется коэффициент, который тем больше, чем ниже уровень организации текста, в рамках которого происходит соединение сегментов. Используя оценки для возможных отношений, система выбирает одно из них для реализации и соответствующим образом обновляет набор риторических деревьев. Новый набор получает вес, равный сумме веса предыдущего набора деревьев и оценки использованного риторического отношения. Задача алгоритма – начиная с набора RST-деревьев предложений, имеющего нулевой вес, вывести требуемое количество покрывающих текст риторических  иерархий (не обязательно одну) с наибольшим весом. Для оптимизации процесса перебора используется лучевой поиск и промежуточное сохранение выводимых отношений.</w:t>
      </w:r>
    </w:p>
    <w:p w:rsidR="007C00EB" w:rsidRDefault="00991792" w:rsidP="00DF7D4A">
      <w:pPr>
        <w:pStyle w:val="Standard"/>
        <w:spacing w:line="360" w:lineRule="auto"/>
        <w:contextualSpacing/>
        <w:rPr>
          <w:szCs w:val="24"/>
          <w:lang w:val="ru-RU"/>
        </w:rPr>
      </w:pPr>
      <w:r>
        <w:rPr>
          <w:szCs w:val="24"/>
          <w:lang w:val="ru-RU"/>
        </w:rPr>
        <w:tab/>
      </w:r>
      <w:r w:rsidR="007C00EB" w:rsidRPr="007C00EB">
        <w:rPr>
          <w:szCs w:val="24"/>
          <w:lang w:val="ru-RU"/>
        </w:rPr>
        <w:t>Авторы осуществили многоуровневую оценку качества работы системы на 20 документах из RST</w:t>
      </w:r>
      <w:r w:rsidR="0076194C" w:rsidRPr="0076194C">
        <w:rPr>
          <w:szCs w:val="24"/>
          <w:lang w:val="ru-RU"/>
        </w:rPr>
        <w:t xml:space="preserve"> </w:t>
      </w:r>
      <w:r w:rsidR="0076194C">
        <w:rPr>
          <w:szCs w:val="24"/>
        </w:rPr>
        <w:t>Discourse</w:t>
      </w:r>
      <w:r w:rsidR="0076194C" w:rsidRPr="0076194C">
        <w:rPr>
          <w:szCs w:val="24"/>
          <w:lang w:val="ru-RU"/>
        </w:rPr>
        <w:t xml:space="preserve"> </w:t>
      </w:r>
      <w:r w:rsidR="0076194C">
        <w:rPr>
          <w:szCs w:val="24"/>
        </w:rPr>
        <w:t>Treebank</w:t>
      </w:r>
      <w:r w:rsidR="00F5767D">
        <w:rPr>
          <w:szCs w:val="24"/>
          <w:lang w:val="ru-RU"/>
        </w:rPr>
        <w:t xml:space="preserve"> </w:t>
      </w:r>
      <w:r w:rsidR="00F5767D" w:rsidRPr="00084B2D">
        <w:rPr>
          <w:szCs w:val="24"/>
          <w:lang w:val="ru-RU"/>
        </w:rPr>
        <w:t>[</w:t>
      </w:r>
      <w:r w:rsidR="0076194C">
        <w:rPr>
          <w:szCs w:val="24"/>
          <w:lang w:val="ru-RU"/>
        </w:rPr>
        <w:fldChar w:fldCharType="begin"/>
      </w:r>
      <w:r w:rsidR="0076194C">
        <w:rPr>
          <w:szCs w:val="24"/>
          <w:lang w:val="ru-RU"/>
        </w:rPr>
        <w:instrText xml:space="preserve"> REF _Ref362340648 \r \h </w:instrText>
      </w:r>
      <w:r w:rsidR="0076194C">
        <w:rPr>
          <w:szCs w:val="24"/>
          <w:lang w:val="ru-RU"/>
        </w:rPr>
      </w:r>
      <w:r w:rsidR="0076194C">
        <w:rPr>
          <w:szCs w:val="24"/>
          <w:lang w:val="ru-RU"/>
        </w:rPr>
        <w:fldChar w:fldCharType="separate"/>
      </w:r>
      <w:r w:rsidR="00C63141">
        <w:rPr>
          <w:szCs w:val="24"/>
          <w:lang w:val="ru-RU"/>
        </w:rPr>
        <w:t>35</w:t>
      </w:r>
      <w:r w:rsidR="0076194C">
        <w:rPr>
          <w:szCs w:val="24"/>
          <w:lang w:val="ru-RU"/>
        </w:rPr>
        <w:fldChar w:fldCharType="end"/>
      </w:r>
      <w:r w:rsidR="00F5767D" w:rsidRPr="00084B2D">
        <w:rPr>
          <w:szCs w:val="24"/>
          <w:lang w:val="ru-RU"/>
        </w:rPr>
        <w:t>]</w:t>
      </w:r>
      <w:r w:rsidR="007C00EB" w:rsidRPr="007C00EB">
        <w:rPr>
          <w:szCs w:val="24"/>
          <w:lang w:val="ru-RU"/>
        </w:rPr>
        <w:t xml:space="preserve">. Использовались наборы из 14 и 22 риторических отношений. Авторы заявляют о F-мере 53% для отношений в рамках предложений (60% для определения направлений отношений, т.е. распознавания ядер и сателлитов) и 39,9% (47,1%) в рамках текста. Конкретный метод вычисления F-мер из текста статьи не ясен. Авторы сравнивали качество своей системы </w:t>
      </w:r>
      <w:r w:rsidR="00AE7849">
        <w:rPr>
          <w:szCs w:val="24"/>
          <w:lang w:val="ru-RU"/>
        </w:rPr>
        <w:t>на уровне предложений с анализатором</w:t>
      </w:r>
      <w:r w:rsidR="007C00EB" w:rsidRPr="007C00EB">
        <w:rPr>
          <w:szCs w:val="24"/>
          <w:lang w:val="ru-RU"/>
        </w:rPr>
        <w:t xml:space="preserve"> SPADE</w:t>
      </w:r>
      <w:r w:rsidR="00C0395C">
        <w:rPr>
          <w:szCs w:val="24"/>
          <w:lang w:val="ru-RU"/>
        </w:rPr>
        <w:t xml:space="preserve"> (ниже)</w:t>
      </w:r>
      <w:r w:rsidR="007C00EB" w:rsidRPr="007C00EB">
        <w:rPr>
          <w:szCs w:val="24"/>
          <w:lang w:val="ru-RU"/>
        </w:rPr>
        <w:t xml:space="preserve">, на уровне всего текста – с системой </w:t>
      </w:r>
      <w:proofErr w:type="spellStart"/>
      <w:r w:rsidR="007C00EB" w:rsidRPr="007C00EB">
        <w:rPr>
          <w:szCs w:val="24"/>
          <w:lang w:val="ru-RU"/>
        </w:rPr>
        <w:t>Marcu</w:t>
      </w:r>
      <w:proofErr w:type="spellEnd"/>
      <w:r w:rsidR="007C00EB" w:rsidRPr="007C00EB">
        <w:rPr>
          <w:szCs w:val="24"/>
          <w:lang w:val="ru-RU"/>
        </w:rPr>
        <w:t xml:space="preserve"> (</w:t>
      </w:r>
      <w:r w:rsidR="00817A2E">
        <w:rPr>
          <w:szCs w:val="24"/>
          <w:lang w:val="ru-RU"/>
        </w:rPr>
        <w:t>1997</w:t>
      </w:r>
      <w:r w:rsidR="007C00EB" w:rsidRPr="007C00EB">
        <w:rPr>
          <w:szCs w:val="24"/>
          <w:lang w:val="ru-RU"/>
        </w:rPr>
        <w:t>). В обоих случаях рассматриваемая система показала лучшие результаты.</w:t>
      </w:r>
    </w:p>
    <w:p w:rsidR="005F5241" w:rsidRPr="00BC11EA" w:rsidRDefault="005F5241" w:rsidP="00DF7D4A">
      <w:pPr>
        <w:pStyle w:val="Standard"/>
        <w:spacing w:line="360" w:lineRule="auto"/>
        <w:contextualSpacing/>
        <w:rPr>
          <w:szCs w:val="24"/>
          <w:lang w:val="ru-RU"/>
        </w:rPr>
      </w:pPr>
    </w:p>
    <w:p w:rsidR="00084B2D" w:rsidRPr="006A7759" w:rsidRDefault="007C00EB" w:rsidP="00DF7D4A">
      <w:pPr>
        <w:pStyle w:val="Standard"/>
        <w:spacing w:line="360" w:lineRule="auto"/>
        <w:contextualSpacing/>
        <w:rPr>
          <w:b/>
          <w:sz w:val="28"/>
          <w:szCs w:val="28"/>
          <w:lang w:val="ru-RU"/>
        </w:rPr>
      </w:pPr>
      <w:r w:rsidRPr="007C00EB">
        <w:rPr>
          <w:b/>
          <w:sz w:val="28"/>
          <w:szCs w:val="28"/>
          <w:lang w:val="ru-RU"/>
        </w:rPr>
        <w:t>2.2 Подходы с использованием машинного обучения</w:t>
      </w:r>
    </w:p>
    <w:p w:rsidR="00084B2D" w:rsidRPr="003502A8" w:rsidRDefault="006B1A1D" w:rsidP="00DF7D4A">
      <w:pPr>
        <w:pStyle w:val="Standard"/>
        <w:spacing w:line="360" w:lineRule="auto"/>
        <w:contextualSpacing/>
        <w:rPr>
          <w:b/>
          <w:szCs w:val="24"/>
          <w:lang w:val="ru-RU"/>
        </w:rPr>
      </w:pPr>
      <w:r w:rsidRPr="003502A8">
        <w:rPr>
          <w:b/>
          <w:szCs w:val="24"/>
          <w:lang w:val="ru-RU"/>
        </w:rPr>
        <w:tab/>
      </w:r>
      <w:proofErr w:type="spellStart"/>
      <w:r w:rsidR="00084B2D" w:rsidRPr="00084B2D">
        <w:rPr>
          <w:b/>
          <w:szCs w:val="24"/>
        </w:rPr>
        <w:t>Marcu</w:t>
      </w:r>
      <w:proofErr w:type="spellEnd"/>
      <w:r w:rsidR="000563AE" w:rsidRPr="003502A8">
        <w:rPr>
          <w:b/>
          <w:szCs w:val="24"/>
          <w:lang w:val="ru-RU"/>
        </w:rPr>
        <w:t>,</w:t>
      </w:r>
      <w:r w:rsidR="000563AE">
        <w:rPr>
          <w:b/>
          <w:szCs w:val="24"/>
          <w:lang w:val="ru-RU"/>
        </w:rPr>
        <w:t xml:space="preserve"> 1999</w:t>
      </w:r>
    </w:p>
    <w:p w:rsidR="00775622" w:rsidRPr="00084B2D" w:rsidRDefault="00084B2D" w:rsidP="00DF7D4A">
      <w:pPr>
        <w:pStyle w:val="Standard"/>
        <w:spacing w:line="360" w:lineRule="auto"/>
        <w:contextualSpacing/>
        <w:rPr>
          <w:szCs w:val="24"/>
          <w:lang w:val="ru-RU"/>
        </w:rPr>
      </w:pPr>
      <w:r>
        <w:rPr>
          <w:szCs w:val="24"/>
          <w:lang w:val="ru-RU"/>
        </w:rPr>
        <w:tab/>
      </w:r>
      <w:r w:rsidRPr="00084B2D">
        <w:rPr>
          <w:szCs w:val="24"/>
          <w:lang w:val="ru-RU"/>
        </w:rPr>
        <w:t xml:space="preserve">Фактически, первая попытка использовать машинное обучение в </w:t>
      </w:r>
      <w:r w:rsidR="005F288A">
        <w:rPr>
          <w:szCs w:val="24"/>
          <w:lang w:val="ru-RU"/>
        </w:rPr>
        <w:t>риторическом анализе</w:t>
      </w:r>
      <w:r w:rsidRPr="00084B2D">
        <w:rPr>
          <w:szCs w:val="24"/>
          <w:lang w:val="ru-RU"/>
        </w:rPr>
        <w:t>.</w:t>
      </w:r>
    </w:p>
    <w:p w:rsidR="00084B2D" w:rsidRPr="00084B2D" w:rsidRDefault="00084B2D" w:rsidP="00DF7D4A">
      <w:pPr>
        <w:pStyle w:val="Standard"/>
        <w:spacing w:line="360" w:lineRule="auto"/>
        <w:contextualSpacing/>
        <w:rPr>
          <w:szCs w:val="24"/>
          <w:lang w:val="ru-RU"/>
        </w:rPr>
      </w:pPr>
      <w:r w:rsidRPr="006A7759">
        <w:rPr>
          <w:szCs w:val="24"/>
          <w:lang w:val="ru-RU"/>
        </w:rPr>
        <w:tab/>
      </w:r>
      <w:r w:rsidR="007B77CE">
        <w:rPr>
          <w:szCs w:val="24"/>
          <w:lang w:val="ru-RU"/>
        </w:rPr>
        <w:t xml:space="preserve">В работе </w:t>
      </w:r>
      <w:r w:rsidR="007B77CE" w:rsidRPr="007B77CE">
        <w:rPr>
          <w:szCs w:val="24"/>
          <w:lang w:val="ru-RU"/>
        </w:rPr>
        <w:t>[</w:t>
      </w:r>
      <w:r w:rsidR="006B0427">
        <w:rPr>
          <w:szCs w:val="24"/>
          <w:lang w:val="ru-RU"/>
        </w:rPr>
        <w:fldChar w:fldCharType="begin"/>
      </w:r>
      <w:r w:rsidR="006B0427">
        <w:rPr>
          <w:szCs w:val="24"/>
          <w:lang w:val="ru-RU"/>
        </w:rPr>
        <w:instrText xml:space="preserve"> REF _Ref363555719 \r \h </w:instrText>
      </w:r>
      <w:r w:rsidR="006B0427">
        <w:rPr>
          <w:szCs w:val="24"/>
          <w:lang w:val="ru-RU"/>
        </w:rPr>
      </w:r>
      <w:r w:rsidR="006B0427">
        <w:rPr>
          <w:szCs w:val="24"/>
          <w:lang w:val="ru-RU"/>
        </w:rPr>
        <w:fldChar w:fldCharType="separate"/>
      </w:r>
      <w:r w:rsidR="00C63141">
        <w:rPr>
          <w:szCs w:val="24"/>
          <w:lang w:val="ru-RU"/>
        </w:rPr>
        <w:t>24</w:t>
      </w:r>
      <w:r w:rsidR="006B0427">
        <w:rPr>
          <w:szCs w:val="24"/>
          <w:lang w:val="ru-RU"/>
        </w:rPr>
        <w:fldChar w:fldCharType="end"/>
      </w:r>
      <w:r w:rsidR="007B77CE" w:rsidRPr="007B77CE">
        <w:rPr>
          <w:szCs w:val="24"/>
          <w:lang w:val="ru-RU"/>
        </w:rPr>
        <w:t xml:space="preserve">] </w:t>
      </w:r>
      <w:proofErr w:type="spellStart"/>
      <w:r w:rsidRPr="00084B2D">
        <w:rPr>
          <w:szCs w:val="24"/>
        </w:rPr>
        <w:t>Marcu</w:t>
      </w:r>
      <w:proofErr w:type="spellEnd"/>
      <w:r w:rsidRPr="00084B2D">
        <w:rPr>
          <w:szCs w:val="24"/>
          <w:lang w:val="ru-RU"/>
        </w:rPr>
        <w:t xml:space="preserve"> предложил использовать для построения риторических деревьев </w:t>
      </w:r>
      <w:r w:rsidRPr="00084B2D">
        <w:rPr>
          <w:szCs w:val="24"/>
        </w:rPr>
        <w:t>shift</w:t>
      </w:r>
      <w:r w:rsidRPr="00084B2D">
        <w:rPr>
          <w:szCs w:val="24"/>
          <w:lang w:val="ru-RU"/>
        </w:rPr>
        <w:t>-</w:t>
      </w:r>
      <w:r w:rsidRPr="00084B2D">
        <w:rPr>
          <w:szCs w:val="24"/>
        </w:rPr>
        <w:t>reduce</w:t>
      </w:r>
      <w:r w:rsidRPr="00084B2D">
        <w:rPr>
          <w:szCs w:val="24"/>
          <w:lang w:val="ru-RU"/>
        </w:rPr>
        <w:t xml:space="preserve"> алгоритм, использующий для выбора следующего действия механизм деревьев решений. Набор действий состоял из операции </w:t>
      </w:r>
      <w:r w:rsidRPr="00084B2D">
        <w:rPr>
          <w:szCs w:val="24"/>
        </w:rPr>
        <w:t>SHIFT</w:t>
      </w:r>
      <w:r w:rsidRPr="00084B2D">
        <w:rPr>
          <w:szCs w:val="24"/>
          <w:lang w:val="ru-RU"/>
        </w:rPr>
        <w:t xml:space="preserve">, помещающей следующий элементарный сегмент на вершину стека, и операций </w:t>
      </w:r>
      <w:r w:rsidRPr="00084B2D">
        <w:rPr>
          <w:szCs w:val="24"/>
        </w:rPr>
        <w:t>REDUCE</w:t>
      </w:r>
      <w:r w:rsidRPr="00084B2D">
        <w:rPr>
          <w:szCs w:val="24"/>
          <w:lang w:val="ru-RU"/>
        </w:rPr>
        <w:t xml:space="preserve">, объединяющих два верхних </w:t>
      </w:r>
      <w:r w:rsidRPr="00084B2D">
        <w:rPr>
          <w:szCs w:val="24"/>
        </w:rPr>
        <w:t>RST</w:t>
      </w:r>
      <w:r w:rsidRPr="00084B2D">
        <w:rPr>
          <w:szCs w:val="24"/>
          <w:lang w:val="ru-RU"/>
        </w:rPr>
        <w:t xml:space="preserve">-поддерева в стеке в одно. Для каждого типа риторического отношения и для каждого возможного </w:t>
      </w:r>
      <w:r w:rsidRPr="00084B2D">
        <w:rPr>
          <w:szCs w:val="24"/>
          <w:lang w:val="ru-RU"/>
        </w:rPr>
        <w:lastRenderedPageBreak/>
        <w:t xml:space="preserve">распределения ролей (ядро-спутник) вводилась своя операция </w:t>
      </w:r>
      <w:r w:rsidRPr="00084B2D">
        <w:rPr>
          <w:szCs w:val="24"/>
        </w:rPr>
        <w:t>REDUCE</w:t>
      </w:r>
      <w:r w:rsidRPr="00084B2D">
        <w:rPr>
          <w:szCs w:val="24"/>
          <w:lang w:val="ru-RU"/>
        </w:rPr>
        <w:t xml:space="preserve">. Итого, на каждом шаге алгоритм выбирал из 103 действий (1 </w:t>
      </w:r>
      <w:r w:rsidRPr="00084B2D">
        <w:rPr>
          <w:szCs w:val="24"/>
        </w:rPr>
        <w:t>SHIFT</w:t>
      </w:r>
      <w:r w:rsidRPr="00084B2D">
        <w:rPr>
          <w:szCs w:val="24"/>
          <w:lang w:val="ru-RU"/>
        </w:rPr>
        <w:t xml:space="preserve"> и 102 </w:t>
      </w:r>
      <w:r w:rsidRPr="00084B2D">
        <w:rPr>
          <w:szCs w:val="24"/>
        </w:rPr>
        <w:t>REDUCE</w:t>
      </w:r>
      <w:r w:rsidRPr="00084B2D">
        <w:rPr>
          <w:szCs w:val="24"/>
          <w:lang w:val="ru-RU"/>
        </w:rPr>
        <w:t>).</w:t>
      </w:r>
    </w:p>
    <w:p w:rsidR="00084B2D" w:rsidRPr="00084B2D" w:rsidRDefault="00084B2D" w:rsidP="00DF7D4A">
      <w:pPr>
        <w:pStyle w:val="Standard"/>
        <w:spacing w:line="360" w:lineRule="auto"/>
        <w:contextualSpacing/>
        <w:rPr>
          <w:szCs w:val="24"/>
          <w:lang w:val="ru-RU"/>
        </w:rPr>
      </w:pPr>
      <w:r w:rsidRPr="006A7759">
        <w:rPr>
          <w:szCs w:val="24"/>
          <w:lang w:val="ru-RU"/>
        </w:rPr>
        <w:tab/>
      </w:r>
      <w:proofErr w:type="spellStart"/>
      <w:r w:rsidRPr="00084B2D">
        <w:rPr>
          <w:szCs w:val="24"/>
        </w:rPr>
        <w:t>Marcu</w:t>
      </w:r>
      <w:proofErr w:type="spellEnd"/>
      <w:r w:rsidRPr="00084B2D">
        <w:rPr>
          <w:szCs w:val="24"/>
          <w:lang w:val="ru-RU"/>
        </w:rPr>
        <w:t xml:space="preserve"> использовал алгоритм </w:t>
      </w:r>
      <w:r w:rsidRPr="00084B2D">
        <w:rPr>
          <w:szCs w:val="24"/>
        </w:rPr>
        <w:t>C</w:t>
      </w:r>
      <w:r w:rsidRPr="00084B2D">
        <w:rPr>
          <w:szCs w:val="24"/>
          <w:lang w:val="ru-RU"/>
        </w:rPr>
        <w:t xml:space="preserve">4.5 для построения решающего дерева, классифицирующего </w:t>
      </w:r>
      <w:r w:rsidRPr="00084B2D">
        <w:rPr>
          <w:szCs w:val="24"/>
        </w:rPr>
        <w:t>shift</w:t>
      </w:r>
      <w:r w:rsidRPr="00084B2D">
        <w:rPr>
          <w:szCs w:val="24"/>
          <w:lang w:val="ru-RU"/>
        </w:rPr>
        <w:t>-</w:t>
      </w:r>
      <w:r w:rsidRPr="00084B2D">
        <w:rPr>
          <w:szCs w:val="24"/>
        </w:rPr>
        <w:t>reduce</w:t>
      </w:r>
      <w:r w:rsidRPr="00084B2D">
        <w:rPr>
          <w:szCs w:val="24"/>
          <w:lang w:val="ru-RU"/>
        </w:rPr>
        <w:t xml:space="preserve"> действия, на основе следующих классов признаков:</w:t>
      </w:r>
    </w:p>
    <w:p w:rsidR="00084B2D" w:rsidRPr="00084B2D" w:rsidRDefault="0014077D" w:rsidP="00DF7D4A">
      <w:pPr>
        <w:pStyle w:val="Standard"/>
        <w:numPr>
          <w:ilvl w:val="0"/>
          <w:numId w:val="6"/>
        </w:numPr>
        <w:spacing w:line="360" w:lineRule="auto"/>
        <w:contextualSpacing/>
        <w:rPr>
          <w:szCs w:val="24"/>
        </w:rPr>
      </w:pPr>
      <w:r>
        <w:rPr>
          <w:szCs w:val="24"/>
          <w:lang w:val="ru-RU"/>
        </w:rPr>
        <w:t>Структурные признаки</w:t>
      </w:r>
    </w:p>
    <w:p w:rsidR="00084B2D" w:rsidRPr="00084B2D" w:rsidRDefault="00084B2D" w:rsidP="00DF7D4A">
      <w:pPr>
        <w:pStyle w:val="Standard"/>
        <w:numPr>
          <w:ilvl w:val="1"/>
          <w:numId w:val="6"/>
        </w:numPr>
        <w:spacing w:line="360" w:lineRule="auto"/>
        <w:contextualSpacing/>
        <w:rPr>
          <w:szCs w:val="24"/>
          <w:lang w:val="ru-RU"/>
        </w:rPr>
      </w:pPr>
      <w:r w:rsidRPr="00084B2D">
        <w:rPr>
          <w:szCs w:val="24"/>
          <w:lang w:val="ru-RU"/>
        </w:rPr>
        <w:t xml:space="preserve">Признаки, отражающие число </w:t>
      </w:r>
      <w:r w:rsidRPr="00084B2D">
        <w:rPr>
          <w:szCs w:val="24"/>
        </w:rPr>
        <w:t>RST</w:t>
      </w:r>
      <w:r w:rsidRPr="00084B2D">
        <w:rPr>
          <w:szCs w:val="24"/>
          <w:lang w:val="ru-RU"/>
        </w:rPr>
        <w:t xml:space="preserve">-деревьев в стеке и число оставшихся </w:t>
      </w:r>
      <w:r w:rsidR="00FF52F5" w:rsidRPr="00084B2D">
        <w:rPr>
          <w:szCs w:val="24"/>
          <w:lang w:val="ru-RU"/>
        </w:rPr>
        <w:t>элементарных</w:t>
      </w:r>
      <w:r w:rsidRPr="00084B2D">
        <w:rPr>
          <w:szCs w:val="24"/>
          <w:lang w:val="ru-RU"/>
        </w:rPr>
        <w:t xml:space="preserve"> сегментов на входе.</w:t>
      </w:r>
    </w:p>
    <w:p w:rsidR="00084B2D" w:rsidRPr="00084B2D" w:rsidRDefault="00084B2D" w:rsidP="00DF7D4A">
      <w:pPr>
        <w:pStyle w:val="Standard"/>
        <w:numPr>
          <w:ilvl w:val="1"/>
          <w:numId w:val="6"/>
        </w:numPr>
        <w:spacing w:line="360" w:lineRule="auto"/>
        <w:contextualSpacing/>
        <w:rPr>
          <w:szCs w:val="24"/>
          <w:lang w:val="ru-RU"/>
        </w:rPr>
      </w:pPr>
      <w:r w:rsidRPr="00084B2D">
        <w:rPr>
          <w:szCs w:val="24"/>
          <w:lang w:val="ru-RU"/>
        </w:rPr>
        <w:t>Признаки, описывающие структуру первых трех деревьев в стеке в терминах типа охватываемых ими текстовых единиц (предложений, абзацев, заголовков), а также их риторическую структуру на верхнем уровне (число непосредственных потомков корневого узла, классы соответствующих отношений).</w:t>
      </w:r>
    </w:p>
    <w:p w:rsidR="00084B2D" w:rsidRPr="00084B2D" w:rsidRDefault="00084B2D" w:rsidP="00DF7D4A">
      <w:pPr>
        <w:pStyle w:val="Standard"/>
        <w:numPr>
          <w:ilvl w:val="0"/>
          <w:numId w:val="6"/>
        </w:numPr>
        <w:spacing w:line="360" w:lineRule="auto"/>
        <w:contextualSpacing/>
        <w:rPr>
          <w:szCs w:val="24"/>
          <w:lang w:val="ru-RU"/>
        </w:rPr>
      </w:pPr>
      <w:r w:rsidRPr="00084B2D">
        <w:rPr>
          <w:szCs w:val="24"/>
          <w:lang w:val="ru-RU"/>
        </w:rPr>
        <w:t>Лексические и синтаксические признаки (для первых трех деревьев в стеке и первого элементарного сегмента на входе)</w:t>
      </w:r>
    </w:p>
    <w:p w:rsidR="00084B2D" w:rsidRPr="00084B2D" w:rsidRDefault="00084B2D" w:rsidP="00DF7D4A">
      <w:pPr>
        <w:pStyle w:val="Standard"/>
        <w:numPr>
          <w:ilvl w:val="1"/>
          <w:numId w:val="6"/>
        </w:numPr>
        <w:spacing w:line="360" w:lineRule="auto"/>
        <w:contextualSpacing/>
        <w:rPr>
          <w:szCs w:val="24"/>
          <w:lang w:val="ru-RU"/>
        </w:rPr>
      </w:pPr>
      <w:r w:rsidRPr="00084B2D">
        <w:rPr>
          <w:szCs w:val="24"/>
          <w:lang w:val="ru-RU"/>
        </w:rPr>
        <w:t xml:space="preserve">Собственно слова и </w:t>
      </w:r>
      <w:r w:rsidRPr="00084B2D">
        <w:rPr>
          <w:szCs w:val="24"/>
        </w:rPr>
        <w:t>POS</w:t>
      </w:r>
      <w:r w:rsidRPr="00084B2D">
        <w:rPr>
          <w:szCs w:val="24"/>
          <w:lang w:val="ru-RU"/>
        </w:rPr>
        <w:t xml:space="preserve">-теги первых и последних двух лексем охватываемых сегментов. </w:t>
      </w:r>
    </w:p>
    <w:p w:rsidR="00084B2D" w:rsidRPr="00084B2D" w:rsidRDefault="00084B2D" w:rsidP="00DF7D4A">
      <w:pPr>
        <w:pStyle w:val="Standard"/>
        <w:numPr>
          <w:ilvl w:val="1"/>
          <w:numId w:val="6"/>
        </w:numPr>
        <w:spacing w:line="360" w:lineRule="auto"/>
        <w:contextualSpacing/>
        <w:rPr>
          <w:szCs w:val="24"/>
          <w:lang w:val="ru-RU"/>
        </w:rPr>
      </w:pPr>
      <w:r w:rsidRPr="00084B2D">
        <w:rPr>
          <w:szCs w:val="24"/>
          <w:lang w:val="ru-RU"/>
        </w:rPr>
        <w:t>Признаки, отражающие наличие в охватываемых сегментах потенциальных сигнальных (ключевых) фраз и их расположение (в начале, в середине, в конце).</w:t>
      </w:r>
    </w:p>
    <w:p w:rsidR="00084B2D" w:rsidRPr="00084B2D" w:rsidRDefault="00084B2D" w:rsidP="00DF7D4A">
      <w:pPr>
        <w:pStyle w:val="Standard"/>
        <w:numPr>
          <w:ilvl w:val="0"/>
          <w:numId w:val="6"/>
        </w:numPr>
        <w:spacing w:line="360" w:lineRule="auto"/>
        <w:contextualSpacing/>
        <w:rPr>
          <w:szCs w:val="24"/>
          <w:lang w:val="ru-RU"/>
        </w:rPr>
      </w:pPr>
      <w:r w:rsidRPr="00084B2D">
        <w:rPr>
          <w:szCs w:val="24"/>
          <w:lang w:val="ru-RU"/>
        </w:rPr>
        <w:t xml:space="preserve">История </w:t>
      </w:r>
      <w:proofErr w:type="spellStart"/>
      <w:r w:rsidRPr="00084B2D">
        <w:rPr>
          <w:szCs w:val="24"/>
          <w:lang w:val="ru-RU"/>
        </w:rPr>
        <w:t>парсера</w:t>
      </w:r>
      <w:proofErr w:type="spellEnd"/>
      <w:r w:rsidRPr="00084B2D">
        <w:rPr>
          <w:szCs w:val="24"/>
          <w:lang w:val="ru-RU"/>
        </w:rPr>
        <w:t>: 5 последних действий</w:t>
      </w:r>
    </w:p>
    <w:p w:rsidR="00084B2D" w:rsidRPr="00084B2D" w:rsidRDefault="00084B2D" w:rsidP="00DF7D4A">
      <w:pPr>
        <w:pStyle w:val="Standard"/>
        <w:numPr>
          <w:ilvl w:val="0"/>
          <w:numId w:val="6"/>
        </w:numPr>
        <w:spacing w:line="360" w:lineRule="auto"/>
        <w:contextualSpacing/>
        <w:rPr>
          <w:szCs w:val="24"/>
          <w:lang w:val="ru-RU"/>
        </w:rPr>
      </w:pPr>
      <w:r w:rsidRPr="00084B2D">
        <w:rPr>
          <w:szCs w:val="24"/>
          <w:lang w:val="ru-RU"/>
        </w:rPr>
        <w:t xml:space="preserve">Признаки на основе мер семантической близости: для первых трех деревьев в стеке и первого элементарного сегмента на входе семантическая близость охватываемых сегментов (как </w:t>
      </w:r>
      <w:r w:rsidRPr="00084B2D">
        <w:rPr>
          <w:szCs w:val="24"/>
        </w:rPr>
        <w:t>bag</w:t>
      </w:r>
      <w:r w:rsidRPr="00084B2D">
        <w:rPr>
          <w:szCs w:val="24"/>
          <w:lang w:val="ru-RU"/>
        </w:rPr>
        <w:t>-</w:t>
      </w:r>
      <w:r w:rsidRPr="00084B2D">
        <w:rPr>
          <w:szCs w:val="24"/>
        </w:rPr>
        <w:t>of</w:t>
      </w:r>
      <w:r w:rsidRPr="00084B2D">
        <w:rPr>
          <w:szCs w:val="24"/>
          <w:lang w:val="ru-RU"/>
        </w:rPr>
        <w:t>-</w:t>
      </w:r>
      <w:r w:rsidRPr="00084B2D">
        <w:rPr>
          <w:szCs w:val="24"/>
        </w:rPr>
        <w:t>words</w:t>
      </w:r>
      <w:r w:rsidRPr="00084B2D">
        <w:rPr>
          <w:szCs w:val="24"/>
          <w:lang w:val="ru-RU"/>
        </w:rPr>
        <w:t xml:space="preserve">, составленных из слов элементарных сегментов, входящих в </w:t>
      </w:r>
      <w:r w:rsidRPr="00084B2D">
        <w:rPr>
          <w:szCs w:val="24"/>
        </w:rPr>
        <w:t>promotion</w:t>
      </w:r>
      <w:r w:rsidRPr="00084B2D">
        <w:rPr>
          <w:szCs w:val="24"/>
          <w:lang w:val="ru-RU"/>
        </w:rPr>
        <w:t xml:space="preserve"> </w:t>
      </w:r>
      <w:r w:rsidRPr="00084B2D">
        <w:rPr>
          <w:szCs w:val="24"/>
        </w:rPr>
        <w:t>set</w:t>
      </w:r>
      <w:r w:rsidRPr="00084B2D">
        <w:rPr>
          <w:szCs w:val="24"/>
          <w:lang w:val="ru-RU"/>
        </w:rPr>
        <w:t xml:space="preserve"> дерева) на основе косинусной меры, а также метрик </w:t>
      </w:r>
      <w:proofErr w:type="spellStart"/>
      <w:r w:rsidRPr="00084B2D">
        <w:rPr>
          <w:szCs w:val="24"/>
        </w:rPr>
        <w:t>Wordnet</w:t>
      </w:r>
      <w:proofErr w:type="spellEnd"/>
      <w:r w:rsidRPr="00084B2D">
        <w:rPr>
          <w:szCs w:val="24"/>
          <w:lang w:val="ru-RU"/>
        </w:rPr>
        <w:t>, оценивающих степень синонимии и т.д.</w:t>
      </w:r>
    </w:p>
    <w:p w:rsidR="00084B2D" w:rsidRPr="00084B2D" w:rsidRDefault="00084B2D" w:rsidP="00DF7D4A">
      <w:pPr>
        <w:pStyle w:val="Standard"/>
        <w:spacing w:line="360" w:lineRule="auto"/>
        <w:contextualSpacing/>
        <w:rPr>
          <w:szCs w:val="24"/>
          <w:lang w:val="ru-RU"/>
        </w:rPr>
      </w:pPr>
      <w:r w:rsidRPr="00084B2D">
        <w:rPr>
          <w:szCs w:val="24"/>
          <w:lang w:val="ru-RU"/>
        </w:rPr>
        <w:t>В бинарном представлении всего 2789 признаков на обучающий/тестовый пример.</w:t>
      </w:r>
    </w:p>
    <w:p w:rsidR="00084B2D" w:rsidRDefault="00084B2D" w:rsidP="00DF7D4A">
      <w:pPr>
        <w:pStyle w:val="Standard"/>
        <w:spacing w:line="360" w:lineRule="auto"/>
        <w:contextualSpacing/>
        <w:rPr>
          <w:szCs w:val="24"/>
          <w:lang w:val="ru-RU"/>
        </w:rPr>
      </w:pPr>
      <w:r w:rsidRPr="00084B2D">
        <w:rPr>
          <w:szCs w:val="24"/>
          <w:lang w:val="ru-RU"/>
        </w:rPr>
        <w:tab/>
        <w:t xml:space="preserve">Для обучения и тестирования </w:t>
      </w:r>
      <w:proofErr w:type="spellStart"/>
      <w:r w:rsidRPr="00084B2D">
        <w:rPr>
          <w:szCs w:val="24"/>
        </w:rPr>
        <w:t>Marcu</w:t>
      </w:r>
      <w:proofErr w:type="spellEnd"/>
      <w:r w:rsidRPr="00084B2D">
        <w:rPr>
          <w:szCs w:val="24"/>
          <w:lang w:val="ru-RU"/>
        </w:rPr>
        <w:t xml:space="preserve"> использовал вручную размеченный корпус из 90 текстов (нет в свободном доступе). Впервые для оценки качества </w:t>
      </w:r>
      <w:proofErr w:type="spellStart"/>
      <w:r w:rsidRPr="00084B2D">
        <w:rPr>
          <w:szCs w:val="24"/>
          <w:lang w:val="ru-RU"/>
        </w:rPr>
        <w:t>парсера</w:t>
      </w:r>
      <w:proofErr w:type="spellEnd"/>
      <w:r w:rsidRPr="00084B2D">
        <w:rPr>
          <w:szCs w:val="24"/>
          <w:lang w:val="ru-RU"/>
        </w:rPr>
        <w:t xml:space="preserve"> применялись замеченные точность и полнота - метрики, оценивающее сходство </w:t>
      </w:r>
      <w:r w:rsidRPr="00084B2D">
        <w:rPr>
          <w:szCs w:val="24"/>
        </w:rPr>
        <w:t>RST</w:t>
      </w:r>
      <w:r w:rsidRPr="00084B2D">
        <w:rPr>
          <w:szCs w:val="24"/>
          <w:lang w:val="ru-RU"/>
        </w:rPr>
        <w:t xml:space="preserve">-деревьев, </w:t>
      </w:r>
      <w:proofErr w:type="gramStart"/>
      <w:r w:rsidRPr="00084B2D">
        <w:rPr>
          <w:szCs w:val="24"/>
          <w:lang w:val="ru-RU"/>
        </w:rPr>
        <w:t>выводимых</w:t>
      </w:r>
      <w:proofErr w:type="gramEnd"/>
      <w:r w:rsidRPr="00084B2D">
        <w:rPr>
          <w:szCs w:val="24"/>
          <w:lang w:val="ru-RU"/>
        </w:rPr>
        <w:t xml:space="preserve"> </w:t>
      </w:r>
      <w:proofErr w:type="spellStart"/>
      <w:r w:rsidRPr="00084B2D">
        <w:rPr>
          <w:szCs w:val="24"/>
          <w:lang w:val="ru-RU"/>
        </w:rPr>
        <w:t>парсером</w:t>
      </w:r>
      <w:proofErr w:type="spellEnd"/>
      <w:r w:rsidRPr="00084B2D">
        <w:rPr>
          <w:szCs w:val="24"/>
          <w:lang w:val="ru-RU"/>
        </w:rPr>
        <w:t xml:space="preserve">, с деревьями, построенными экспертами. Размеченная точность (полнота) – отношение числа корректно размеченных риторическими отношениями составляющих в </w:t>
      </w:r>
      <w:r w:rsidRPr="00084B2D">
        <w:rPr>
          <w:szCs w:val="24"/>
        </w:rPr>
        <w:t>RST</w:t>
      </w:r>
      <w:r w:rsidRPr="00084B2D">
        <w:rPr>
          <w:szCs w:val="24"/>
          <w:lang w:val="ru-RU"/>
        </w:rPr>
        <w:t xml:space="preserve">-дереве, построенном </w:t>
      </w:r>
      <w:proofErr w:type="spellStart"/>
      <w:r w:rsidRPr="00084B2D">
        <w:rPr>
          <w:szCs w:val="24"/>
          <w:lang w:val="ru-RU"/>
        </w:rPr>
        <w:t>парсером</w:t>
      </w:r>
      <w:proofErr w:type="spellEnd"/>
      <w:r w:rsidRPr="00084B2D">
        <w:rPr>
          <w:szCs w:val="24"/>
          <w:lang w:val="ru-RU"/>
        </w:rPr>
        <w:t xml:space="preserve">, к числу всех составляющих в этом (экспертном) дереве. </w:t>
      </w:r>
      <w:proofErr w:type="spellStart"/>
      <w:r w:rsidRPr="00084B2D">
        <w:rPr>
          <w:szCs w:val="24"/>
          <w:lang w:val="ru-RU"/>
        </w:rPr>
        <w:t>Парсер</w:t>
      </w:r>
      <w:proofErr w:type="spellEnd"/>
      <w:r w:rsidRPr="00084B2D">
        <w:rPr>
          <w:szCs w:val="24"/>
          <w:lang w:val="ru-RU"/>
        </w:rPr>
        <w:t xml:space="preserve"> достигал 70% точности и 80% полноты для направлений отношений и 60% точности и полноты для типов отношений. </w:t>
      </w:r>
      <w:r w:rsidRPr="000563AE">
        <w:rPr>
          <w:szCs w:val="24"/>
          <w:lang w:val="ru-RU"/>
        </w:rPr>
        <w:t>Экспертные верхние границы составляли здесь 77 и 63 % со</w:t>
      </w:r>
      <w:r w:rsidR="00EF776C">
        <w:rPr>
          <w:szCs w:val="24"/>
          <w:lang w:val="ru-RU"/>
        </w:rPr>
        <w:t xml:space="preserve">ответственно. </w:t>
      </w:r>
    </w:p>
    <w:p w:rsidR="00EF776C" w:rsidRPr="000563AE" w:rsidRDefault="00EF776C" w:rsidP="00DF7D4A">
      <w:pPr>
        <w:pStyle w:val="Standard"/>
        <w:spacing w:line="360" w:lineRule="auto"/>
        <w:contextualSpacing/>
        <w:rPr>
          <w:szCs w:val="24"/>
          <w:lang w:val="ru-RU"/>
        </w:rPr>
      </w:pPr>
    </w:p>
    <w:p w:rsidR="00606E21" w:rsidRPr="000E609A" w:rsidRDefault="00606E21" w:rsidP="00DF7D4A">
      <w:pPr>
        <w:pStyle w:val="Standard"/>
        <w:spacing w:line="360" w:lineRule="auto"/>
        <w:contextualSpacing/>
        <w:rPr>
          <w:lang w:val="ru-RU"/>
        </w:rPr>
      </w:pPr>
    </w:p>
    <w:p w:rsidR="000563AE" w:rsidRPr="000E609A" w:rsidRDefault="000563AE" w:rsidP="00DF7D4A">
      <w:pPr>
        <w:pStyle w:val="Standard"/>
        <w:spacing w:line="360" w:lineRule="auto"/>
        <w:contextualSpacing/>
        <w:rPr>
          <w:b/>
          <w:lang w:val="ru-RU"/>
        </w:rPr>
      </w:pPr>
      <w:r w:rsidRPr="000E609A">
        <w:rPr>
          <w:lang w:val="ru-RU"/>
        </w:rPr>
        <w:lastRenderedPageBreak/>
        <w:tab/>
      </w:r>
      <w:proofErr w:type="spellStart"/>
      <w:r>
        <w:rPr>
          <w:b/>
        </w:rPr>
        <w:t>Marcu</w:t>
      </w:r>
      <w:proofErr w:type="spellEnd"/>
      <w:r w:rsidRPr="000E609A">
        <w:rPr>
          <w:b/>
          <w:lang w:val="ru-RU"/>
        </w:rPr>
        <w:t xml:space="preserve">, </w:t>
      </w:r>
      <w:proofErr w:type="spellStart"/>
      <w:r>
        <w:rPr>
          <w:b/>
        </w:rPr>
        <w:t>Echihabi</w:t>
      </w:r>
      <w:proofErr w:type="spellEnd"/>
      <w:r w:rsidRPr="000E609A">
        <w:rPr>
          <w:b/>
          <w:lang w:val="ru-RU"/>
        </w:rPr>
        <w:t>, 2002</w:t>
      </w:r>
    </w:p>
    <w:p w:rsidR="000563AE" w:rsidRPr="000E609A" w:rsidRDefault="000563AE" w:rsidP="00DF7D4A">
      <w:pPr>
        <w:pStyle w:val="Standard"/>
        <w:spacing w:line="360" w:lineRule="auto"/>
        <w:contextualSpacing/>
        <w:rPr>
          <w:lang w:val="ru-RU"/>
        </w:rPr>
      </w:pPr>
      <w:r w:rsidRPr="000E609A">
        <w:rPr>
          <w:lang w:val="ru-RU"/>
        </w:rPr>
        <w:tab/>
      </w:r>
      <w:proofErr w:type="spellStart"/>
      <w:r w:rsidR="00606E21" w:rsidRPr="00A304E2">
        <w:t>Marcu</w:t>
      </w:r>
      <w:proofErr w:type="spellEnd"/>
      <w:r w:rsidR="00606E21" w:rsidRPr="000E609A">
        <w:rPr>
          <w:lang w:val="ru-RU"/>
        </w:rPr>
        <w:t xml:space="preserve"> </w:t>
      </w:r>
      <w:r w:rsidR="00606E21" w:rsidRPr="000563AE">
        <w:rPr>
          <w:lang w:val="ru-RU"/>
        </w:rPr>
        <w:t>и</w:t>
      </w:r>
      <w:r w:rsidR="00606E21" w:rsidRPr="000E609A">
        <w:rPr>
          <w:lang w:val="ru-RU"/>
        </w:rPr>
        <w:t xml:space="preserve"> </w:t>
      </w:r>
      <w:proofErr w:type="spellStart"/>
      <w:r w:rsidR="00606E21" w:rsidRPr="00A304E2">
        <w:t>Echihabi</w:t>
      </w:r>
      <w:proofErr w:type="spellEnd"/>
      <w:r w:rsidR="00606E21" w:rsidRPr="000E609A">
        <w:rPr>
          <w:lang w:val="ru-RU"/>
        </w:rPr>
        <w:t xml:space="preserve"> </w:t>
      </w:r>
      <w:r w:rsidR="00606E21" w:rsidRPr="000563AE">
        <w:rPr>
          <w:lang w:val="ru-RU"/>
        </w:rPr>
        <w:t>в</w:t>
      </w:r>
      <w:r w:rsidR="00606E21" w:rsidRPr="000E609A">
        <w:rPr>
          <w:lang w:val="ru-RU"/>
        </w:rPr>
        <w:t xml:space="preserve"> </w:t>
      </w:r>
      <w:r w:rsidR="00606E21" w:rsidRPr="000563AE">
        <w:rPr>
          <w:lang w:val="ru-RU"/>
        </w:rPr>
        <w:t>работе</w:t>
      </w:r>
      <w:r w:rsidR="00606E21" w:rsidRPr="000E609A">
        <w:rPr>
          <w:lang w:val="ru-RU"/>
        </w:rPr>
        <w:t xml:space="preserve"> </w:t>
      </w:r>
      <w:r w:rsidR="00C94C9E" w:rsidRPr="00C94C9E">
        <w:rPr>
          <w:lang w:val="ru-RU"/>
        </w:rPr>
        <w:t>[</w:t>
      </w:r>
      <w:r w:rsidR="00B91A5D">
        <w:rPr>
          <w:lang w:val="ru-RU"/>
        </w:rPr>
        <w:fldChar w:fldCharType="begin"/>
      </w:r>
      <w:r w:rsidR="00B91A5D">
        <w:rPr>
          <w:lang w:val="ru-RU"/>
        </w:rPr>
        <w:instrText xml:space="preserve"> REF _Ref363555895 \r \h </w:instrText>
      </w:r>
      <w:r w:rsidR="00B91A5D">
        <w:rPr>
          <w:lang w:val="ru-RU"/>
        </w:rPr>
      </w:r>
      <w:r w:rsidR="00B91A5D">
        <w:rPr>
          <w:lang w:val="ru-RU"/>
        </w:rPr>
        <w:fldChar w:fldCharType="separate"/>
      </w:r>
      <w:r w:rsidR="00C63141">
        <w:rPr>
          <w:lang w:val="ru-RU"/>
        </w:rPr>
        <w:t>25</w:t>
      </w:r>
      <w:r w:rsidR="00B91A5D">
        <w:rPr>
          <w:lang w:val="ru-RU"/>
        </w:rPr>
        <w:fldChar w:fldCharType="end"/>
      </w:r>
      <w:r w:rsidR="00C94C9E" w:rsidRPr="00C94C9E">
        <w:rPr>
          <w:lang w:val="ru-RU"/>
        </w:rPr>
        <w:t>]</w:t>
      </w:r>
      <w:r w:rsidR="00606E21" w:rsidRPr="000E609A">
        <w:rPr>
          <w:lang w:val="ru-RU"/>
        </w:rPr>
        <w:t xml:space="preserve"> </w:t>
      </w:r>
      <w:r w:rsidR="00606E21" w:rsidRPr="000563AE">
        <w:rPr>
          <w:lang w:val="ru-RU"/>
        </w:rPr>
        <w:t>предложили</w:t>
      </w:r>
      <w:r w:rsidR="00606E21" w:rsidRPr="000E609A">
        <w:rPr>
          <w:lang w:val="ru-RU"/>
        </w:rPr>
        <w:t xml:space="preserve"> </w:t>
      </w:r>
      <w:proofErr w:type="gramStart"/>
      <w:r w:rsidR="00606E21" w:rsidRPr="000563AE">
        <w:rPr>
          <w:lang w:val="ru-RU"/>
        </w:rPr>
        <w:t>использовать</w:t>
      </w:r>
      <w:r w:rsidR="00606E21" w:rsidRPr="000E609A">
        <w:rPr>
          <w:lang w:val="ru-RU"/>
        </w:rPr>
        <w:t xml:space="preserve">  </w:t>
      </w:r>
      <w:r w:rsidR="00606E21" w:rsidRPr="000563AE">
        <w:rPr>
          <w:lang w:val="ru-RU"/>
        </w:rPr>
        <w:t>наивный</w:t>
      </w:r>
      <w:proofErr w:type="gramEnd"/>
      <w:r w:rsidR="00606E21" w:rsidRPr="000E609A">
        <w:rPr>
          <w:lang w:val="ru-RU"/>
        </w:rPr>
        <w:t xml:space="preserve"> </w:t>
      </w:r>
      <w:r w:rsidR="00606E21" w:rsidRPr="000563AE">
        <w:rPr>
          <w:lang w:val="ru-RU"/>
        </w:rPr>
        <w:t>байесовский</w:t>
      </w:r>
      <w:r w:rsidR="00606E21" w:rsidRPr="000E609A">
        <w:rPr>
          <w:lang w:val="ru-RU"/>
        </w:rPr>
        <w:t xml:space="preserve"> </w:t>
      </w:r>
      <w:r w:rsidR="00606E21" w:rsidRPr="000563AE">
        <w:rPr>
          <w:lang w:val="ru-RU"/>
        </w:rPr>
        <w:t>классификатор</w:t>
      </w:r>
      <w:r w:rsidR="00606E21" w:rsidRPr="000E609A">
        <w:rPr>
          <w:lang w:val="ru-RU"/>
        </w:rPr>
        <w:t xml:space="preserve"> </w:t>
      </w:r>
      <w:r w:rsidR="00606E21" w:rsidRPr="000563AE">
        <w:rPr>
          <w:lang w:val="ru-RU"/>
        </w:rPr>
        <w:t>для</w:t>
      </w:r>
      <w:r w:rsidR="00606E21" w:rsidRPr="000E609A">
        <w:rPr>
          <w:lang w:val="ru-RU"/>
        </w:rPr>
        <w:t xml:space="preserve"> </w:t>
      </w:r>
      <w:r w:rsidR="00606E21" w:rsidRPr="000563AE">
        <w:rPr>
          <w:lang w:val="ru-RU"/>
        </w:rPr>
        <w:t>выявления</w:t>
      </w:r>
      <w:r w:rsidR="00606E21" w:rsidRPr="000E609A">
        <w:rPr>
          <w:lang w:val="ru-RU"/>
        </w:rPr>
        <w:t xml:space="preserve"> </w:t>
      </w:r>
      <w:r w:rsidR="00606E21" w:rsidRPr="000563AE">
        <w:rPr>
          <w:lang w:val="ru-RU"/>
        </w:rPr>
        <w:t>таких</w:t>
      </w:r>
      <w:r w:rsidR="00606E21" w:rsidRPr="000E609A">
        <w:rPr>
          <w:lang w:val="ru-RU"/>
        </w:rPr>
        <w:t xml:space="preserve"> </w:t>
      </w:r>
      <w:r w:rsidR="00606E21" w:rsidRPr="000563AE">
        <w:rPr>
          <w:lang w:val="ru-RU"/>
        </w:rPr>
        <w:t>групп</w:t>
      </w:r>
      <w:r w:rsidR="00606E21" w:rsidRPr="000E609A">
        <w:rPr>
          <w:lang w:val="ru-RU"/>
        </w:rPr>
        <w:t xml:space="preserve"> </w:t>
      </w:r>
      <w:r w:rsidR="00606E21" w:rsidRPr="000563AE">
        <w:rPr>
          <w:lang w:val="ru-RU"/>
        </w:rPr>
        <w:t>риторических</w:t>
      </w:r>
      <w:r w:rsidR="00606E21" w:rsidRPr="000E609A">
        <w:rPr>
          <w:lang w:val="ru-RU"/>
        </w:rPr>
        <w:t xml:space="preserve"> </w:t>
      </w:r>
      <w:r w:rsidR="00606E21" w:rsidRPr="000563AE">
        <w:rPr>
          <w:lang w:val="ru-RU"/>
        </w:rPr>
        <w:t>отношений</w:t>
      </w:r>
      <w:r w:rsidR="00606E21" w:rsidRPr="000E609A">
        <w:rPr>
          <w:lang w:val="ru-RU"/>
        </w:rPr>
        <w:t xml:space="preserve">, </w:t>
      </w:r>
      <w:r w:rsidR="00606E21" w:rsidRPr="000563AE">
        <w:rPr>
          <w:lang w:val="ru-RU"/>
        </w:rPr>
        <w:t>как</w:t>
      </w:r>
      <w:r w:rsidR="00606E21" w:rsidRPr="000E609A">
        <w:rPr>
          <w:lang w:val="ru-RU"/>
        </w:rPr>
        <w:t xml:space="preserve"> </w:t>
      </w:r>
      <w:r w:rsidR="00606E21" w:rsidRPr="00A304E2">
        <w:t>CONTRAST</w:t>
      </w:r>
      <w:r w:rsidR="00606E21" w:rsidRPr="000E609A">
        <w:rPr>
          <w:lang w:val="ru-RU"/>
        </w:rPr>
        <w:t xml:space="preserve">, </w:t>
      </w:r>
      <w:r w:rsidR="00606E21" w:rsidRPr="00A304E2">
        <w:t>CAUSE</w:t>
      </w:r>
      <w:r w:rsidR="00606E21" w:rsidRPr="000E609A">
        <w:rPr>
          <w:lang w:val="ru-RU"/>
        </w:rPr>
        <w:t>-</w:t>
      </w:r>
      <w:r w:rsidR="00606E21" w:rsidRPr="00A304E2">
        <w:t>EXPLANATION</w:t>
      </w:r>
      <w:r w:rsidR="00606E21" w:rsidRPr="000E609A">
        <w:rPr>
          <w:lang w:val="ru-RU"/>
        </w:rPr>
        <w:t>-</w:t>
      </w:r>
      <w:r w:rsidR="00606E21" w:rsidRPr="00A304E2">
        <w:t>EVIDENCE</w:t>
      </w:r>
      <w:r w:rsidR="00606E21" w:rsidRPr="000E609A">
        <w:rPr>
          <w:lang w:val="ru-RU"/>
        </w:rPr>
        <w:t xml:space="preserve">, </w:t>
      </w:r>
      <w:r w:rsidR="00606E21" w:rsidRPr="00A304E2">
        <w:t>CONDITION</w:t>
      </w:r>
      <w:r w:rsidR="00606E21" w:rsidRPr="000E609A">
        <w:rPr>
          <w:lang w:val="ru-RU"/>
        </w:rPr>
        <w:t xml:space="preserve"> </w:t>
      </w:r>
      <w:r w:rsidR="00606E21" w:rsidRPr="000563AE">
        <w:rPr>
          <w:lang w:val="ru-RU"/>
        </w:rPr>
        <w:t>и</w:t>
      </w:r>
      <w:r w:rsidR="00606E21" w:rsidRPr="000E609A">
        <w:rPr>
          <w:lang w:val="ru-RU"/>
        </w:rPr>
        <w:t xml:space="preserve"> </w:t>
      </w:r>
      <w:r w:rsidR="00606E21" w:rsidRPr="00A304E2">
        <w:t>ELABORATION</w:t>
      </w:r>
      <w:r w:rsidR="00606E21" w:rsidRPr="000E609A">
        <w:rPr>
          <w:lang w:val="ru-RU"/>
        </w:rPr>
        <w:t xml:space="preserve">, </w:t>
      </w:r>
      <w:r w:rsidR="00606E21" w:rsidRPr="000563AE">
        <w:rPr>
          <w:lang w:val="ru-RU"/>
        </w:rPr>
        <w:t>между</w:t>
      </w:r>
      <w:r w:rsidR="00606E21" w:rsidRPr="000E609A">
        <w:rPr>
          <w:lang w:val="ru-RU"/>
        </w:rPr>
        <w:t xml:space="preserve"> </w:t>
      </w:r>
      <w:r w:rsidR="00606E21" w:rsidRPr="000563AE">
        <w:rPr>
          <w:lang w:val="ru-RU"/>
        </w:rPr>
        <w:t>предложениями</w:t>
      </w:r>
      <w:r w:rsidR="00606E21" w:rsidRPr="000E609A">
        <w:rPr>
          <w:lang w:val="ru-RU"/>
        </w:rPr>
        <w:t xml:space="preserve"> </w:t>
      </w:r>
      <w:r w:rsidR="00606E21" w:rsidRPr="000563AE">
        <w:rPr>
          <w:lang w:val="ru-RU"/>
        </w:rPr>
        <w:t>и</w:t>
      </w:r>
      <w:r w:rsidR="00606E21" w:rsidRPr="000E609A">
        <w:rPr>
          <w:lang w:val="ru-RU"/>
        </w:rPr>
        <w:t xml:space="preserve"> </w:t>
      </w:r>
      <w:r w:rsidR="00606E21" w:rsidRPr="000563AE">
        <w:rPr>
          <w:lang w:val="ru-RU"/>
        </w:rPr>
        <w:t>клаузами</w:t>
      </w:r>
      <w:r w:rsidR="00606E21" w:rsidRPr="000E609A">
        <w:rPr>
          <w:lang w:val="ru-RU"/>
        </w:rPr>
        <w:t>.</w:t>
      </w:r>
    </w:p>
    <w:p w:rsidR="00606E21" w:rsidRPr="00BC11EA" w:rsidRDefault="000563AE" w:rsidP="00DF7D4A">
      <w:pPr>
        <w:pStyle w:val="Standard"/>
        <w:spacing w:line="360" w:lineRule="auto"/>
        <w:contextualSpacing/>
        <w:rPr>
          <w:b/>
          <w:szCs w:val="24"/>
          <w:lang w:val="ru-RU"/>
        </w:rPr>
      </w:pPr>
      <w:r w:rsidRPr="000E609A">
        <w:rPr>
          <w:lang w:val="ru-RU"/>
        </w:rPr>
        <w:tab/>
      </w:r>
      <w:r w:rsidR="00606E21" w:rsidRPr="000563AE">
        <w:rPr>
          <w:lang w:val="ru-RU"/>
        </w:rPr>
        <w:t xml:space="preserve">Данные для обучения и тестирования генерировались автоматически посредством извлечения из большого текстового корпуса – порядка 41,000,000 предложений - пар смежных предложений или клауз, содержащих характерные для одной из групп отношений союзы или вводные слова. </w:t>
      </w:r>
      <w:r w:rsidR="00606E21" w:rsidRPr="00BC11EA">
        <w:rPr>
          <w:lang w:val="ru-RU"/>
        </w:rPr>
        <w:t xml:space="preserve">К примеру, если предложение начиналось со слова </w:t>
      </w:r>
      <w:r w:rsidR="00606E21" w:rsidRPr="00A304E2">
        <w:rPr>
          <w:i/>
        </w:rPr>
        <w:t>but</w:t>
      </w:r>
      <w:r w:rsidR="00606E21" w:rsidRPr="00BC11EA">
        <w:rPr>
          <w:i/>
          <w:lang w:val="ru-RU"/>
        </w:rPr>
        <w:t xml:space="preserve">, </w:t>
      </w:r>
      <w:r w:rsidR="00606E21" w:rsidRPr="00BC11EA">
        <w:rPr>
          <w:lang w:val="ru-RU"/>
        </w:rPr>
        <w:t xml:space="preserve">оно извлекалось вместе с непосредственно предшествующим предложением, и пара помечалась отношением </w:t>
      </w:r>
      <w:r w:rsidR="00606E21" w:rsidRPr="00A304E2">
        <w:t>CONTRAST</w:t>
      </w:r>
      <w:r w:rsidR="00606E21" w:rsidRPr="00BC11EA">
        <w:rPr>
          <w:lang w:val="ru-RU"/>
        </w:rPr>
        <w:t>.  Таким путем авторы получили в среднем по 2,000,000 примеров отношений каждой группы. В качестве отрицательных примеров авторы случайным образом извлекали из текстов корпуса пары не являющихся соседними предложений (</w:t>
      </w:r>
      <w:r w:rsidR="00606E21" w:rsidRPr="00A304E2">
        <w:t>NO</w:t>
      </w:r>
      <w:r w:rsidR="00606E21" w:rsidRPr="00BC11EA">
        <w:rPr>
          <w:lang w:val="ru-RU"/>
        </w:rPr>
        <w:t>-</w:t>
      </w:r>
      <w:r w:rsidR="00606E21" w:rsidRPr="00A304E2">
        <w:t>RELATION</w:t>
      </w:r>
      <w:r w:rsidR="00606E21" w:rsidRPr="00BC11EA">
        <w:rPr>
          <w:lang w:val="ru-RU"/>
        </w:rPr>
        <w:t>-</w:t>
      </w:r>
      <w:r w:rsidR="00606E21" w:rsidRPr="00A304E2">
        <w:t>SAME</w:t>
      </w:r>
      <w:r w:rsidR="00606E21" w:rsidRPr="00BC11EA">
        <w:rPr>
          <w:lang w:val="ru-RU"/>
        </w:rPr>
        <w:t>-</w:t>
      </w:r>
      <w:r w:rsidR="00606E21" w:rsidRPr="00A304E2">
        <w:t>TEXT</w:t>
      </w:r>
      <w:r w:rsidR="00606E21" w:rsidRPr="00BC11EA">
        <w:rPr>
          <w:lang w:val="ru-RU"/>
        </w:rPr>
        <w:t>), а также пары предложений из разных текстов (</w:t>
      </w:r>
      <w:r w:rsidR="00606E21" w:rsidRPr="00A304E2">
        <w:t>NO</w:t>
      </w:r>
      <w:r w:rsidR="00606E21" w:rsidRPr="00BC11EA">
        <w:rPr>
          <w:lang w:val="ru-RU"/>
        </w:rPr>
        <w:t>-</w:t>
      </w:r>
      <w:r w:rsidR="00606E21" w:rsidRPr="00A304E2">
        <w:t>RELATION</w:t>
      </w:r>
      <w:r w:rsidR="00606E21" w:rsidRPr="00BC11EA">
        <w:rPr>
          <w:lang w:val="ru-RU"/>
        </w:rPr>
        <w:t>-</w:t>
      </w:r>
      <w:r w:rsidR="00606E21" w:rsidRPr="00A304E2">
        <w:t>DIFFERENT</w:t>
      </w:r>
      <w:r w:rsidR="00606E21" w:rsidRPr="00BC11EA">
        <w:rPr>
          <w:lang w:val="ru-RU"/>
        </w:rPr>
        <w:t>-</w:t>
      </w:r>
      <w:r w:rsidR="00606E21" w:rsidRPr="00A304E2">
        <w:t>TEXT</w:t>
      </w:r>
      <w:r w:rsidR="00606E21" w:rsidRPr="00BC11EA">
        <w:rPr>
          <w:lang w:val="ru-RU"/>
        </w:rPr>
        <w:t>), по 1,000,000 на каждый класс.</w:t>
      </w:r>
    </w:p>
    <w:p w:rsidR="00606E21" w:rsidRDefault="00606E21" w:rsidP="00DF7D4A">
      <w:pPr>
        <w:spacing w:line="360" w:lineRule="auto"/>
        <w:ind w:firstLine="709"/>
        <w:contextualSpacing/>
        <w:jc w:val="both"/>
        <w:rPr>
          <w:rFonts w:cs="Times New Roman"/>
        </w:rPr>
      </w:pPr>
      <w:r w:rsidRPr="00A304E2">
        <w:rPr>
          <w:rFonts w:cs="Times New Roman"/>
        </w:rPr>
        <w:t>Для каждой пары риторических отношений авторы обучили на извлеченных данных наивный байесовский классификатор. Признаками для каждой пары предложений служили всевозможные пары слов, взятых по одному из каждого предложения. Авторы предположили, что некоторые такие пары слов могут быть хорошими индикаторами для определенных риторических отношений</w:t>
      </w:r>
      <w:r>
        <w:rPr>
          <w:rFonts w:cs="Times New Roman"/>
        </w:rPr>
        <w:t>. При этом ключевые слова и фразы</w:t>
      </w:r>
      <w:r w:rsidRPr="00A304E2">
        <w:rPr>
          <w:rFonts w:cs="Times New Roman"/>
        </w:rPr>
        <w:t xml:space="preserve">, </w:t>
      </w:r>
      <w:r>
        <w:rPr>
          <w:rFonts w:cs="Times New Roman"/>
        </w:rPr>
        <w:t>использовавшиеся для извлечения риторических отношений из текстового корпуса, перед обучением классификаторов были удалены из обучающей выборки.</w:t>
      </w:r>
      <w:r w:rsidRPr="00A304E2">
        <w:rPr>
          <w:rFonts w:cs="Times New Roman"/>
        </w:rPr>
        <w:t xml:space="preserve"> </w:t>
      </w:r>
      <w:r>
        <w:rPr>
          <w:rFonts w:cs="Times New Roman"/>
        </w:rPr>
        <w:t xml:space="preserve">Все парные классификаторы тестировались на </w:t>
      </w:r>
      <w:proofErr w:type="gramStart"/>
      <w:r>
        <w:rPr>
          <w:rFonts w:cs="Times New Roman"/>
        </w:rPr>
        <w:t>наборах</w:t>
      </w:r>
      <w:proofErr w:type="gramEnd"/>
      <w:r>
        <w:rPr>
          <w:rFonts w:cs="Times New Roman"/>
        </w:rPr>
        <w:t xml:space="preserve"> данных с равным – по 5,000 – количеством примеров каждого класса и показали точность выбора между двумя отношениями от 65 до 93%. Авторы также обучили общий байесовский классификатор для всех шести рассматриваемых классов отношений, который при аналогичном тестировании показал точность 49,7%.</w:t>
      </w:r>
    </w:p>
    <w:p w:rsidR="006B1A1D" w:rsidRPr="006B1A1D" w:rsidRDefault="00606E21" w:rsidP="00DF7D4A">
      <w:pPr>
        <w:spacing w:line="360" w:lineRule="auto"/>
        <w:ind w:firstLine="709"/>
        <w:contextualSpacing/>
        <w:jc w:val="both"/>
        <w:rPr>
          <w:rFonts w:cs="Times New Roman"/>
        </w:rPr>
      </w:pPr>
      <w:r>
        <w:rPr>
          <w:rFonts w:cs="Times New Roman"/>
        </w:rPr>
        <w:t xml:space="preserve">Далее авторы предложили использовать в качестве признаков для обучения и классификации пары наиболее информативных слов предложений – глаголов и существительных, а также характерных для рассматриваемых отношений союзов и вводных слов. Эксперименты на основе синтаксически размеченного текстового корпуса </w:t>
      </w:r>
      <w:r>
        <w:rPr>
          <w:rFonts w:cs="Times New Roman"/>
          <w:lang w:val="en-US"/>
        </w:rPr>
        <w:t>BLIPP</w:t>
      </w:r>
      <w:r w:rsidRPr="00DC3A5B">
        <w:rPr>
          <w:rFonts w:cs="Times New Roman"/>
        </w:rPr>
        <w:t xml:space="preserve"> </w:t>
      </w:r>
      <w:r>
        <w:rPr>
          <w:rFonts w:cs="Times New Roman"/>
        </w:rPr>
        <w:t xml:space="preserve">(1,800,000 предложений) позволили добиться примерно той же точности парных </w:t>
      </w:r>
      <w:proofErr w:type="gramStart"/>
      <w:r>
        <w:rPr>
          <w:rFonts w:cs="Times New Roman"/>
        </w:rPr>
        <w:t>классификаторов</w:t>
      </w:r>
      <w:proofErr w:type="gramEnd"/>
      <w:r>
        <w:rPr>
          <w:rFonts w:cs="Times New Roman"/>
        </w:rPr>
        <w:t xml:space="preserve"> при значительно меньшем объеме обучающей выборке - 100,000 примеров на каждый класс.</w:t>
      </w:r>
      <w:r w:rsidR="00B00567">
        <w:rPr>
          <w:rFonts w:cs="Times New Roman"/>
        </w:rPr>
        <w:t xml:space="preserve"> </w:t>
      </w:r>
    </w:p>
    <w:p w:rsidR="006B1A1D" w:rsidRPr="000563AE" w:rsidRDefault="006B1A1D" w:rsidP="00DF7D4A">
      <w:pPr>
        <w:spacing w:line="360" w:lineRule="auto"/>
        <w:ind w:firstLine="709"/>
        <w:contextualSpacing/>
        <w:jc w:val="both"/>
        <w:rPr>
          <w:rFonts w:cs="Times New Roman"/>
          <w:b/>
        </w:rPr>
      </w:pPr>
      <w:r w:rsidRPr="000563AE">
        <w:rPr>
          <w:rFonts w:cs="Times New Roman"/>
          <w:b/>
        </w:rPr>
        <w:lastRenderedPageBreak/>
        <w:t>SPADE</w:t>
      </w:r>
    </w:p>
    <w:p w:rsidR="006B1A1D" w:rsidRPr="006B1A1D" w:rsidRDefault="006B1A1D" w:rsidP="00DF7D4A">
      <w:pPr>
        <w:spacing w:line="360" w:lineRule="auto"/>
        <w:ind w:firstLine="709"/>
        <w:contextualSpacing/>
        <w:jc w:val="both"/>
        <w:rPr>
          <w:rFonts w:cs="Times New Roman"/>
        </w:rPr>
      </w:pPr>
      <w:proofErr w:type="spellStart"/>
      <w:r w:rsidRPr="006B1A1D">
        <w:rPr>
          <w:rFonts w:cs="Times New Roman"/>
        </w:rPr>
        <w:t>Soricut</w:t>
      </w:r>
      <w:proofErr w:type="spellEnd"/>
      <w:r w:rsidRPr="006B1A1D">
        <w:rPr>
          <w:rFonts w:cs="Times New Roman"/>
        </w:rPr>
        <w:t xml:space="preserve"> и </w:t>
      </w:r>
      <w:proofErr w:type="spellStart"/>
      <w:r w:rsidRPr="006B1A1D">
        <w:rPr>
          <w:rFonts w:cs="Times New Roman"/>
        </w:rPr>
        <w:t>Marcu</w:t>
      </w:r>
      <w:proofErr w:type="spellEnd"/>
      <w:r w:rsidRPr="006B1A1D">
        <w:rPr>
          <w:rFonts w:cs="Times New Roman"/>
        </w:rPr>
        <w:t xml:space="preserve"> в работе </w:t>
      </w:r>
      <w:r w:rsidR="00B91A5D" w:rsidRPr="00B91A5D">
        <w:rPr>
          <w:rFonts w:cs="Times New Roman"/>
        </w:rPr>
        <w:t>[</w:t>
      </w:r>
      <w:r w:rsidR="00B91A5D">
        <w:rPr>
          <w:rFonts w:cs="Times New Roman"/>
        </w:rPr>
        <w:fldChar w:fldCharType="begin"/>
      </w:r>
      <w:r w:rsidR="00B91A5D">
        <w:rPr>
          <w:rFonts w:cs="Times New Roman"/>
        </w:rPr>
        <w:instrText xml:space="preserve"> REF _Ref360799679 \r \h </w:instrText>
      </w:r>
      <w:r w:rsidR="00B91A5D">
        <w:rPr>
          <w:rFonts w:cs="Times New Roman"/>
        </w:rPr>
      </w:r>
      <w:r w:rsidR="00B91A5D">
        <w:rPr>
          <w:rFonts w:cs="Times New Roman"/>
        </w:rPr>
        <w:fldChar w:fldCharType="separate"/>
      </w:r>
      <w:r w:rsidR="00C63141">
        <w:rPr>
          <w:rFonts w:cs="Times New Roman"/>
        </w:rPr>
        <w:t>20</w:t>
      </w:r>
      <w:r w:rsidR="00B91A5D">
        <w:rPr>
          <w:rFonts w:cs="Times New Roman"/>
        </w:rPr>
        <w:fldChar w:fldCharType="end"/>
      </w:r>
      <w:r w:rsidR="00B91A5D" w:rsidRPr="00B91A5D">
        <w:rPr>
          <w:rFonts w:cs="Times New Roman"/>
        </w:rPr>
        <w:t>]</w:t>
      </w:r>
      <w:r w:rsidRPr="006B1A1D">
        <w:rPr>
          <w:rFonts w:cs="Times New Roman"/>
        </w:rPr>
        <w:t xml:space="preserve"> представили вероятностный подход к построению риторических деревьев в рамках отдельных предложений с использованием их синтаксической и лексической структуры. Система впоследствии получила название SPADE –</w:t>
      </w:r>
      <w:proofErr w:type="spellStart"/>
      <w:r w:rsidRPr="006B1A1D">
        <w:rPr>
          <w:rFonts w:cs="Times New Roman"/>
        </w:rPr>
        <w:t>Sentence-level</w:t>
      </w:r>
      <w:proofErr w:type="spellEnd"/>
      <w:r w:rsidRPr="006B1A1D">
        <w:rPr>
          <w:rFonts w:cs="Times New Roman"/>
        </w:rPr>
        <w:t xml:space="preserve"> </w:t>
      </w:r>
      <w:proofErr w:type="spellStart"/>
      <w:r w:rsidRPr="006B1A1D">
        <w:rPr>
          <w:rFonts w:cs="Times New Roman"/>
        </w:rPr>
        <w:t>PArsing</w:t>
      </w:r>
      <w:proofErr w:type="spellEnd"/>
      <w:r w:rsidRPr="006B1A1D">
        <w:rPr>
          <w:rFonts w:cs="Times New Roman"/>
        </w:rPr>
        <w:t xml:space="preserve"> </w:t>
      </w:r>
      <w:proofErr w:type="spellStart"/>
      <w:r w:rsidRPr="006B1A1D">
        <w:rPr>
          <w:rFonts w:cs="Times New Roman"/>
        </w:rPr>
        <w:t>for</w:t>
      </w:r>
      <w:proofErr w:type="spellEnd"/>
      <w:r w:rsidRPr="006B1A1D">
        <w:rPr>
          <w:rFonts w:cs="Times New Roman"/>
        </w:rPr>
        <w:t xml:space="preserve"> </w:t>
      </w:r>
      <w:proofErr w:type="spellStart"/>
      <w:r w:rsidRPr="006B1A1D">
        <w:rPr>
          <w:rFonts w:cs="Times New Roman"/>
        </w:rPr>
        <w:t>DiscoursE</w:t>
      </w:r>
      <w:proofErr w:type="spellEnd"/>
      <w:r w:rsidRPr="006B1A1D">
        <w:rPr>
          <w:rFonts w:cs="Times New Roman"/>
        </w:rPr>
        <w:t xml:space="preserve">. Вероятностная модель сначала используется для определения границ элементарных дискурсивных единиц в составе предложения. Затем SPADE использует динамическое программирование, чтобы сопоставить предложению его наиболее вероятную риторическую структуру. Вероятности потенциальных RST-деревьев для заданного предложения определяются с помощью признаков, выводимых из представления синтаксической структуры текста в виде </w:t>
      </w:r>
      <w:proofErr w:type="spellStart"/>
      <w:r w:rsidRPr="006B1A1D">
        <w:rPr>
          <w:rFonts w:cs="Times New Roman"/>
        </w:rPr>
        <w:t>лексикализованной</w:t>
      </w:r>
      <w:proofErr w:type="spellEnd"/>
      <w:r w:rsidRPr="006B1A1D">
        <w:rPr>
          <w:rFonts w:cs="Times New Roman"/>
        </w:rPr>
        <w:t xml:space="preserve"> иерархии составляющих. </w:t>
      </w:r>
    </w:p>
    <w:p w:rsidR="006B1A1D" w:rsidRPr="006B1A1D" w:rsidRDefault="006B1A1D" w:rsidP="00DF7D4A">
      <w:pPr>
        <w:spacing w:line="360" w:lineRule="auto"/>
        <w:ind w:firstLine="709"/>
        <w:contextualSpacing/>
        <w:jc w:val="both"/>
        <w:rPr>
          <w:rFonts w:cs="Times New Roman"/>
        </w:rPr>
      </w:pPr>
      <w:r w:rsidRPr="006B1A1D">
        <w:rPr>
          <w:rFonts w:cs="Times New Roman"/>
        </w:rPr>
        <w:t>В качестве таковых признаков авторы вводят доминантные множества (</w:t>
      </w:r>
      <w:proofErr w:type="spellStart"/>
      <w:r w:rsidRPr="006B1A1D">
        <w:rPr>
          <w:rFonts w:cs="Times New Roman"/>
        </w:rPr>
        <w:t>dominance</w:t>
      </w:r>
      <w:proofErr w:type="spellEnd"/>
      <w:r w:rsidRPr="006B1A1D">
        <w:rPr>
          <w:rFonts w:cs="Times New Roman"/>
        </w:rPr>
        <w:t xml:space="preserve"> </w:t>
      </w:r>
      <w:proofErr w:type="spellStart"/>
      <w:r w:rsidRPr="006B1A1D">
        <w:rPr>
          <w:rFonts w:cs="Times New Roman"/>
        </w:rPr>
        <w:t>sets</w:t>
      </w:r>
      <w:proofErr w:type="spellEnd"/>
      <w:r w:rsidRPr="006B1A1D">
        <w:rPr>
          <w:rFonts w:cs="Times New Roman"/>
        </w:rPr>
        <w:t>). Для заданного предложения доминантное множество определяется как набор узлов его иерархии составляющих, являющихся корневыми узлами соответствующих иерархий для содержащихся в предложении элементарных дискурсивных единиц, взятых вместе с их непосредственными родительскими узлами (за исключением корневой составляющей для всего предложения). Другими словами, доминантное множество предложения состоит из всех «точек присоединения» иерархий составляющих отдельных ЭДЕ друг к другу.</w:t>
      </w:r>
    </w:p>
    <w:p w:rsidR="006B1A1D" w:rsidRPr="006B1A1D" w:rsidRDefault="006B1A1D" w:rsidP="00DF7D4A">
      <w:pPr>
        <w:spacing w:line="360" w:lineRule="auto"/>
        <w:ind w:firstLine="709"/>
        <w:contextualSpacing/>
        <w:jc w:val="both"/>
        <w:rPr>
          <w:rFonts w:cs="Times New Roman"/>
        </w:rPr>
      </w:pPr>
      <w:r w:rsidRPr="006B1A1D">
        <w:rPr>
          <w:rFonts w:cs="Times New Roman"/>
        </w:rPr>
        <w:t xml:space="preserve">Авторы использовали RST </w:t>
      </w:r>
      <w:proofErr w:type="spellStart"/>
      <w:r w:rsidRPr="006B1A1D">
        <w:rPr>
          <w:rFonts w:cs="Times New Roman"/>
        </w:rPr>
        <w:t>Discourse</w:t>
      </w:r>
      <w:proofErr w:type="spellEnd"/>
      <w:r w:rsidRPr="006B1A1D">
        <w:rPr>
          <w:rFonts w:cs="Times New Roman"/>
        </w:rPr>
        <w:t xml:space="preserve"> </w:t>
      </w:r>
      <w:proofErr w:type="spellStart"/>
      <w:r w:rsidRPr="006B1A1D">
        <w:rPr>
          <w:rFonts w:cs="Times New Roman"/>
        </w:rPr>
        <w:t>Treebank</w:t>
      </w:r>
      <w:proofErr w:type="spellEnd"/>
      <w:r w:rsidRPr="006B1A1D">
        <w:rPr>
          <w:rFonts w:cs="Times New Roman"/>
        </w:rPr>
        <w:t xml:space="preserve"> для обучения и тестирования моделей, используя как полный (110 отношений), так и сокращенный (18) наборы риторических отношений. Для оценки производительности использовалась F-мера точности и полноты по метрике PARSEVAL. </w:t>
      </w:r>
      <w:proofErr w:type="gramStart"/>
      <w:r w:rsidRPr="006B1A1D">
        <w:rPr>
          <w:rFonts w:cs="Times New Roman"/>
        </w:rPr>
        <w:t xml:space="preserve">Система продемонстрировала F-меры 49% и 45,6% для сокращенного и полного наборов риторических отношений соответственно, что в сравнении с </w:t>
      </w:r>
      <w:proofErr w:type="spellStart"/>
      <w:r w:rsidRPr="006B1A1D">
        <w:rPr>
          <w:rFonts w:cs="Times New Roman"/>
        </w:rPr>
        <w:t>парсером</w:t>
      </w:r>
      <w:proofErr w:type="spellEnd"/>
      <w:r w:rsidRPr="006B1A1D">
        <w:rPr>
          <w:rFonts w:cs="Times New Roman"/>
        </w:rPr>
        <w:t xml:space="preserve"> </w:t>
      </w:r>
      <w:proofErr w:type="spellStart"/>
      <w:r w:rsidRPr="006B1A1D">
        <w:rPr>
          <w:rFonts w:cs="Times New Roman"/>
        </w:rPr>
        <w:t>Marcu</w:t>
      </w:r>
      <w:proofErr w:type="spellEnd"/>
      <w:r w:rsidRPr="006B1A1D">
        <w:rPr>
          <w:rFonts w:cs="Times New Roman"/>
        </w:rPr>
        <w:t xml:space="preserve"> (2000) – </w:t>
      </w:r>
      <w:proofErr w:type="spellStart"/>
      <w:r w:rsidRPr="006B1A1D">
        <w:rPr>
          <w:rFonts w:cs="Times New Roman"/>
        </w:rPr>
        <w:t>state-of-art</w:t>
      </w:r>
      <w:proofErr w:type="spellEnd"/>
      <w:r w:rsidRPr="006B1A1D">
        <w:rPr>
          <w:rFonts w:cs="Times New Roman"/>
        </w:rPr>
        <w:t xml:space="preserve"> на тот момент – дало выигрыш порядка 10%. Использование экспертного синтаксического анализа и выделения ЭДЕ позволило поднять F-меры для сокращенного и полного наборов отношений до 75,5% и 70,3% соответственно.</w:t>
      </w:r>
      <w:proofErr w:type="gramEnd"/>
      <w:r w:rsidRPr="006B1A1D">
        <w:rPr>
          <w:rFonts w:cs="Times New Roman"/>
        </w:rPr>
        <w:t xml:space="preserve"> При этом в терминах неразмеченной риторической структуры (без учета типов отношений) система достигла близкого к </w:t>
      </w:r>
      <w:proofErr w:type="gramStart"/>
      <w:r w:rsidRPr="006B1A1D">
        <w:rPr>
          <w:rFonts w:cs="Times New Roman"/>
        </w:rPr>
        <w:t>экспертному</w:t>
      </w:r>
      <w:proofErr w:type="gramEnd"/>
      <w:r w:rsidRPr="006B1A1D">
        <w:rPr>
          <w:rFonts w:cs="Times New Roman"/>
        </w:rPr>
        <w:t xml:space="preserve"> результата (96,2%).</w:t>
      </w:r>
    </w:p>
    <w:p w:rsidR="006B1A1D" w:rsidRPr="006B1A1D" w:rsidRDefault="006B1A1D" w:rsidP="00DF7D4A">
      <w:pPr>
        <w:spacing w:line="360" w:lineRule="auto"/>
        <w:ind w:firstLine="709"/>
        <w:contextualSpacing/>
        <w:jc w:val="both"/>
        <w:rPr>
          <w:rFonts w:cs="Times New Roman"/>
        </w:rPr>
      </w:pPr>
    </w:p>
    <w:p w:rsidR="006B1A1D" w:rsidRPr="00BC11EA" w:rsidRDefault="002B25A1" w:rsidP="00DF7D4A">
      <w:pPr>
        <w:spacing w:line="360" w:lineRule="auto"/>
        <w:ind w:firstLine="709"/>
        <w:contextualSpacing/>
        <w:jc w:val="both"/>
        <w:rPr>
          <w:rFonts w:cs="Times New Roman"/>
          <w:b/>
        </w:rPr>
      </w:pPr>
      <w:proofErr w:type="spellStart"/>
      <w:r>
        <w:rPr>
          <w:rFonts w:cs="Times New Roman"/>
          <w:b/>
        </w:rPr>
        <w:t>Reitter</w:t>
      </w:r>
      <w:proofErr w:type="spellEnd"/>
      <w:r w:rsidRPr="00BC11EA">
        <w:rPr>
          <w:rFonts w:cs="Times New Roman"/>
          <w:b/>
        </w:rPr>
        <w:t>, 2003</w:t>
      </w:r>
    </w:p>
    <w:p w:rsidR="006B1A1D" w:rsidRPr="006B1A1D" w:rsidRDefault="006B1A1D" w:rsidP="00DF7D4A">
      <w:pPr>
        <w:spacing w:line="360" w:lineRule="auto"/>
        <w:ind w:firstLine="709"/>
        <w:contextualSpacing/>
        <w:jc w:val="both"/>
        <w:rPr>
          <w:rFonts w:cs="Times New Roman"/>
        </w:rPr>
      </w:pPr>
      <w:r w:rsidRPr="006B1A1D">
        <w:rPr>
          <w:rFonts w:cs="Times New Roman"/>
        </w:rPr>
        <w:t>В данной работе</w:t>
      </w:r>
      <w:r w:rsidR="00B91A5D" w:rsidRPr="00B91A5D">
        <w:rPr>
          <w:rFonts w:cs="Times New Roman"/>
        </w:rPr>
        <w:t xml:space="preserve"> [</w:t>
      </w:r>
      <w:r w:rsidR="00B91A5D">
        <w:rPr>
          <w:rFonts w:cs="Times New Roman"/>
        </w:rPr>
        <w:fldChar w:fldCharType="begin"/>
      </w:r>
      <w:r w:rsidR="00B91A5D">
        <w:rPr>
          <w:rFonts w:cs="Times New Roman"/>
        </w:rPr>
        <w:instrText xml:space="preserve"> REF _Ref360799680 \r \h </w:instrText>
      </w:r>
      <w:r w:rsidR="00B91A5D">
        <w:rPr>
          <w:rFonts w:cs="Times New Roman"/>
        </w:rPr>
      </w:r>
      <w:r w:rsidR="00B91A5D">
        <w:rPr>
          <w:rFonts w:cs="Times New Roman"/>
        </w:rPr>
        <w:fldChar w:fldCharType="separate"/>
      </w:r>
      <w:r w:rsidR="00C63141">
        <w:rPr>
          <w:rFonts w:cs="Times New Roman"/>
        </w:rPr>
        <w:t>26</w:t>
      </w:r>
      <w:r w:rsidR="00B91A5D">
        <w:rPr>
          <w:rFonts w:cs="Times New Roman"/>
        </w:rPr>
        <w:fldChar w:fldCharType="end"/>
      </w:r>
      <w:r w:rsidR="00B91A5D" w:rsidRPr="00B91A5D">
        <w:rPr>
          <w:rFonts w:cs="Times New Roman"/>
        </w:rPr>
        <w:t>]</w:t>
      </w:r>
      <w:r w:rsidRPr="006B1A1D">
        <w:rPr>
          <w:rFonts w:cs="Times New Roman"/>
        </w:rPr>
        <w:t xml:space="preserve"> впервые было предложено использование машин опорных векторов для (SVM) для классификации риторических отношений. </w:t>
      </w:r>
      <w:proofErr w:type="spellStart"/>
      <w:r w:rsidRPr="006B1A1D">
        <w:rPr>
          <w:rFonts w:cs="Times New Roman"/>
        </w:rPr>
        <w:t>Reitter</w:t>
      </w:r>
      <w:proofErr w:type="spellEnd"/>
      <w:r w:rsidRPr="006B1A1D">
        <w:rPr>
          <w:rFonts w:cs="Times New Roman"/>
        </w:rPr>
        <w:t xml:space="preserve"> обосновывал выбор SVM следующими причинами:</w:t>
      </w:r>
    </w:p>
    <w:p w:rsidR="006B1A1D" w:rsidRPr="006B1A1D" w:rsidRDefault="006B1A1D" w:rsidP="00DF7D4A">
      <w:pPr>
        <w:spacing w:line="360" w:lineRule="auto"/>
        <w:ind w:firstLine="709"/>
        <w:contextualSpacing/>
        <w:jc w:val="both"/>
        <w:rPr>
          <w:rFonts w:cs="Times New Roman"/>
        </w:rPr>
      </w:pPr>
      <w:r w:rsidRPr="006B1A1D">
        <w:rPr>
          <w:rFonts w:cs="Times New Roman"/>
        </w:rPr>
        <w:t>•</w:t>
      </w:r>
      <w:r w:rsidRPr="006B1A1D">
        <w:rPr>
          <w:rFonts w:cs="Times New Roman"/>
        </w:rPr>
        <w:tab/>
        <w:t>высокое качество классификации, показываемое SVM во многих приложениях;</w:t>
      </w:r>
    </w:p>
    <w:p w:rsidR="006B1A1D" w:rsidRPr="006B1A1D" w:rsidRDefault="006B1A1D" w:rsidP="00DF7D4A">
      <w:pPr>
        <w:spacing w:line="360" w:lineRule="auto"/>
        <w:ind w:firstLine="709"/>
        <w:contextualSpacing/>
        <w:jc w:val="both"/>
        <w:rPr>
          <w:rFonts w:cs="Times New Roman"/>
        </w:rPr>
      </w:pPr>
      <w:r w:rsidRPr="006B1A1D">
        <w:rPr>
          <w:rFonts w:cs="Times New Roman"/>
        </w:rPr>
        <w:lastRenderedPageBreak/>
        <w:t>•</w:t>
      </w:r>
      <w:r w:rsidRPr="006B1A1D">
        <w:rPr>
          <w:rFonts w:cs="Times New Roman"/>
        </w:rPr>
        <w:tab/>
        <w:t xml:space="preserve">возможность </w:t>
      </w:r>
      <w:proofErr w:type="spellStart"/>
      <w:r w:rsidRPr="006B1A1D">
        <w:rPr>
          <w:rFonts w:cs="Times New Roman"/>
        </w:rPr>
        <w:t>мультиклассовой</w:t>
      </w:r>
      <w:proofErr w:type="spellEnd"/>
      <w:r w:rsidRPr="006B1A1D">
        <w:rPr>
          <w:rFonts w:cs="Times New Roman"/>
        </w:rPr>
        <w:t xml:space="preserve"> классификации (один против всех);</w:t>
      </w:r>
    </w:p>
    <w:p w:rsidR="006B1A1D" w:rsidRPr="006B1A1D" w:rsidRDefault="006B1A1D" w:rsidP="00DF7D4A">
      <w:pPr>
        <w:spacing w:line="360" w:lineRule="auto"/>
        <w:ind w:firstLine="709"/>
        <w:contextualSpacing/>
        <w:jc w:val="both"/>
        <w:rPr>
          <w:rFonts w:cs="Times New Roman"/>
        </w:rPr>
      </w:pPr>
      <w:r w:rsidRPr="006B1A1D">
        <w:rPr>
          <w:rFonts w:cs="Times New Roman"/>
        </w:rPr>
        <w:t>•</w:t>
      </w:r>
      <w:r w:rsidRPr="006B1A1D">
        <w:rPr>
          <w:rFonts w:cs="Times New Roman"/>
        </w:rPr>
        <w:tab/>
        <w:t>большая размерность (&gt;5000) множества признаков и их взаимосвязанность;</w:t>
      </w:r>
    </w:p>
    <w:p w:rsidR="006B1A1D" w:rsidRPr="006B1A1D" w:rsidRDefault="006B1A1D" w:rsidP="00DF7D4A">
      <w:pPr>
        <w:spacing w:line="360" w:lineRule="auto"/>
        <w:ind w:firstLine="709"/>
        <w:contextualSpacing/>
        <w:jc w:val="both"/>
        <w:rPr>
          <w:rFonts w:cs="Times New Roman"/>
        </w:rPr>
      </w:pPr>
      <w:r w:rsidRPr="006B1A1D">
        <w:rPr>
          <w:rFonts w:cs="Times New Roman"/>
        </w:rPr>
        <w:t>•</w:t>
      </w:r>
      <w:r w:rsidRPr="006B1A1D">
        <w:rPr>
          <w:rFonts w:cs="Times New Roman"/>
        </w:rPr>
        <w:tab/>
        <w:t>относительно малый размер доступной тренировочной выборки (&lt;1000).</w:t>
      </w:r>
    </w:p>
    <w:p w:rsidR="006B1A1D" w:rsidRPr="006B1A1D" w:rsidRDefault="006B1A1D" w:rsidP="00DF7D4A">
      <w:pPr>
        <w:spacing w:line="360" w:lineRule="auto"/>
        <w:ind w:firstLine="709"/>
        <w:contextualSpacing/>
        <w:jc w:val="both"/>
        <w:rPr>
          <w:rFonts w:cs="Times New Roman"/>
        </w:rPr>
      </w:pPr>
      <w:r w:rsidRPr="006B1A1D">
        <w:rPr>
          <w:rFonts w:cs="Times New Roman"/>
        </w:rPr>
        <w:t>Использовались следующие классы признаков:</w:t>
      </w:r>
    </w:p>
    <w:p w:rsidR="006B1A1D" w:rsidRPr="006B1A1D" w:rsidRDefault="006B1A1D" w:rsidP="00DF7D4A">
      <w:pPr>
        <w:spacing w:line="360" w:lineRule="auto"/>
        <w:ind w:firstLine="709"/>
        <w:contextualSpacing/>
        <w:jc w:val="both"/>
        <w:rPr>
          <w:rFonts w:cs="Times New Roman"/>
        </w:rPr>
      </w:pPr>
      <w:r w:rsidRPr="006B1A1D">
        <w:rPr>
          <w:rFonts w:cs="Times New Roman"/>
        </w:rPr>
        <w:t>•</w:t>
      </w:r>
      <w:r w:rsidRPr="006B1A1D">
        <w:rPr>
          <w:rFonts w:cs="Times New Roman"/>
        </w:rPr>
        <w:tab/>
        <w:t>Присутствие в сегменте ключевых слов и их относительные позиции в сегменте. Набор ключевых слов автоматически извлекался из тренировочного корпуса посредством фильтрации по частям речи.</w:t>
      </w:r>
    </w:p>
    <w:p w:rsidR="006B1A1D" w:rsidRPr="006B1A1D" w:rsidRDefault="006B1A1D" w:rsidP="00DF7D4A">
      <w:pPr>
        <w:spacing w:line="360" w:lineRule="auto"/>
        <w:ind w:firstLine="709"/>
        <w:contextualSpacing/>
        <w:jc w:val="both"/>
        <w:rPr>
          <w:rFonts w:cs="Times New Roman"/>
        </w:rPr>
      </w:pPr>
      <w:r w:rsidRPr="006B1A1D">
        <w:rPr>
          <w:rFonts w:cs="Times New Roman"/>
        </w:rPr>
        <w:t>•</w:t>
      </w:r>
      <w:r w:rsidRPr="006B1A1D">
        <w:rPr>
          <w:rFonts w:cs="Times New Roman"/>
        </w:rPr>
        <w:tab/>
        <w:t>Характеристики именных фраз.</w:t>
      </w:r>
    </w:p>
    <w:p w:rsidR="006B1A1D" w:rsidRPr="006B1A1D" w:rsidRDefault="006B1A1D" w:rsidP="00DF7D4A">
      <w:pPr>
        <w:spacing w:line="360" w:lineRule="auto"/>
        <w:ind w:firstLine="709"/>
        <w:contextualSpacing/>
        <w:jc w:val="both"/>
        <w:rPr>
          <w:rFonts w:cs="Times New Roman"/>
        </w:rPr>
      </w:pPr>
      <w:r w:rsidRPr="006B1A1D">
        <w:rPr>
          <w:rFonts w:cs="Times New Roman"/>
        </w:rPr>
        <w:t>•</w:t>
      </w:r>
      <w:r w:rsidRPr="006B1A1D">
        <w:rPr>
          <w:rFonts w:cs="Times New Roman"/>
        </w:rPr>
        <w:tab/>
        <w:t>Вхождения в сегмент определенных знаков пунктуации.</w:t>
      </w:r>
    </w:p>
    <w:p w:rsidR="006B1A1D" w:rsidRPr="006B1A1D" w:rsidRDefault="006B1A1D" w:rsidP="00DF7D4A">
      <w:pPr>
        <w:spacing w:line="360" w:lineRule="auto"/>
        <w:ind w:firstLine="709"/>
        <w:contextualSpacing/>
        <w:jc w:val="both"/>
        <w:rPr>
          <w:rFonts w:cs="Times New Roman"/>
        </w:rPr>
      </w:pPr>
      <w:r w:rsidRPr="006B1A1D">
        <w:rPr>
          <w:rFonts w:cs="Times New Roman"/>
        </w:rPr>
        <w:t>•</w:t>
      </w:r>
      <w:r w:rsidRPr="006B1A1D">
        <w:rPr>
          <w:rFonts w:cs="Times New Roman"/>
        </w:rPr>
        <w:tab/>
        <w:t>Части речи слов на границах сегментов.</w:t>
      </w:r>
    </w:p>
    <w:p w:rsidR="006B1A1D" w:rsidRPr="006B1A1D" w:rsidRDefault="006B1A1D" w:rsidP="00DF7D4A">
      <w:pPr>
        <w:spacing w:line="360" w:lineRule="auto"/>
        <w:ind w:firstLine="709"/>
        <w:contextualSpacing/>
        <w:jc w:val="both"/>
        <w:rPr>
          <w:rFonts w:cs="Times New Roman"/>
        </w:rPr>
      </w:pPr>
      <w:r w:rsidRPr="006B1A1D">
        <w:rPr>
          <w:rFonts w:cs="Times New Roman"/>
        </w:rPr>
        <w:t>•</w:t>
      </w:r>
      <w:r w:rsidRPr="006B1A1D">
        <w:rPr>
          <w:rFonts w:cs="Times New Roman"/>
        </w:rPr>
        <w:tab/>
        <w:t>Лексическая схожесть сегментов.</w:t>
      </w:r>
    </w:p>
    <w:p w:rsidR="006B1A1D" w:rsidRPr="006B1A1D" w:rsidRDefault="006B1A1D" w:rsidP="00DF7D4A">
      <w:pPr>
        <w:spacing w:line="360" w:lineRule="auto"/>
        <w:ind w:firstLine="709"/>
        <w:contextualSpacing/>
        <w:jc w:val="both"/>
        <w:rPr>
          <w:rFonts w:cs="Times New Roman"/>
        </w:rPr>
      </w:pPr>
      <w:r w:rsidRPr="006B1A1D">
        <w:rPr>
          <w:rFonts w:cs="Times New Roman"/>
        </w:rPr>
        <w:t>•</w:t>
      </w:r>
      <w:r w:rsidRPr="006B1A1D">
        <w:rPr>
          <w:rFonts w:cs="Times New Roman"/>
        </w:rPr>
        <w:tab/>
        <w:t>Отношение длин сегментов в словах.</w:t>
      </w:r>
    </w:p>
    <w:p w:rsidR="006B1A1D" w:rsidRPr="006B1A1D" w:rsidRDefault="006B1A1D" w:rsidP="00DF7D4A">
      <w:pPr>
        <w:spacing w:line="360" w:lineRule="auto"/>
        <w:ind w:firstLine="709"/>
        <w:contextualSpacing/>
        <w:jc w:val="both"/>
        <w:rPr>
          <w:rFonts w:cs="Times New Roman"/>
        </w:rPr>
      </w:pPr>
      <w:r w:rsidRPr="006B1A1D">
        <w:rPr>
          <w:rFonts w:cs="Times New Roman"/>
        </w:rPr>
        <w:t xml:space="preserve">Для обучения и тестирования классификатора использовались RST </w:t>
      </w:r>
      <w:proofErr w:type="spellStart"/>
      <w:r w:rsidRPr="006B1A1D">
        <w:rPr>
          <w:rFonts w:cs="Times New Roman"/>
        </w:rPr>
        <w:t>Discourse</w:t>
      </w:r>
      <w:proofErr w:type="spellEnd"/>
      <w:r w:rsidRPr="006B1A1D">
        <w:rPr>
          <w:rFonts w:cs="Times New Roman"/>
        </w:rPr>
        <w:t xml:space="preserve"> </w:t>
      </w:r>
      <w:proofErr w:type="spellStart"/>
      <w:r w:rsidRPr="006B1A1D">
        <w:rPr>
          <w:rFonts w:cs="Times New Roman"/>
        </w:rPr>
        <w:t>Treebank</w:t>
      </w:r>
      <w:proofErr w:type="spellEnd"/>
      <w:r w:rsidRPr="006B1A1D">
        <w:rPr>
          <w:rFonts w:cs="Times New Roman"/>
        </w:rPr>
        <w:t xml:space="preserve">, а также вручную составлений корпус из новостных статей на немецком языке. Рассматривался сокращенный набор отношений RST-DT. </w:t>
      </w:r>
      <w:proofErr w:type="spellStart"/>
      <w:r w:rsidRPr="006B1A1D">
        <w:rPr>
          <w:rFonts w:cs="Times New Roman"/>
        </w:rPr>
        <w:t>Reitter</w:t>
      </w:r>
      <w:proofErr w:type="spellEnd"/>
      <w:r w:rsidRPr="006B1A1D">
        <w:rPr>
          <w:rFonts w:cs="Times New Roman"/>
        </w:rPr>
        <w:t xml:space="preserve"> заявляет о 61,8%-ной точности </w:t>
      </w:r>
      <w:proofErr w:type="spellStart"/>
      <w:r w:rsidRPr="006B1A1D">
        <w:rPr>
          <w:rFonts w:cs="Times New Roman"/>
        </w:rPr>
        <w:t>мультиклассовой</w:t>
      </w:r>
      <w:proofErr w:type="spellEnd"/>
      <w:r w:rsidRPr="006B1A1D">
        <w:rPr>
          <w:rFonts w:cs="Times New Roman"/>
        </w:rPr>
        <w:t xml:space="preserve"> классификации на тестовом подмножестве RST-DT и 39,1%-ной для своего корпуса.</w:t>
      </w:r>
    </w:p>
    <w:p w:rsidR="006B1A1D" w:rsidRPr="006B1A1D" w:rsidRDefault="006B1A1D" w:rsidP="00DF7D4A">
      <w:pPr>
        <w:spacing w:line="360" w:lineRule="auto"/>
        <w:ind w:firstLine="709"/>
        <w:contextualSpacing/>
        <w:jc w:val="both"/>
        <w:rPr>
          <w:rFonts w:cs="Times New Roman"/>
        </w:rPr>
      </w:pPr>
    </w:p>
    <w:p w:rsidR="006B1A1D" w:rsidRPr="00971488" w:rsidRDefault="006B1A1D" w:rsidP="00DF7D4A">
      <w:pPr>
        <w:spacing w:line="360" w:lineRule="auto"/>
        <w:ind w:firstLine="709"/>
        <w:contextualSpacing/>
        <w:jc w:val="both"/>
        <w:rPr>
          <w:rFonts w:cs="Times New Roman"/>
          <w:b/>
        </w:rPr>
      </w:pPr>
      <w:proofErr w:type="spellStart"/>
      <w:r w:rsidRPr="00971488">
        <w:rPr>
          <w:rFonts w:cs="Times New Roman"/>
          <w:b/>
        </w:rPr>
        <w:t>duVerle</w:t>
      </w:r>
      <w:proofErr w:type="spellEnd"/>
      <w:r w:rsidR="00971488" w:rsidRPr="000E609A">
        <w:rPr>
          <w:rFonts w:cs="Times New Roman"/>
          <w:b/>
        </w:rPr>
        <w:t>,</w:t>
      </w:r>
      <w:r w:rsidRPr="00971488">
        <w:rPr>
          <w:rFonts w:cs="Times New Roman"/>
          <w:b/>
        </w:rPr>
        <w:t xml:space="preserve"> 2009</w:t>
      </w:r>
    </w:p>
    <w:p w:rsidR="006B1A1D" w:rsidRPr="006B1A1D" w:rsidRDefault="006B1A1D" w:rsidP="00DF7D4A">
      <w:pPr>
        <w:spacing w:line="360" w:lineRule="auto"/>
        <w:ind w:firstLine="709"/>
        <w:contextualSpacing/>
        <w:jc w:val="both"/>
        <w:rPr>
          <w:rFonts w:cs="Times New Roman"/>
        </w:rPr>
      </w:pPr>
      <w:proofErr w:type="spellStart"/>
      <w:r w:rsidRPr="006B1A1D">
        <w:rPr>
          <w:rFonts w:cs="Times New Roman"/>
        </w:rPr>
        <w:t>duVerle</w:t>
      </w:r>
      <w:proofErr w:type="spellEnd"/>
      <w:r w:rsidRPr="006B1A1D">
        <w:rPr>
          <w:rFonts w:cs="Times New Roman"/>
        </w:rPr>
        <w:t xml:space="preserve"> и </w:t>
      </w:r>
      <w:proofErr w:type="spellStart"/>
      <w:r w:rsidRPr="006B1A1D">
        <w:rPr>
          <w:rFonts w:cs="Times New Roman"/>
        </w:rPr>
        <w:t>Prendinger</w:t>
      </w:r>
      <w:proofErr w:type="spellEnd"/>
      <w:r w:rsidRPr="006B1A1D">
        <w:rPr>
          <w:rFonts w:cs="Times New Roman"/>
        </w:rPr>
        <w:t xml:space="preserve"> в работе [</w:t>
      </w:r>
      <w:r w:rsidR="003056F2">
        <w:rPr>
          <w:rFonts w:cs="Times New Roman"/>
        </w:rPr>
        <w:fldChar w:fldCharType="begin"/>
      </w:r>
      <w:r w:rsidR="003056F2">
        <w:rPr>
          <w:rFonts w:cs="Times New Roman"/>
        </w:rPr>
        <w:instrText xml:space="preserve"> REF _Ref360799681 \r \h </w:instrText>
      </w:r>
      <w:r w:rsidR="003056F2">
        <w:rPr>
          <w:rFonts w:cs="Times New Roman"/>
        </w:rPr>
      </w:r>
      <w:r w:rsidR="003056F2">
        <w:rPr>
          <w:rFonts w:cs="Times New Roman"/>
        </w:rPr>
        <w:fldChar w:fldCharType="separate"/>
      </w:r>
      <w:r w:rsidR="00C63141">
        <w:rPr>
          <w:rFonts w:cs="Times New Roman"/>
        </w:rPr>
        <w:t>27</w:t>
      </w:r>
      <w:r w:rsidR="003056F2">
        <w:rPr>
          <w:rFonts w:cs="Times New Roman"/>
        </w:rPr>
        <w:fldChar w:fldCharType="end"/>
      </w:r>
      <w:r w:rsidRPr="006B1A1D">
        <w:rPr>
          <w:rFonts w:cs="Times New Roman"/>
        </w:rPr>
        <w:t xml:space="preserve">] решили опустить этап сегментации и сконцентрировался на втором этапе </w:t>
      </w:r>
      <w:proofErr w:type="spellStart"/>
      <w:r w:rsidRPr="006B1A1D">
        <w:rPr>
          <w:rFonts w:cs="Times New Roman"/>
        </w:rPr>
        <w:t>парсинга</w:t>
      </w:r>
      <w:proofErr w:type="spellEnd"/>
      <w:r w:rsidRPr="006B1A1D">
        <w:rPr>
          <w:rFonts w:cs="Times New Roman"/>
        </w:rPr>
        <w:t xml:space="preserve"> дискурса,  мотивируя это решение тем, что текущие </w:t>
      </w:r>
      <w:proofErr w:type="spellStart"/>
      <w:r w:rsidRPr="006B1A1D">
        <w:rPr>
          <w:rFonts w:cs="Times New Roman"/>
        </w:rPr>
        <w:t>state-of-the-art</w:t>
      </w:r>
      <w:proofErr w:type="spellEnd"/>
      <w:r w:rsidRPr="006B1A1D">
        <w:rPr>
          <w:rFonts w:cs="Times New Roman"/>
        </w:rPr>
        <w:t xml:space="preserve"> результаты в автоматическом сегментировании (</w:t>
      </w:r>
      <w:proofErr w:type="spellStart"/>
      <w:r w:rsidRPr="006B1A1D">
        <w:rPr>
          <w:rFonts w:cs="Times New Roman"/>
        </w:rPr>
        <w:t>Marcu</w:t>
      </w:r>
      <w:proofErr w:type="spellEnd"/>
      <w:r w:rsidRPr="006B1A1D">
        <w:rPr>
          <w:rFonts w:cs="Times New Roman"/>
        </w:rPr>
        <w:t xml:space="preserve"> и </w:t>
      </w:r>
      <w:proofErr w:type="spellStart"/>
      <w:r w:rsidRPr="006B1A1D">
        <w:rPr>
          <w:rFonts w:cs="Times New Roman"/>
        </w:rPr>
        <w:t>LeThanh</w:t>
      </w:r>
      <w:proofErr w:type="spellEnd"/>
      <w:r w:rsidRPr="006B1A1D">
        <w:rPr>
          <w:rFonts w:cs="Times New Roman"/>
        </w:rPr>
        <w:t xml:space="preserve">) значительно ближе </w:t>
      </w:r>
      <w:proofErr w:type="gramStart"/>
      <w:r w:rsidRPr="006B1A1D">
        <w:rPr>
          <w:rFonts w:cs="Times New Roman"/>
        </w:rPr>
        <w:t>к</w:t>
      </w:r>
      <w:proofErr w:type="gramEnd"/>
      <w:r w:rsidRPr="006B1A1D">
        <w:rPr>
          <w:rFonts w:cs="Times New Roman"/>
        </w:rPr>
        <w:t xml:space="preserve"> экспертным по сравнению с качеством собственно RST-деревьев.</w:t>
      </w:r>
    </w:p>
    <w:p w:rsidR="006B1A1D" w:rsidRPr="006B1A1D" w:rsidRDefault="006B1A1D" w:rsidP="00DF7D4A">
      <w:pPr>
        <w:spacing w:line="360" w:lineRule="auto"/>
        <w:ind w:firstLine="709"/>
        <w:contextualSpacing/>
        <w:jc w:val="both"/>
        <w:rPr>
          <w:rFonts w:cs="Times New Roman"/>
        </w:rPr>
      </w:pPr>
      <w:r w:rsidRPr="006B1A1D">
        <w:rPr>
          <w:rFonts w:cs="Times New Roman"/>
        </w:rPr>
        <w:t xml:space="preserve">Развивая идеи </w:t>
      </w:r>
      <w:proofErr w:type="spellStart"/>
      <w:r w:rsidRPr="006B1A1D">
        <w:rPr>
          <w:rFonts w:cs="Times New Roman"/>
        </w:rPr>
        <w:t>Reitter</w:t>
      </w:r>
      <w:proofErr w:type="spellEnd"/>
      <w:r w:rsidRPr="006B1A1D">
        <w:rPr>
          <w:rFonts w:cs="Times New Roman"/>
        </w:rPr>
        <w:t xml:space="preserve">, авторы использовали механизм SVM как для оценки вероятности наличия некоторого риторического отношения между заданными сегментами, так и для предположений о конкретном типе и направленности этого отношения, что вкупе с наивным </w:t>
      </w:r>
      <w:proofErr w:type="spellStart"/>
      <w:r w:rsidRPr="006B1A1D">
        <w:rPr>
          <w:rFonts w:cs="Times New Roman"/>
        </w:rPr>
        <w:t>агломеративным</w:t>
      </w:r>
      <w:proofErr w:type="spellEnd"/>
      <w:r w:rsidRPr="006B1A1D">
        <w:rPr>
          <w:rFonts w:cs="Times New Roman"/>
        </w:rPr>
        <w:t xml:space="preserve"> алгоритмом построения RST-иерархии позволило получать корректные риторические структуры за линейное время.</w:t>
      </w:r>
    </w:p>
    <w:p w:rsidR="006B1A1D" w:rsidRPr="006B1A1D" w:rsidRDefault="006B1A1D" w:rsidP="00DF7D4A">
      <w:pPr>
        <w:spacing w:line="360" w:lineRule="auto"/>
        <w:ind w:firstLine="709"/>
        <w:contextualSpacing/>
        <w:jc w:val="both"/>
        <w:rPr>
          <w:rFonts w:cs="Times New Roman"/>
        </w:rPr>
      </w:pPr>
      <w:r w:rsidRPr="006B1A1D">
        <w:rPr>
          <w:rFonts w:cs="Times New Roman"/>
        </w:rPr>
        <w:t xml:space="preserve">Авторы обучили два SVM-классификатора – </w:t>
      </w:r>
      <w:proofErr w:type="gramStart"/>
      <w:r w:rsidRPr="006B1A1D">
        <w:rPr>
          <w:rFonts w:cs="Times New Roman"/>
        </w:rPr>
        <w:t>бинарный</w:t>
      </w:r>
      <w:proofErr w:type="gramEnd"/>
      <w:r w:rsidRPr="006B1A1D">
        <w:rPr>
          <w:rFonts w:cs="Times New Roman"/>
        </w:rPr>
        <w:t xml:space="preserve"> для наличия/отсутствия и </w:t>
      </w:r>
      <w:proofErr w:type="spellStart"/>
      <w:r w:rsidRPr="006B1A1D">
        <w:rPr>
          <w:rFonts w:cs="Times New Roman"/>
        </w:rPr>
        <w:t>мультиклассовый</w:t>
      </w:r>
      <w:proofErr w:type="spellEnd"/>
      <w:r w:rsidRPr="006B1A1D">
        <w:rPr>
          <w:rFonts w:cs="Times New Roman"/>
        </w:rPr>
        <w:t xml:space="preserve"> для типов и направлений отношений – на данных RST-DT. Для второго классификатора использовался набор из 18 отношений, что вместе со всеми возможными комбинациями расстановки ролей ядро-спутник для двух сегментов давало 41 класс. Начиная с набора атомарных риторических деревьев, соответствующих элементарным сегментам, алгоритм итеративно выбирал наилучшую пару соседних сегментов для соединения (на основе </w:t>
      </w:r>
      <w:r w:rsidRPr="006B1A1D">
        <w:rPr>
          <w:rFonts w:cs="Times New Roman"/>
        </w:rPr>
        <w:lastRenderedPageBreak/>
        <w:t xml:space="preserve">оценок, полученных с помощью первого классификатора),  определял тип отношения и роли объединяемых сегментов с помощью второго классификатора, добавлял в набор новое RST-поддерево и обновлял оценки первого классификатора. С учетом того, что для объединения рассматривались только смежные поддеревья, на каждой итерации требовалось пересчитать первым классификатором не более двух оценок, что давало существенный выигрыш в плане временной сложности. С </w:t>
      </w:r>
      <w:proofErr w:type="gramStart"/>
      <w:r w:rsidRPr="006B1A1D">
        <w:rPr>
          <w:rFonts w:cs="Times New Roman"/>
        </w:rPr>
        <w:t>последним</w:t>
      </w:r>
      <w:proofErr w:type="gramEnd"/>
      <w:r w:rsidRPr="006B1A1D">
        <w:rPr>
          <w:rFonts w:cs="Times New Roman"/>
        </w:rPr>
        <w:t xml:space="preserve"> оставшимся в наборе RST-деревом алгоритм заканчивал работу.</w:t>
      </w:r>
    </w:p>
    <w:p w:rsidR="006B1A1D" w:rsidRPr="006B1A1D" w:rsidRDefault="006B1A1D" w:rsidP="00DF7D4A">
      <w:pPr>
        <w:spacing w:line="360" w:lineRule="auto"/>
        <w:ind w:firstLine="709"/>
        <w:contextualSpacing/>
        <w:jc w:val="both"/>
        <w:rPr>
          <w:rFonts w:cs="Times New Roman"/>
        </w:rPr>
      </w:pPr>
      <w:r w:rsidRPr="006B1A1D">
        <w:rPr>
          <w:rFonts w:cs="Times New Roman"/>
        </w:rPr>
        <w:t>Как и в предыдущих работах (</w:t>
      </w:r>
      <w:proofErr w:type="spellStart"/>
      <w:r w:rsidRPr="006B1A1D">
        <w:rPr>
          <w:rFonts w:cs="Times New Roman"/>
        </w:rPr>
        <w:t>Soricut</w:t>
      </w:r>
      <w:proofErr w:type="spellEnd"/>
      <w:r w:rsidRPr="006B1A1D">
        <w:rPr>
          <w:rFonts w:cs="Times New Roman"/>
        </w:rPr>
        <w:t xml:space="preserve"> </w:t>
      </w:r>
      <w:proofErr w:type="spellStart"/>
      <w:r w:rsidRPr="006B1A1D">
        <w:rPr>
          <w:rFonts w:cs="Times New Roman"/>
        </w:rPr>
        <w:t>and</w:t>
      </w:r>
      <w:proofErr w:type="spellEnd"/>
      <w:r w:rsidRPr="006B1A1D">
        <w:rPr>
          <w:rFonts w:cs="Times New Roman"/>
        </w:rPr>
        <w:t xml:space="preserve"> </w:t>
      </w:r>
      <w:proofErr w:type="spellStart"/>
      <w:r w:rsidRPr="006B1A1D">
        <w:rPr>
          <w:rFonts w:cs="Times New Roman"/>
        </w:rPr>
        <w:t>Marcu</w:t>
      </w:r>
      <w:proofErr w:type="spellEnd"/>
      <w:r w:rsidRPr="006B1A1D">
        <w:rPr>
          <w:rFonts w:cs="Times New Roman"/>
        </w:rPr>
        <w:t xml:space="preserve">, </w:t>
      </w:r>
      <w:proofErr w:type="spellStart"/>
      <w:r w:rsidRPr="006B1A1D">
        <w:rPr>
          <w:rFonts w:cs="Times New Roman"/>
        </w:rPr>
        <w:t>Reitter</w:t>
      </w:r>
      <w:proofErr w:type="spellEnd"/>
      <w:r w:rsidRPr="006B1A1D">
        <w:rPr>
          <w:rFonts w:cs="Times New Roman"/>
        </w:rPr>
        <w:t xml:space="preserve">, </w:t>
      </w:r>
      <w:proofErr w:type="spellStart"/>
      <w:r w:rsidRPr="006B1A1D">
        <w:rPr>
          <w:rFonts w:cs="Times New Roman"/>
        </w:rPr>
        <w:t>LeThanh</w:t>
      </w:r>
      <w:proofErr w:type="spellEnd"/>
      <w:r w:rsidRPr="006B1A1D">
        <w:rPr>
          <w:rFonts w:cs="Times New Roman"/>
        </w:rPr>
        <w:t xml:space="preserve">), </w:t>
      </w:r>
      <w:proofErr w:type="spellStart"/>
      <w:r w:rsidRPr="006B1A1D">
        <w:rPr>
          <w:rFonts w:cs="Times New Roman"/>
        </w:rPr>
        <w:t>duVerle</w:t>
      </w:r>
      <w:proofErr w:type="spellEnd"/>
      <w:r w:rsidRPr="006B1A1D">
        <w:rPr>
          <w:rFonts w:cs="Times New Roman"/>
        </w:rPr>
        <w:t xml:space="preserve"> работал исключительно с </w:t>
      </w:r>
      <w:proofErr w:type="gramStart"/>
      <w:r w:rsidRPr="006B1A1D">
        <w:rPr>
          <w:rFonts w:cs="Times New Roman"/>
        </w:rPr>
        <w:t>бин</w:t>
      </w:r>
      <w:r w:rsidR="00231F8A">
        <w:rPr>
          <w:rFonts w:cs="Times New Roman"/>
        </w:rPr>
        <w:t>арными</w:t>
      </w:r>
      <w:proofErr w:type="gramEnd"/>
      <w:r w:rsidR="00231F8A">
        <w:rPr>
          <w:rFonts w:cs="Times New Roman"/>
        </w:rPr>
        <w:t xml:space="preserve"> RST-деревьями. Не бинарные м</w:t>
      </w:r>
      <w:r w:rsidRPr="006B1A1D">
        <w:rPr>
          <w:rFonts w:cs="Times New Roman"/>
        </w:rPr>
        <w:t xml:space="preserve">ногоядерные отношения при обучении трансформировались в наборы </w:t>
      </w:r>
      <w:proofErr w:type="gramStart"/>
      <w:r w:rsidRPr="006B1A1D">
        <w:rPr>
          <w:rFonts w:cs="Times New Roman"/>
        </w:rPr>
        <w:t>вложенных</w:t>
      </w:r>
      <w:proofErr w:type="gramEnd"/>
      <w:r w:rsidRPr="006B1A1D">
        <w:rPr>
          <w:rFonts w:cs="Times New Roman"/>
        </w:rPr>
        <w:t xml:space="preserve"> одно в другое бинарных.</w:t>
      </w:r>
    </w:p>
    <w:p w:rsidR="006B1A1D" w:rsidRPr="006B1A1D" w:rsidRDefault="006B1A1D" w:rsidP="00DF7D4A">
      <w:pPr>
        <w:spacing w:line="360" w:lineRule="auto"/>
        <w:ind w:firstLine="709"/>
        <w:contextualSpacing/>
        <w:jc w:val="both"/>
        <w:rPr>
          <w:rFonts w:cs="Times New Roman"/>
        </w:rPr>
      </w:pPr>
      <w:r w:rsidRPr="006B1A1D">
        <w:rPr>
          <w:rFonts w:cs="Times New Roman"/>
        </w:rPr>
        <w:t>Оба классификатора использовали широкий набор признаков. Авторы исходили из предположения устойчивости SVM к влиянию неинформативных признаков при больших (~105) размерностях признакового пространства. Ниже представлены классы использованных признаков:</w:t>
      </w:r>
    </w:p>
    <w:p w:rsidR="006B1A1D" w:rsidRPr="006B1A1D" w:rsidRDefault="006B1A1D" w:rsidP="00DF7D4A">
      <w:pPr>
        <w:spacing w:line="360" w:lineRule="auto"/>
        <w:ind w:firstLine="709"/>
        <w:contextualSpacing/>
        <w:jc w:val="both"/>
        <w:rPr>
          <w:rFonts w:cs="Times New Roman"/>
        </w:rPr>
      </w:pPr>
      <w:r w:rsidRPr="006B1A1D">
        <w:rPr>
          <w:rFonts w:cs="Times New Roman"/>
        </w:rPr>
        <w:t>1.</w:t>
      </w:r>
      <w:r w:rsidRPr="006B1A1D">
        <w:rPr>
          <w:rFonts w:cs="Times New Roman"/>
        </w:rPr>
        <w:tab/>
        <w:t>Авторская организация текста: признаки, отражающие принадлежность рассматриваемых сегментов к одному предложению или абзацу, а также длины сегментов в словах, ЭДЕ и т.д.</w:t>
      </w:r>
    </w:p>
    <w:p w:rsidR="006B1A1D" w:rsidRPr="006B1A1D" w:rsidRDefault="006B1A1D" w:rsidP="00DF7D4A">
      <w:pPr>
        <w:spacing w:line="360" w:lineRule="auto"/>
        <w:ind w:firstLine="709"/>
        <w:contextualSpacing/>
        <w:jc w:val="both"/>
        <w:rPr>
          <w:rFonts w:cs="Times New Roman"/>
        </w:rPr>
      </w:pPr>
      <w:r w:rsidRPr="006B1A1D">
        <w:rPr>
          <w:rFonts w:cs="Times New Roman"/>
        </w:rPr>
        <w:t>2.</w:t>
      </w:r>
      <w:r w:rsidRPr="006B1A1D">
        <w:rPr>
          <w:rFonts w:cs="Times New Roman"/>
        </w:rPr>
        <w:tab/>
        <w:t xml:space="preserve">Лексические и пунктуационные признаки: вместо того, чтобы кодировать присутствие определенных сигнальных фраз, авторы автоматически собрали с помощью тренировочного корпуса словарь часто используемых n-грамм (n = 1, 2, 3), и кодировали их присутствие среди первых и последних n </w:t>
      </w:r>
      <w:proofErr w:type="spellStart"/>
      <w:r w:rsidRPr="006B1A1D">
        <w:rPr>
          <w:rFonts w:cs="Times New Roman"/>
        </w:rPr>
        <w:t>токенов</w:t>
      </w:r>
      <w:proofErr w:type="spellEnd"/>
      <w:r w:rsidRPr="006B1A1D">
        <w:rPr>
          <w:rFonts w:cs="Times New Roman"/>
        </w:rPr>
        <w:t xml:space="preserve"> каждого сегмента. В качестве </w:t>
      </w:r>
      <w:proofErr w:type="spellStart"/>
      <w:r w:rsidRPr="006B1A1D">
        <w:rPr>
          <w:rFonts w:cs="Times New Roman"/>
        </w:rPr>
        <w:t>токенов</w:t>
      </w:r>
      <w:proofErr w:type="spellEnd"/>
      <w:r w:rsidRPr="006B1A1D">
        <w:rPr>
          <w:rFonts w:cs="Times New Roman"/>
        </w:rPr>
        <w:t xml:space="preserve"> учитывались не только слова, но и знаки пунктуации, а также маркеры границ предложений и абзацев (в этом основное отличие метода от использования явного списка сигнальных фраз, как, например, у </w:t>
      </w:r>
      <w:proofErr w:type="spellStart"/>
      <w:r w:rsidRPr="006B1A1D">
        <w:rPr>
          <w:rFonts w:cs="Times New Roman"/>
        </w:rPr>
        <w:t>Marcu</w:t>
      </w:r>
      <w:proofErr w:type="spellEnd"/>
      <w:r w:rsidRPr="006B1A1D">
        <w:rPr>
          <w:rFonts w:cs="Times New Roman"/>
        </w:rPr>
        <w:t xml:space="preserve">). Существенно лучшие результаты метода по сравнению с поиском сигнальных фраз в </w:t>
      </w:r>
      <w:proofErr w:type="spellStart"/>
      <w:r w:rsidRPr="006B1A1D">
        <w:rPr>
          <w:rFonts w:cs="Times New Roman"/>
        </w:rPr>
        <w:t>bag</w:t>
      </w:r>
      <w:proofErr w:type="spellEnd"/>
      <w:r w:rsidRPr="006B1A1D">
        <w:rPr>
          <w:rFonts w:cs="Times New Roman"/>
        </w:rPr>
        <w:t>-</w:t>
      </w:r>
      <w:proofErr w:type="spellStart"/>
      <w:r w:rsidRPr="006B1A1D">
        <w:rPr>
          <w:rFonts w:cs="Times New Roman"/>
        </w:rPr>
        <w:t>of</w:t>
      </w:r>
      <w:proofErr w:type="spellEnd"/>
      <w:r w:rsidRPr="006B1A1D">
        <w:rPr>
          <w:rFonts w:cs="Times New Roman"/>
        </w:rPr>
        <w:t>-</w:t>
      </w:r>
      <w:proofErr w:type="spellStart"/>
      <w:r w:rsidRPr="006B1A1D">
        <w:rPr>
          <w:rFonts w:cs="Times New Roman"/>
        </w:rPr>
        <w:t>words</w:t>
      </w:r>
      <w:proofErr w:type="spellEnd"/>
      <w:r w:rsidRPr="006B1A1D">
        <w:rPr>
          <w:rFonts w:cs="Times New Roman"/>
        </w:rPr>
        <w:t>-представлении сегментов подтвердили гипотезу о том, что сильные риторические сигналы обычно расположены на границах сегментов.</w:t>
      </w:r>
    </w:p>
    <w:p w:rsidR="006B1A1D" w:rsidRPr="006B1A1D" w:rsidRDefault="006B1A1D" w:rsidP="00DF7D4A">
      <w:pPr>
        <w:spacing w:line="360" w:lineRule="auto"/>
        <w:ind w:firstLine="709"/>
        <w:contextualSpacing/>
        <w:jc w:val="both"/>
        <w:rPr>
          <w:rFonts w:cs="Times New Roman"/>
        </w:rPr>
      </w:pPr>
      <w:r w:rsidRPr="006B1A1D">
        <w:rPr>
          <w:rFonts w:cs="Times New Roman"/>
        </w:rPr>
        <w:t>3.</w:t>
      </w:r>
      <w:r w:rsidRPr="006B1A1D">
        <w:rPr>
          <w:rFonts w:cs="Times New Roman"/>
        </w:rPr>
        <w:tab/>
        <w:t>Синтаксические признаки: в дополнение к предыдущему пункту, а также для достижения большей независимости от конкретного лексического контента, авторы кодировали части речи первых и последних трех слов каждого сегмента. Использование более длинных префиксов/суффиксов не оправдало себя.</w:t>
      </w:r>
    </w:p>
    <w:p w:rsidR="006B1A1D" w:rsidRPr="006B1A1D" w:rsidRDefault="006B1A1D" w:rsidP="00DF7D4A">
      <w:pPr>
        <w:spacing w:line="360" w:lineRule="auto"/>
        <w:ind w:firstLine="709"/>
        <w:contextualSpacing/>
        <w:jc w:val="both"/>
        <w:rPr>
          <w:rFonts w:cs="Times New Roman"/>
        </w:rPr>
      </w:pPr>
      <w:r w:rsidRPr="006B1A1D">
        <w:rPr>
          <w:rFonts w:cs="Times New Roman"/>
        </w:rPr>
        <w:t>4.</w:t>
      </w:r>
      <w:r w:rsidRPr="006B1A1D">
        <w:rPr>
          <w:rFonts w:cs="Times New Roman"/>
        </w:rPr>
        <w:tab/>
        <w:t xml:space="preserve">Доминантные множества: ряд признаков, эмулирующих использование идеи доминантных множеств </w:t>
      </w:r>
      <w:proofErr w:type="spellStart"/>
      <w:r w:rsidRPr="006B1A1D">
        <w:rPr>
          <w:rFonts w:cs="Times New Roman"/>
        </w:rPr>
        <w:t>Soricut</w:t>
      </w:r>
      <w:proofErr w:type="spellEnd"/>
      <w:r w:rsidRPr="006B1A1D">
        <w:rPr>
          <w:rFonts w:cs="Times New Roman"/>
        </w:rPr>
        <w:t xml:space="preserve"> и </w:t>
      </w:r>
      <w:proofErr w:type="spellStart"/>
      <w:r w:rsidRPr="006B1A1D">
        <w:rPr>
          <w:rFonts w:cs="Times New Roman"/>
        </w:rPr>
        <w:t>Marcu</w:t>
      </w:r>
      <w:proofErr w:type="spellEnd"/>
      <w:r w:rsidRPr="006B1A1D">
        <w:rPr>
          <w:rFonts w:cs="Times New Roman"/>
        </w:rPr>
        <w:t>. Данные признаки актуальны только для сегментов размером меньше одного предложения.</w:t>
      </w:r>
    </w:p>
    <w:p w:rsidR="006B1A1D" w:rsidRPr="006B1A1D" w:rsidRDefault="006B1A1D" w:rsidP="00DF7D4A">
      <w:pPr>
        <w:spacing w:line="360" w:lineRule="auto"/>
        <w:ind w:firstLine="709"/>
        <w:contextualSpacing/>
        <w:jc w:val="both"/>
        <w:rPr>
          <w:rFonts w:cs="Times New Roman"/>
        </w:rPr>
      </w:pPr>
      <w:r w:rsidRPr="006B1A1D">
        <w:rPr>
          <w:rFonts w:cs="Times New Roman"/>
        </w:rPr>
        <w:lastRenderedPageBreak/>
        <w:t>5.</w:t>
      </w:r>
      <w:r w:rsidRPr="006B1A1D">
        <w:rPr>
          <w:rFonts w:cs="Times New Roman"/>
        </w:rPr>
        <w:tab/>
        <w:t>Признаки, эксплуатирующие критерий строгой композиции: дублирование признаков классов 1-4 для наиболее значимых ЭДЕ рассматриваемых сегментов.</w:t>
      </w:r>
    </w:p>
    <w:p w:rsidR="006B1A1D" w:rsidRPr="006B1A1D" w:rsidRDefault="006B1A1D" w:rsidP="00DF7D4A">
      <w:pPr>
        <w:spacing w:line="360" w:lineRule="auto"/>
        <w:ind w:firstLine="709"/>
        <w:contextualSpacing/>
        <w:jc w:val="both"/>
        <w:rPr>
          <w:rFonts w:cs="Times New Roman"/>
        </w:rPr>
      </w:pPr>
      <w:r w:rsidRPr="006B1A1D">
        <w:rPr>
          <w:rFonts w:cs="Times New Roman"/>
        </w:rPr>
        <w:t>6.</w:t>
      </w:r>
      <w:r w:rsidRPr="006B1A1D">
        <w:rPr>
          <w:rFonts w:cs="Times New Roman"/>
        </w:rPr>
        <w:tab/>
        <w:t>Внутренняя риторическая структура: признаки, отражающие строение RST-поддере</w:t>
      </w:r>
      <w:r w:rsidR="0060084C">
        <w:rPr>
          <w:rFonts w:cs="Times New Roman"/>
        </w:rPr>
        <w:t>вьев рассматриваемых сегментов.</w:t>
      </w:r>
      <w:r w:rsidRPr="006B1A1D">
        <w:rPr>
          <w:rFonts w:cs="Times New Roman"/>
        </w:rPr>
        <w:t xml:space="preserve"> </w:t>
      </w:r>
    </w:p>
    <w:p w:rsidR="006B1A1D" w:rsidRPr="006B1A1D" w:rsidRDefault="006B1A1D" w:rsidP="00DF7D4A">
      <w:pPr>
        <w:spacing w:line="360" w:lineRule="auto"/>
        <w:ind w:firstLine="709"/>
        <w:contextualSpacing/>
        <w:jc w:val="both"/>
        <w:rPr>
          <w:rFonts w:cs="Times New Roman"/>
        </w:rPr>
      </w:pPr>
      <w:r w:rsidRPr="006B1A1D">
        <w:rPr>
          <w:rFonts w:cs="Times New Roman"/>
        </w:rPr>
        <w:t xml:space="preserve">Впоследствии система </w:t>
      </w:r>
      <w:proofErr w:type="spellStart"/>
      <w:r w:rsidRPr="006B1A1D">
        <w:rPr>
          <w:rFonts w:cs="Times New Roman"/>
        </w:rPr>
        <w:t>duVerle</w:t>
      </w:r>
      <w:proofErr w:type="spellEnd"/>
      <w:r w:rsidRPr="006B1A1D">
        <w:rPr>
          <w:rFonts w:cs="Times New Roman"/>
        </w:rPr>
        <w:t xml:space="preserve"> и </w:t>
      </w:r>
      <w:proofErr w:type="spellStart"/>
      <w:r w:rsidRPr="006B1A1D">
        <w:rPr>
          <w:rFonts w:cs="Times New Roman"/>
        </w:rPr>
        <w:t>Prendinger</w:t>
      </w:r>
      <w:proofErr w:type="spellEnd"/>
      <w:r w:rsidRPr="006B1A1D">
        <w:rPr>
          <w:rFonts w:cs="Times New Roman"/>
        </w:rPr>
        <w:t xml:space="preserve"> обзавелась собственным механизмом сегментации (тоже, кстати, </w:t>
      </w:r>
      <w:proofErr w:type="gramStart"/>
      <w:r w:rsidRPr="006B1A1D">
        <w:rPr>
          <w:rFonts w:cs="Times New Roman"/>
        </w:rPr>
        <w:t>основанном</w:t>
      </w:r>
      <w:proofErr w:type="gramEnd"/>
      <w:r w:rsidRPr="006B1A1D">
        <w:rPr>
          <w:rFonts w:cs="Times New Roman"/>
        </w:rPr>
        <w:t xml:space="preserve"> на SVM) и получила название HILDA [</w:t>
      </w:r>
      <w:r w:rsidR="00B91A5D">
        <w:rPr>
          <w:rFonts w:cs="Times New Roman"/>
        </w:rPr>
        <w:fldChar w:fldCharType="begin"/>
      </w:r>
      <w:r w:rsidR="00B91A5D">
        <w:rPr>
          <w:rFonts w:cs="Times New Roman"/>
        </w:rPr>
        <w:instrText xml:space="preserve"> REF _Ref360799683 \r \h </w:instrText>
      </w:r>
      <w:r w:rsidR="00B91A5D">
        <w:rPr>
          <w:rFonts w:cs="Times New Roman"/>
        </w:rPr>
      </w:r>
      <w:r w:rsidR="00B91A5D">
        <w:rPr>
          <w:rFonts w:cs="Times New Roman"/>
        </w:rPr>
        <w:fldChar w:fldCharType="separate"/>
      </w:r>
      <w:r w:rsidR="00C63141">
        <w:rPr>
          <w:rFonts w:cs="Times New Roman"/>
        </w:rPr>
        <w:t>29</w:t>
      </w:r>
      <w:r w:rsidR="00B91A5D">
        <w:rPr>
          <w:rFonts w:cs="Times New Roman"/>
        </w:rPr>
        <w:fldChar w:fldCharType="end"/>
      </w:r>
      <w:r w:rsidRPr="006B1A1D">
        <w:rPr>
          <w:rFonts w:cs="Times New Roman"/>
        </w:rPr>
        <w:t xml:space="preserve">]. На данный момент эта система является </w:t>
      </w:r>
      <w:proofErr w:type="spellStart"/>
      <w:r w:rsidRPr="006B1A1D">
        <w:rPr>
          <w:rFonts w:cs="Times New Roman"/>
        </w:rPr>
        <w:t>state-of-art</w:t>
      </w:r>
      <w:proofErr w:type="spellEnd"/>
      <w:r w:rsidRPr="006B1A1D">
        <w:rPr>
          <w:rFonts w:cs="Times New Roman"/>
        </w:rPr>
        <w:t xml:space="preserve"> среди </w:t>
      </w:r>
      <w:proofErr w:type="gramStart"/>
      <w:r w:rsidRPr="006B1A1D">
        <w:rPr>
          <w:rFonts w:cs="Times New Roman"/>
        </w:rPr>
        <w:t>полнотекстовых</w:t>
      </w:r>
      <w:proofErr w:type="gramEnd"/>
      <w:r w:rsidRPr="006B1A1D">
        <w:rPr>
          <w:rFonts w:cs="Times New Roman"/>
        </w:rPr>
        <w:t xml:space="preserve"> риторических </w:t>
      </w:r>
      <w:proofErr w:type="spellStart"/>
      <w:r w:rsidRPr="006B1A1D">
        <w:rPr>
          <w:rFonts w:cs="Times New Roman"/>
        </w:rPr>
        <w:t>парсеров</w:t>
      </w:r>
      <w:proofErr w:type="spellEnd"/>
      <w:r w:rsidRPr="006B1A1D">
        <w:rPr>
          <w:rFonts w:cs="Times New Roman"/>
        </w:rPr>
        <w:t>.</w:t>
      </w:r>
    </w:p>
    <w:p w:rsidR="00825ADC" w:rsidRPr="00BC11EA" w:rsidRDefault="00825ADC" w:rsidP="00DF7D4A">
      <w:pPr>
        <w:spacing w:line="360" w:lineRule="auto"/>
        <w:ind w:firstLine="709"/>
        <w:contextualSpacing/>
        <w:rPr>
          <w:rFonts w:eastAsia="SimSun" w:cs="Times New Roman"/>
          <w:b/>
          <w:color w:val="000000"/>
        </w:rPr>
      </w:pPr>
    </w:p>
    <w:p w:rsidR="00A30E67" w:rsidRDefault="006660F4" w:rsidP="00DF7D4A">
      <w:pPr>
        <w:spacing w:line="360" w:lineRule="auto"/>
        <w:contextualSpacing/>
        <w:rPr>
          <w:rFonts w:eastAsia="SimSun" w:cs="Times New Roman"/>
          <w:b/>
          <w:color w:val="000000"/>
          <w:sz w:val="28"/>
          <w:szCs w:val="28"/>
        </w:rPr>
      </w:pPr>
      <w:r w:rsidRPr="006660F4">
        <w:rPr>
          <w:rFonts w:eastAsia="SimSun" w:cs="Times New Roman"/>
          <w:b/>
          <w:color w:val="000000"/>
          <w:sz w:val="28"/>
          <w:szCs w:val="28"/>
        </w:rPr>
        <w:t>2.</w:t>
      </w:r>
      <w:r w:rsidRPr="003B32C7">
        <w:rPr>
          <w:rFonts w:eastAsia="SimSun" w:cs="Times New Roman"/>
          <w:b/>
          <w:color w:val="000000"/>
          <w:sz w:val="28"/>
          <w:szCs w:val="28"/>
        </w:rPr>
        <w:t xml:space="preserve">3 </w:t>
      </w:r>
      <w:r>
        <w:rPr>
          <w:rFonts w:eastAsia="SimSun" w:cs="Times New Roman"/>
          <w:b/>
          <w:color w:val="000000"/>
          <w:sz w:val="28"/>
          <w:szCs w:val="28"/>
        </w:rPr>
        <w:t>Выводы</w:t>
      </w:r>
    </w:p>
    <w:p w:rsidR="006660F4" w:rsidRDefault="007234B7" w:rsidP="00DF7D4A">
      <w:pPr>
        <w:spacing w:line="360" w:lineRule="auto"/>
        <w:contextualSpacing/>
        <w:jc w:val="both"/>
        <w:rPr>
          <w:rFonts w:eastAsia="SimSun" w:cs="Times New Roman"/>
          <w:color w:val="000000"/>
        </w:rPr>
      </w:pPr>
      <w:r>
        <w:rPr>
          <w:rFonts w:eastAsia="SimSun" w:cs="Times New Roman"/>
          <w:color w:val="000000"/>
        </w:rPr>
        <w:tab/>
      </w:r>
      <w:r w:rsidR="00BF56C0">
        <w:rPr>
          <w:rFonts w:eastAsia="SimSun" w:cs="Times New Roman"/>
          <w:color w:val="000000"/>
        </w:rPr>
        <w:t>В</w:t>
      </w:r>
      <w:r>
        <w:rPr>
          <w:rFonts w:eastAsia="SimSun" w:cs="Times New Roman"/>
          <w:color w:val="000000"/>
        </w:rPr>
        <w:t xml:space="preserve"> рамках рассматриваемой задачи внедрение любой из вышеописанных техник требует модификаций.</w:t>
      </w:r>
    </w:p>
    <w:p w:rsidR="00B25506" w:rsidRDefault="007234B7" w:rsidP="00DF7D4A">
      <w:pPr>
        <w:spacing w:line="360" w:lineRule="auto"/>
        <w:contextualSpacing/>
        <w:jc w:val="both"/>
        <w:rPr>
          <w:rFonts w:eastAsia="SimSun" w:cs="Times New Roman"/>
          <w:color w:val="000000"/>
        </w:rPr>
      </w:pPr>
      <w:r>
        <w:rPr>
          <w:rFonts w:eastAsia="SimSun" w:cs="Times New Roman"/>
          <w:color w:val="000000"/>
        </w:rPr>
        <w:tab/>
        <w:t xml:space="preserve">Основным недостатком подходов на основе правил является трудоемкость составления этих самых правил. Так, внедрение подхода </w:t>
      </w:r>
      <w:proofErr w:type="spellStart"/>
      <w:r>
        <w:rPr>
          <w:rFonts w:eastAsia="SimSun" w:cs="Times New Roman"/>
          <w:color w:val="000000"/>
          <w:lang w:val="en-US"/>
        </w:rPr>
        <w:t>Marcu</w:t>
      </w:r>
      <w:proofErr w:type="spellEnd"/>
      <w:r w:rsidRPr="007234B7">
        <w:rPr>
          <w:rFonts w:eastAsia="SimSun" w:cs="Times New Roman"/>
          <w:color w:val="000000"/>
        </w:rPr>
        <w:t xml:space="preserve"> </w:t>
      </w:r>
      <w:r>
        <w:rPr>
          <w:rFonts w:eastAsia="SimSun" w:cs="Times New Roman"/>
          <w:color w:val="000000"/>
        </w:rPr>
        <w:t xml:space="preserve">требует составления регулярных выражений для каждой потенциальной сигнальной фразы. Учитывая тот факт, что модифицируемая система должна адекватно работать с несколькими языками, необходимо иметь свои наборы правил (в частности, регулярных выражений) для каждого языка. То же самое применимо к схемам </w:t>
      </w:r>
      <w:proofErr w:type="spellStart"/>
      <w:r>
        <w:rPr>
          <w:rFonts w:eastAsia="SimSun" w:cs="Times New Roman"/>
          <w:color w:val="000000"/>
          <w:lang w:val="en-US"/>
        </w:rPr>
        <w:t>Corston</w:t>
      </w:r>
      <w:proofErr w:type="spellEnd"/>
      <w:r w:rsidRPr="007234B7">
        <w:rPr>
          <w:rFonts w:eastAsia="SimSun" w:cs="Times New Roman"/>
          <w:color w:val="000000"/>
        </w:rPr>
        <w:t>-</w:t>
      </w:r>
      <w:r>
        <w:rPr>
          <w:rFonts w:eastAsia="SimSun" w:cs="Times New Roman"/>
          <w:color w:val="000000"/>
          <w:lang w:val="en-US"/>
        </w:rPr>
        <w:t>Oliver</w:t>
      </w:r>
      <w:r>
        <w:rPr>
          <w:rFonts w:eastAsia="SimSun" w:cs="Times New Roman"/>
          <w:color w:val="000000"/>
        </w:rPr>
        <w:t xml:space="preserve"> (причем здесь эвристики значительно сложнее) и </w:t>
      </w:r>
      <w:proofErr w:type="spellStart"/>
      <w:r>
        <w:rPr>
          <w:rFonts w:eastAsia="SimSun" w:cs="Times New Roman"/>
          <w:color w:val="000000"/>
          <w:lang w:val="en-US"/>
        </w:rPr>
        <w:t>LeThanh</w:t>
      </w:r>
      <w:proofErr w:type="spellEnd"/>
      <w:r w:rsidRPr="007234B7">
        <w:rPr>
          <w:rFonts w:eastAsia="SimSun" w:cs="Times New Roman"/>
          <w:color w:val="000000"/>
        </w:rPr>
        <w:t xml:space="preserve"> </w:t>
      </w:r>
      <w:r>
        <w:rPr>
          <w:rFonts w:eastAsia="SimSun" w:cs="Times New Roman"/>
          <w:color w:val="000000"/>
        </w:rPr>
        <w:t xml:space="preserve">(здесь конкретный вид используемых правил неизвестен). </w:t>
      </w:r>
      <w:r w:rsidR="00B25506">
        <w:rPr>
          <w:rFonts w:eastAsia="SimSun" w:cs="Times New Roman"/>
          <w:color w:val="000000"/>
        </w:rPr>
        <w:t xml:space="preserve">Подходы на машинном обучении в этом плане проявляют большую гибкость, так как в общем случае можно переобучить модель для нужного языка. </w:t>
      </w:r>
      <w:r>
        <w:rPr>
          <w:rFonts w:eastAsia="SimSun" w:cs="Times New Roman"/>
          <w:color w:val="000000"/>
        </w:rPr>
        <w:t xml:space="preserve">Также </w:t>
      </w:r>
      <w:r w:rsidR="00B25506">
        <w:rPr>
          <w:rFonts w:eastAsia="SimSun" w:cs="Times New Roman"/>
          <w:color w:val="000000"/>
        </w:rPr>
        <w:t xml:space="preserve">стоит отметить, что </w:t>
      </w:r>
      <w:r>
        <w:rPr>
          <w:rFonts w:eastAsia="SimSun" w:cs="Times New Roman"/>
          <w:color w:val="000000"/>
        </w:rPr>
        <w:t xml:space="preserve">все три рассмотренных нами подхода так или иначе используют перебор допустимых </w:t>
      </w:r>
      <w:r>
        <w:rPr>
          <w:rFonts w:eastAsia="SimSun" w:cs="Times New Roman"/>
          <w:color w:val="000000"/>
          <w:lang w:val="en-US"/>
        </w:rPr>
        <w:t>RST</w:t>
      </w:r>
      <w:r w:rsidRPr="007234B7">
        <w:rPr>
          <w:rFonts w:eastAsia="SimSun" w:cs="Times New Roman"/>
          <w:color w:val="000000"/>
        </w:rPr>
        <w:t>-</w:t>
      </w:r>
      <w:r>
        <w:rPr>
          <w:rFonts w:eastAsia="SimSun" w:cs="Times New Roman"/>
          <w:color w:val="000000"/>
        </w:rPr>
        <w:t>деревьев, что может</w:t>
      </w:r>
      <w:r w:rsidR="00B25506">
        <w:rPr>
          <w:rFonts w:eastAsia="SimSun" w:cs="Times New Roman"/>
          <w:color w:val="000000"/>
        </w:rPr>
        <w:t xml:space="preserve"> критически увеличить временную сложность модифицируемой системы</w:t>
      </w:r>
      <w:r w:rsidR="00B25506" w:rsidRPr="00B25506">
        <w:rPr>
          <w:rFonts w:eastAsia="SimSun" w:cs="Times New Roman"/>
          <w:color w:val="000000"/>
        </w:rPr>
        <w:t xml:space="preserve"> – </w:t>
      </w:r>
      <w:r w:rsidR="00B25506">
        <w:rPr>
          <w:rFonts w:eastAsia="SimSun" w:cs="Times New Roman"/>
          <w:color w:val="000000"/>
        </w:rPr>
        <w:t xml:space="preserve">текущая ее версия строит </w:t>
      </w:r>
      <w:r w:rsidR="00B25506">
        <w:rPr>
          <w:rFonts w:eastAsia="SimSun" w:cs="Times New Roman"/>
          <w:color w:val="000000"/>
          <w:lang w:val="en-US"/>
        </w:rPr>
        <w:t>RST</w:t>
      </w:r>
      <w:r w:rsidR="00B25506" w:rsidRPr="00B25506">
        <w:rPr>
          <w:rFonts w:eastAsia="SimSun" w:cs="Times New Roman"/>
          <w:color w:val="000000"/>
        </w:rPr>
        <w:t>-</w:t>
      </w:r>
      <w:r w:rsidR="00B25506">
        <w:rPr>
          <w:rFonts w:eastAsia="SimSun" w:cs="Times New Roman"/>
          <w:color w:val="000000"/>
        </w:rPr>
        <w:t>дерево заданного текста за один проход.</w:t>
      </w:r>
    </w:p>
    <w:p w:rsidR="007234B7" w:rsidRPr="008A2D1D" w:rsidRDefault="00B25506" w:rsidP="00DF7D4A">
      <w:pPr>
        <w:spacing w:line="360" w:lineRule="auto"/>
        <w:contextualSpacing/>
        <w:jc w:val="both"/>
        <w:rPr>
          <w:rFonts w:eastAsia="SimSun" w:cs="Times New Roman"/>
          <w:color w:val="000000"/>
        </w:rPr>
      </w:pPr>
      <w:r>
        <w:rPr>
          <w:rFonts w:eastAsia="SimSun" w:cs="Times New Roman"/>
          <w:color w:val="000000"/>
        </w:rPr>
        <w:tab/>
        <w:t xml:space="preserve">Среди рассмотренных нами работ, так </w:t>
      </w:r>
      <w:r w:rsidR="007C5775">
        <w:rPr>
          <w:rFonts w:eastAsia="SimSun" w:cs="Times New Roman"/>
          <w:color w:val="000000"/>
        </w:rPr>
        <w:t>и</w:t>
      </w:r>
      <w:r>
        <w:rPr>
          <w:rFonts w:eastAsia="SimSun" w:cs="Times New Roman"/>
          <w:color w:val="000000"/>
        </w:rPr>
        <w:t xml:space="preserve">ли иначе использующих машинное обучение, предлагается лишь два полнотекстовых </w:t>
      </w:r>
      <w:proofErr w:type="spellStart"/>
      <w:r>
        <w:rPr>
          <w:rFonts w:eastAsia="SimSun" w:cs="Times New Roman"/>
          <w:color w:val="000000"/>
        </w:rPr>
        <w:t>парсера</w:t>
      </w:r>
      <w:proofErr w:type="spellEnd"/>
      <w:r>
        <w:rPr>
          <w:rFonts w:eastAsia="SimSun" w:cs="Times New Roman"/>
          <w:color w:val="000000"/>
        </w:rPr>
        <w:t xml:space="preserve"> – </w:t>
      </w:r>
      <w:r>
        <w:rPr>
          <w:rFonts w:eastAsia="SimSun" w:cs="Times New Roman"/>
          <w:color w:val="000000"/>
          <w:lang w:val="en-US"/>
        </w:rPr>
        <w:t>shift</w:t>
      </w:r>
      <w:r w:rsidRPr="00B25506">
        <w:rPr>
          <w:rFonts w:eastAsia="SimSun" w:cs="Times New Roman"/>
          <w:color w:val="000000"/>
        </w:rPr>
        <w:t>-</w:t>
      </w:r>
      <w:r>
        <w:rPr>
          <w:rFonts w:eastAsia="SimSun" w:cs="Times New Roman"/>
          <w:color w:val="000000"/>
          <w:lang w:val="en-US"/>
        </w:rPr>
        <w:t>reduce</w:t>
      </w:r>
      <w:r w:rsidRPr="00B25506">
        <w:rPr>
          <w:rFonts w:eastAsia="SimSun" w:cs="Times New Roman"/>
          <w:color w:val="000000"/>
        </w:rPr>
        <w:t xml:space="preserve"> </w:t>
      </w:r>
      <w:r>
        <w:rPr>
          <w:rFonts w:eastAsia="SimSun" w:cs="Times New Roman"/>
          <w:color w:val="000000"/>
        </w:rPr>
        <w:t xml:space="preserve">алгоритм </w:t>
      </w:r>
      <w:proofErr w:type="spellStart"/>
      <w:r>
        <w:rPr>
          <w:rFonts w:eastAsia="SimSun" w:cs="Times New Roman"/>
          <w:color w:val="000000"/>
          <w:lang w:val="en-US"/>
        </w:rPr>
        <w:t>Marcu</w:t>
      </w:r>
      <w:proofErr w:type="spellEnd"/>
      <w:r w:rsidRPr="00B25506">
        <w:rPr>
          <w:rFonts w:eastAsia="SimSun" w:cs="Times New Roman"/>
          <w:color w:val="000000"/>
        </w:rPr>
        <w:t xml:space="preserve"> </w:t>
      </w:r>
      <w:r>
        <w:rPr>
          <w:rFonts w:eastAsia="SimSun" w:cs="Times New Roman"/>
          <w:color w:val="000000"/>
        </w:rPr>
        <w:t xml:space="preserve">и </w:t>
      </w:r>
      <w:r>
        <w:rPr>
          <w:rFonts w:eastAsia="SimSun" w:cs="Times New Roman"/>
          <w:color w:val="000000"/>
          <w:lang w:val="en-US"/>
        </w:rPr>
        <w:t>HILDA</w:t>
      </w:r>
      <w:r w:rsidRPr="00B25506">
        <w:rPr>
          <w:rFonts w:eastAsia="SimSun" w:cs="Times New Roman"/>
          <w:color w:val="000000"/>
        </w:rPr>
        <w:t>.</w:t>
      </w:r>
      <w:r w:rsidR="006A1C42" w:rsidRPr="006A1C42">
        <w:rPr>
          <w:rFonts w:eastAsia="SimSun" w:cs="Times New Roman"/>
          <w:color w:val="000000"/>
        </w:rPr>
        <w:t xml:space="preserve"> </w:t>
      </w:r>
      <w:r w:rsidR="006A1C42">
        <w:rPr>
          <w:rFonts w:eastAsia="SimSun" w:cs="Times New Roman"/>
          <w:color w:val="000000"/>
        </w:rPr>
        <w:t xml:space="preserve">Работа </w:t>
      </w:r>
      <w:proofErr w:type="spellStart"/>
      <w:r w:rsidR="006A1C42">
        <w:rPr>
          <w:rFonts w:eastAsia="SimSun" w:cs="Times New Roman"/>
          <w:color w:val="000000"/>
          <w:lang w:val="en-US"/>
        </w:rPr>
        <w:t>Reitter</w:t>
      </w:r>
      <w:proofErr w:type="spellEnd"/>
      <w:r w:rsidR="006A1C42" w:rsidRPr="005F4CE1">
        <w:rPr>
          <w:rFonts w:eastAsia="SimSun" w:cs="Times New Roman"/>
          <w:color w:val="000000"/>
        </w:rPr>
        <w:t xml:space="preserve"> </w:t>
      </w:r>
      <w:r w:rsidR="006A1C42">
        <w:rPr>
          <w:rFonts w:eastAsia="SimSun" w:cs="Times New Roman"/>
          <w:color w:val="000000"/>
        </w:rPr>
        <w:t>описывает лишь классификатор риторических отношений, метод же построения риторических деревьев на его основе не был реализован. Тем не менее, похожи</w:t>
      </w:r>
      <w:r w:rsidR="001A0611">
        <w:rPr>
          <w:rFonts w:eastAsia="SimSun" w:cs="Times New Roman"/>
          <w:color w:val="000000"/>
        </w:rPr>
        <w:t>й</w:t>
      </w:r>
      <w:r w:rsidR="006A1C42">
        <w:rPr>
          <w:rFonts w:eastAsia="SimSun" w:cs="Times New Roman"/>
          <w:color w:val="000000"/>
        </w:rPr>
        <w:t xml:space="preserve"> </w:t>
      </w:r>
      <w:r w:rsidR="0034352D">
        <w:rPr>
          <w:rFonts w:eastAsia="SimSun" w:cs="Times New Roman"/>
          <w:color w:val="000000"/>
        </w:rPr>
        <w:t>механизм классификации отношений</w:t>
      </w:r>
      <w:r w:rsidR="006A1C42">
        <w:rPr>
          <w:rFonts w:eastAsia="SimSun" w:cs="Times New Roman"/>
          <w:color w:val="000000"/>
        </w:rPr>
        <w:t xml:space="preserve"> использует</w:t>
      </w:r>
      <w:r w:rsidR="00E64084">
        <w:rPr>
          <w:rFonts w:eastAsia="SimSun" w:cs="Times New Roman"/>
          <w:color w:val="000000"/>
        </w:rPr>
        <w:t>ся</w:t>
      </w:r>
      <w:r w:rsidR="006A1C42">
        <w:rPr>
          <w:rFonts w:eastAsia="SimSun" w:cs="Times New Roman"/>
          <w:color w:val="000000"/>
        </w:rPr>
        <w:t xml:space="preserve"> систем</w:t>
      </w:r>
      <w:r w:rsidR="00E64084">
        <w:rPr>
          <w:rFonts w:eastAsia="SimSun" w:cs="Times New Roman"/>
          <w:color w:val="000000"/>
        </w:rPr>
        <w:t>ой</w:t>
      </w:r>
      <w:r w:rsidR="006A1C42">
        <w:rPr>
          <w:rFonts w:eastAsia="SimSun" w:cs="Times New Roman"/>
          <w:color w:val="000000"/>
        </w:rPr>
        <w:t xml:space="preserve"> </w:t>
      </w:r>
      <w:r w:rsidR="006A1C42">
        <w:rPr>
          <w:rFonts w:eastAsia="SimSun" w:cs="Times New Roman"/>
          <w:color w:val="000000"/>
          <w:lang w:val="en-US"/>
        </w:rPr>
        <w:t>HILDA</w:t>
      </w:r>
      <w:r w:rsidR="006A1C42" w:rsidRPr="006A1C42">
        <w:rPr>
          <w:rFonts w:eastAsia="SimSun" w:cs="Times New Roman"/>
          <w:color w:val="000000"/>
        </w:rPr>
        <w:t>.</w:t>
      </w:r>
      <w:r w:rsidRPr="00B25506">
        <w:rPr>
          <w:rFonts w:eastAsia="SimSun" w:cs="Times New Roman"/>
          <w:color w:val="000000"/>
        </w:rPr>
        <w:t xml:space="preserve"> </w:t>
      </w:r>
      <w:r>
        <w:rPr>
          <w:rFonts w:eastAsia="SimSun" w:cs="Times New Roman"/>
          <w:color w:val="000000"/>
        </w:rPr>
        <w:t xml:space="preserve">Работы </w:t>
      </w:r>
      <w:proofErr w:type="spellStart"/>
      <w:r>
        <w:rPr>
          <w:rFonts w:eastAsia="SimSun" w:cs="Times New Roman"/>
          <w:color w:val="000000"/>
          <w:lang w:val="en-US"/>
        </w:rPr>
        <w:t>Marcu</w:t>
      </w:r>
      <w:proofErr w:type="spellEnd"/>
      <w:r w:rsidRPr="00B25506">
        <w:rPr>
          <w:rFonts w:eastAsia="SimSun" w:cs="Times New Roman"/>
          <w:color w:val="000000"/>
        </w:rPr>
        <w:t xml:space="preserve">, </w:t>
      </w:r>
      <w:proofErr w:type="spellStart"/>
      <w:r>
        <w:rPr>
          <w:rFonts w:eastAsia="SimSun" w:cs="Times New Roman"/>
          <w:color w:val="000000"/>
          <w:lang w:val="en-US"/>
        </w:rPr>
        <w:t>Echihabi</w:t>
      </w:r>
      <w:proofErr w:type="spellEnd"/>
      <w:r w:rsidRPr="00B25506">
        <w:rPr>
          <w:rFonts w:eastAsia="SimSun" w:cs="Times New Roman"/>
          <w:color w:val="000000"/>
        </w:rPr>
        <w:t xml:space="preserve"> </w:t>
      </w:r>
      <w:r>
        <w:rPr>
          <w:rFonts w:eastAsia="SimSun" w:cs="Times New Roman"/>
          <w:color w:val="000000"/>
        </w:rPr>
        <w:t xml:space="preserve">и </w:t>
      </w:r>
      <w:proofErr w:type="spellStart"/>
      <w:r>
        <w:rPr>
          <w:rFonts w:eastAsia="SimSun" w:cs="Times New Roman"/>
          <w:color w:val="000000"/>
          <w:lang w:val="en-US"/>
        </w:rPr>
        <w:t>Soricut</w:t>
      </w:r>
      <w:proofErr w:type="spellEnd"/>
      <w:r w:rsidRPr="00B25506">
        <w:rPr>
          <w:rFonts w:eastAsia="SimSun" w:cs="Times New Roman"/>
          <w:color w:val="000000"/>
        </w:rPr>
        <w:t xml:space="preserve">, </w:t>
      </w:r>
      <w:proofErr w:type="spellStart"/>
      <w:r>
        <w:rPr>
          <w:rFonts w:eastAsia="SimSun" w:cs="Times New Roman"/>
          <w:color w:val="000000"/>
          <w:lang w:val="en-US"/>
        </w:rPr>
        <w:t>Marcu</w:t>
      </w:r>
      <w:proofErr w:type="spellEnd"/>
      <w:r w:rsidRPr="00B25506">
        <w:rPr>
          <w:rFonts w:eastAsia="SimSun" w:cs="Times New Roman"/>
          <w:color w:val="000000"/>
        </w:rPr>
        <w:t xml:space="preserve"> </w:t>
      </w:r>
      <w:r>
        <w:rPr>
          <w:rFonts w:eastAsia="SimSun" w:cs="Times New Roman"/>
          <w:color w:val="000000"/>
        </w:rPr>
        <w:t xml:space="preserve">направлены на построение </w:t>
      </w:r>
      <w:r>
        <w:rPr>
          <w:rFonts w:eastAsia="SimSun" w:cs="Times New Roman"/>
          <w:color w:val="000000"/>
          <w:lang w:val="en-US"/>
        </w:rPr>
        <w:t>RST</w:t>
      </w:r>
      <w:r w:rsidRPr="00B25506">
        <w:rPr>
          <w:rFonts w:eastAsia="SimSun" w:cs="Times New Roman"/>
          <w:color w:val="000000"/>
        </w:rPr>
        <w:t>-</w:t>
      </w:r>
      <w:r>
        <w:rPr>
          <w:rFonts w:eastAsia="SimSun" w:cs="Times New Roman"/>
          <w:color w:val="000000"/>
        </w:rPr>
        <w:t>деревьев исключительно в рамках предложений, так что их внедрение требует дополнительного механизма</w:t>
      </w:r>
      <w:r w:rsidR="005F4CE1">
        <w:rPr>
          <w:rFonts w:eastAsia="SimSun" w:cs="Times New Roman"/>
          <w:color w:val="000000"/>
        </w:rPr>
        <w:t xml:space="preserve"> построения риторической структуры всего текста (например, переборной схемы </w:t>
      </w:r>
      <w:proofErr w:type="gramStart"/>
      <w:r w:rsidR="005F4CE1">
        <w:rPr>
          <w:rFonts w:eastAsia="SimSun" w:cs="Times New Roman"/>
          <w:color w:val="000000"/>
        </w:rPr>
        <w:t>из</w:t>
      </w:r>
      <w:proofErr w:type="gramEnd"/>
      <w:r w:rsidR="005F4CE1">
        <w:rPr>
          <w:rFonts w:eastAsia="SimSun" w:cs="Times New Roman"/>
          <w:color w:val="000000"/>
        </w:rPr>
        <w:t xml:space="preserve"> рассмотренных абзацем выше). Также следует отметить, </w:t>
      </w:r>
      <w:r w:rsidR="00123A59">
        <w:rPr>
          <w:rFonts w:eastAsia="SimSun" w:cs="Times New Roman"/>
          <w:color w:val="000000"/>
        </w:rPr>
        <w:t>что</w:t>
      </w:r>
      <w:r w:rsidR="005F4CE1">
        <w:rPr>
          <w:rFonts w:eastAsia="SimSun" w:cs="Times New Roman"/>
          <w:color w:val="000000"/>
        </w:rPr>
        <w:t xml:space="preserve"> в обеих работах используются вероятностные подходы, для качественной работы которых </w:t>
      </w:r>
      <w:r w:rsidR="005F4CE1">
        <w:rPr>
          <w:rFonts w:eastAsia="SimSun" w:cs="Times New Roman"/>
          <w:color w:val="000000"/>
        </w:rPr>
        <w:lastRenderedPageBreak/>
        <w:t xml:space="preserve">необходимо значительное количество обучающих данных. </w:t>
      </w:r>
      <w:proofErr w:type="spellStart"/>
      <w:proofErr w:type="gramStart"/>
      <w:r w:rsidR="005F4CE1">
        <w:rPr>
          <w:rFonts w:eastAsia="SimSun" w:cs="Times New Roman"/>
          <w:color w:val="000000"/>
          <w:lang w:val="en-US"/>
        </w:rPr>
        <w:t>Marcu</w:t>
      </w:r>
      <w:proofErr w:type="spellEnd"/>
      <w:r w:rsidR="005F4CE1" w:rsidRPr="005F4CE1">
        <w:rPr>
          <w:rFonts w:eastAsia="SimSun" w:cs="Times New Roman"/>
          <w:color w:val="000000"/>
        </w:rPr>
        <w:t xml:space="preserve"> </w:t>
      </w:r>
      <w:r w:rsidR="005F4CE1">
        <w:rPr>
          <w:rFonts w:eastAsia="SimSun" w:cs="Times New Roman"/>
          <w:color w:val="000000"/>
        </w:rPr>
        <w:t xml:space="preserve">и </w:t>
      </w:r>
      <w:proofErr w:type="spellStart"/>
      <w:r w:rsidR="005F4CE1">
        <w:rPr>
          <w:rFonts w:eastAsia="SimSun" w:cs="Times New Roman"/>
          <w:color w:val="000000"/>
          <w:lang w:val="en-US"/>
        </w:rPr>
        <w:t>Echihabi</w:t>
      </w:r>
      <w:proofErr w:type="spellEnd"/>
      <w:r w:rsidR="005F4CE1" w:rsidRPr="005F4CE1">
        <w:rPr>
          <w:rFonts w:eastAsia="SimSun" w:cs="Times New Roman"/>
          <w:color w:val="000000"/>
        </w:rPr>
        <w:t xml:space="preserve"> </w:t>
      </w:r>
      <w:r w:rsidR="005F4CE1">
        <w:rPr>
          <w:rFonts w:eastAsia="SimSun" w:cs="Times New Roman"/>
          <w:color w:val="000000"/>
        </w:rPr>
        <w:t>предлагают решение данной проблемы, однако обобщающая способность моделей, обученных на таких данных, сомнительна.</w:t>
      </w:r>
      <w:proofErr w:type="gramEnd"/>
      <w:r w:rsidR="008A2D1D">
        <w:rPr>
          <w:rFonts w:eastAsia="SimSun" w:cs="Times New Roman"/>
          <w:color w:val="000000"/>
        </w:rPr>
        <w:t xml:space="preserve"> Еще одна проблема – использование формализма доминантных множеств (</w:t>
      </w:r>
      <w:proofErr w:type="spellStart"/>
      <w:r w:rsidR="008A2D1D">
        <w:rPr>
          <w:rFonts w:eastAsia="SimSun" w:cs="Times New Roman"/>
          <w:color w:val="000000"/>
          <w:lang w:val="en-US"/>
        </w:rPr>
        <w:t>Soricut</w:t>
      </w:r>
      <w:proofErr w:type="spellEnd"/>
      <w:r w:rsidR="008A2D1D" w:rsidRPr="008A2D1D">
        <w:rPr>
          <w:rFonts w:eastAsia="SimSun" w:cs="Times New Roman"/>
          <w:color w:val="000000"/>
        </w:rPr>
        <w:t xml:space="preserve">, </w:t>
      </w:r>
      <w:proofErr w:type="spellStart"/>
      <w:r w:rsidR="008A2D1D">
        <w:rPr>
          <w:rFonts w:eastAsia="SimSun" w:cs="Times New Roman"/>
          <w:color w:val="000000"/>
          <w:lang w:val="en-US"/>
        </w:rPr>
        <w:t>Marcu</w:t>
      </w:r>
      <w:proofErr w:type="spellEnd"/>
      <w:r w:rsidR="008A2D1D">
        <w:rPr>
          <w:rFonts w:eastAsia="SimSun" w:cs="Times New Roman"/>
          <w:color w:val="000000"/>
        </w:rPr>
        <w:t>)</w:t>
      </w:r>
      <w:r w:rsidR="008A2D1D" w:rsidRPr="008A2D1D">
        <w:rPr>
          <w:rFonts w:eastAsia="SimSun" w:cs="Times New Roman"/>
          <w:color w:val="000000"/>
        </w:rPr>
        <w:t xml:space="preserve"> </w:t>
      </w:r>
      <w:r w:rsidR="008A2D1D">
        <w:rPr>
          <w:rFonts w:eastAsia="SimSun" w:cs="Times New Roman"/>
          <w:color w:val="000000"/>
        </w:rPr>
        <w:t xml:space="preserve">требует дополнительных накладных расходов по преобразованию грамматик зависимостей, используемый синтаксическим анализатором </w:t>
      </w:r>
      <w:r w:rsidR="008A2D1D">
        <w:rPr>
          <w:rFonts w:eastAsia="SimSun" w:cs="Times New Roman"/>
          <w:color w:val="000000"/>
          <w:lang w:val="en-US"/>
        </w:rPr>
        <w:t>ABBYY</w:t>
      </w:r>
      <w:r w:rsidR="008A2D1D" w:rsidRPr="008A2D1D">
        <w:rPr>
          <w:rFonts w:eastAsia="SimSun" w:cs="Times New Roman"/>
          <w:color w:val="000000"/>
        </w:rPr>
        <w:t xml:space="preserve"> </w:t>
      </w:r>
      <w:proofErr w:type="spellStart"/>
      <w:r w:rsidR="008A2D1D">
        <w:rPr>
          <w:rFonts w:eastAsia="SimSun" w:cs="Times New Roman"/>
          <w:color w:val="000000"/>
          <w:lang w:val="en-US"/>
        </w:rPr>
        <w:t>Compreno</w:t>
      </w:r>
      <w:proofErr w:type="spellEnd"/>
      <w:r w:rsidR="008A2D1D" w:rsidRPr="008A2D1D">
        <w:rPr>
          <w:rFonts w:eastAsia="SimSun" w:cs="Times New Roman"/>
          <w:color w:val="000000"/>
        </w:rPr>
        <w:t xml:space="preserve">, </w:t>
      </w:r>
      <w:r w:rsidR="008A2D1D">
        <w:rPr>
          <w:rFonts w:eastAsia="SimSun" w:cs="Times New Roman"/>
          <w:color w:val="000000"/>
        </w:rPr>
        <w:t xml:space="preserve">к </w:t>
      </w:r>
      <w:proofErr w:type="spellStart"/>
      <w:r w:rsidR="008A2D1D">
        <w:rPr>
          <w:rFonts w:eastAsia="SimSun" w:cs="Times New Roman"/>
          <w:color w:val="000000"/>
        </w:rPr>
        <w:t>лексикализованным</w:t>
      </w:r>
      <w:proofErr w:type="spellEnd"/>
      <w:r w:rsidR="008A2D1D">
        <w:rPr>
          <w:rFonts w:eastAsia="SimSun" w:cs="Times New Roman"/>
          <w:color w:val="000000"/>
        </w:rPr>
        <w:t xml:space="preserve"> грамматикам составляющих.</w:t>
      </w:r>
    </w:p>
    <w:p w:rsidR="005F4CE1" w:rsidRDefault="005F4CE1" w:rsidP="00DF7D4A">
      <w:pPr>
        <w:spacing w:line="360" w:lineRule="auto"/>
        <w:contextualSpacing/>
        <w:jc w:val="both"/>
        <w:rPr>
          <w:rFonts w:eastAsia="SimSun" w:cs="Times New Roman"/>
          <w:color w:val="000000"/>
        </w:rPr>
      </w:pPr>
      <w:r>
        <w:rPr>
          <w:rFonts w:eastAsia="SimSun" w:cs="Times New Roman"/>
          <w:color w:val="000000"/>
        </w:rPr>
        <w:tab/>
      </w:r>
      <w:proofErr w:type="gramStart"/>
      <w:r w:rsidR="00C26399">
        <w:rPr>
          <w:rFonts w:eastAsia="SimSun" w:cs="Times New Roman"/>
          <w:color w:val="000000"/>
          <w:lang w:val="en-US"/>
        </w:rPr>
        <w:t>Shift</w:t>
      </w:r>
      <w:r w:rsidR="00C26399" w:rsidRPr="00B25506">
        <w:rPr>
          <w:rFonts w:eastAsia="SimSun" w:cs="Times New Roman"/>
          <w:color w:val="000000"/>
        </w:rPr>
        <w:t>-</w:t>
      </w:r>
      <w:r w:rsidR="00C26399">
        <w:rPr>
          <w:rFonts w:eastAsia="SimSun" w:cs="Times New Roman"/>
          <w:color w:val="000000"/>
          <w:lang w:val="en-US"/>
        </w:rPr>
        <w:t>reduce</w:t>
      </w:r>
      <w:r w:rsidR="00C26399" w:rsidRPr="00B25506">
        <w:rPr>
          <w:rFonts w:eastAsia="SimSun" w:cs="Times New Roman"/>
          <w:color w:val="000000"/>
        </w:rPr>
        <w:t xml:space="preserve"> </w:t>
      </w:r>
      <w:r w:rsidR="00C26399">
        <w:rPr>
          <w:rFonts w:eastAsia="SimSun" w:cs="Times New Roman"/>
          <w:color w:val="000000"/>
        </w:rPr>
        <w:t xml:space="preserve">алгоритм </w:t>
      </w:r>
      <w:proofErr w:type="spellStart"/>
      <w:r w:rsidR="00C26399">
        <w:rPr>
          <w:rFonts w:eastAsia="SimSun" w:cs="Times New Roman"/>
          <w:color w:val="000000"/>
          <w:lang w:val="en-US"/>
        </w:rPr>
        <w:t>Marcu</w:t>
      </w:r>
      <w:proofErr w:type="spellEnd"/>
      <w:r w:rsidR="00C26399" w:rsidRPr="00B25506">
        <w:rPr>
          <w:rFonts w:eastAsia="SimSun" w:cs="Times New Roman"/>
          <w:color w:val="000000"/>
        </w:rPr>
        <w:t xml:space="preserve"> </w:t>
      </w:r>
      <w:r w:rsidR="00C26399">
        <w:rPr>
          <w:rFonts w:eastAsia="SimSun" w:cs="Times New Roman"/>
          <w:color w:val="000000"/>
        </w:rPr>
        <w:t xml:space="preserve">и алгоритм </w:t>
      </w:r>
      <w:proofErr w:type="spellStart"/>
      <w:r w:rsidR="00C26399">
        <w:rPr>
          <w:rFonts w:eastAsia="SimSun" w:cs="Times New Roman"/>
          <w:color w:val="000000"/>
          <w:lang w:val="en-US"/>
        </w:rPr>
        <w:t>duVerle</w:t>
      </w:r>
      <w:proofErr w:type="spellEnd"/>
      <w:r w:rsidR="00C26399" w:rsidRPr="00C26399">
        <w:rPr>
          <w:rFonts w:eastAsia="SimSun" w:cs="Times New Roman"/>
          <w:color w:val="000000"/>
        </w:rPr>
        <w:t xml:space="preserve"> </w:t>
      </w:r>
      <w:r w:rsidR="00C26399">
        <w:rPr>
          <w:rFonts w:eastAsia="SimSun" w:cs="Times New Roman"/>
          <w:color w:val="000000"/>
        </w:rPr>
        <w:t>наиболее близки к решению поставленной нами задачи</w:t>
      </w:r>
      <w:r w:rsidR="00C26399" w:rsidRPr="00C26399">
        <w:rPr>
          <w:rFonts w:eastAsia="SimSun" w:cs="Times New Roman"/>
          <w:color w:val="000000"/>
        </w:rPr>
        <w:t>.</w:t>
      </w:r>
      <w:proofErr w:type="gramEnd"/>
      <w:r w:rsidR="00C26399" w:rsidRPr="00C26399">
        <w:rPr>
          <w:rFonts w:eastAsia="SimSun" w:cs="Times New Roman"/>
          <w:color w:val="000000"/>
        </w:rPr>
        <w:t xml:space="preserve"> </w:t>
      </w:r>
      <w:r w:rsidR="00C26399">
        <w:rPr>
          <w:rFonts w:eastAsia="SimSun" w:cs="Times New Roman"/>
          <w:color w:val="000000"/>
        </w:rPr>
        <w:t xml:space="preserve">Поскольку оба алгоритма строят </w:t>
      </w:r>
      <w:r w:rsidR="00C26399">
        <w:rPr>
          <w:rFonts w:eastAsia="SimSun" w:cs="Times New Roman"/>
          <w:color w:val="000000"/>
          <w:lang w:val="en-US"/>
        </w:rPr>
        <w:t>RST</w:t>
      </w:r>
      <w:r w:rsidR="00C26399" w:rsidRPr="00C26399">
        <w:rPr>
          <w:rFonts w:eastAsia="SimSun" w:cs="Times New Roman"/>
          <w:color w:val="000000"/>
        </w:rPr>
        <w:t>-</w:t>
      </w:r>
      <w:r w:rsidR="00C26399">
        <w:rPr>
          <w:rFonts w:eastAsia="SimSun" w:cs="Times New Roman"/>
          <w:color w:val="000000"/>
        </w:rPr>
        <w:t xml:space="preserve">дерево заданного текста в один проход, </w:t>
      </w:r>
      <w:r w:rsidR="000B1C70">
        <w:rPr>
          <w:rFonts w:eastAsia="SimSun" w:cs="Times New Roman"/>
          <w:color w:val="000000"/>
        </w:rPr>
        <w:t>внедрение любого из них позволит сохранить линейность времени работы системы</w:t>
      </w:r>
      <w:r w:rsidR="00C26399">
        <w:rPr>
          <w:rFonts w:eastAsia="SimSun" w:cs="Times New Roman"/>
          <w:color w:val="000000"/>
        </w:rPr>
        <w:t>.</w:t>
      </w:r>
      <w:r w:rsidR="00C26668">
        <w:rPr>
          <w:rFonts w:eastAsia="SimSun" w:cs="Times New Roman"/>
          <w:color w:val="000000"/>
        </w:rPr>
        <w:t xml:space="preserve"> Обе работы, однако, описывают не конкретные наборы используемых признаков, а их классы (с примерами). </w:t>
      </w:r>
      <w:r w:rsidR="002649C9">
        <w:rPr>
          <w:rFonts w:eastAsia="SimSun" w:cs="Times New Roman"/>
          <w:color w:val="000000"/>
        </w:rPr>
        <w:t>Соответственно, их реализация требует более детальной спецификации признакового пространства</w:t>
      </w:r>
      <w:r w:rsidR="005D0664">
        <w:rPr>
          <w:rFonts w:eastAsia="SimSun" w:cs="Times New Roman"/>
          <w:color w:val="000000"/>
        </w:rPr>
        <w:t>.</w:t>
      </w:r>
    </w:p>
    <w:p w:rsidR="0007704A" w:rsidRPr="0057668D" w:rsidRDefault="0007704A" w:rsidP="00DF7D4A">
      <w:pPr>
        <w:spacing w:line="360" w:lineRule="auto"/>
        <w:contextualSpacing/>
        <w:jc w:val="both"/>
        <w:rPr>
          <w:rFonts w:eastAsia="SimSun" w:cs="Times New Roman"/>
          <w:color w:val="000000"/>
        </w:rPr>
      </w:pPr>
      <w:r w:rsidRPr="008A2D1D">
        <w:rPr>
          <w:rFonts w:eastAsia="SimSun" w:cs="Times New Roman"/>
          <w:color w:val="000000"/>
        </w:rPr>
        <w:tab/>
      </w:r>
      <w:r w:rsidR="00FA3A6F">
        <w:rPr>
          <w:rFonts w:eastAsia="SimSun" w:cs="Times New Roman"/>
          <w:color w:val="000000"/>
        </w:rPr>
        <w:t>Следует</w:t>
      </w:r>
      <w:r w:rsidR="002649C9">
        <w:rPr>
          <w:rFonts w:eastAsia="SimSun" w:cs="Times New Roman"/>
          <w:color w:val="000000"/>
        </w:rPr>
        <w:t xml:space="preserve"> отметить, что все рассмотренные выше работы не делают предположений о целях, для достижения которых строятся </w:t>
      </w:r>
      <w:r w:rsidR="002649C9">
        <w:rPr>
          <w:rFonts w:eastAsia="SimSun" w:cs="Times New Roman"/>
          <w:color w:val="000000"/>
          <w:lang w:val="en-US"/>
        </w:rPr>
        <w:t>RST</w:t>
      </w:r>
      <w:r w:rsidR="002649C9" w:rsidRPr="002649C9">
        <w:rPr>
          <w:rFonts w:eastAsia="SimSun" w:cs="Times New Roman"/>
          <w:color w:val="000000"/>
        </w:rPr>
        <w:t>-</w:t>
      </w:r>
      <w:r w:rsidR="002649C9">
        <w:rPr>
          <w:rFonts w:eastAsia="SimSun" w:cs="Times New Roman"/>
          <w:color w:val="000000"/>
        </w:rPr>
        <w:t xml:space="preserve">деревья. Такой подход обеспечивает универсальность, но может быть недостаточно эффективен в рамках поставленной задачи. </w:t>
      </w:r>
      <w:r w:rsidR="0057668D">
        <w:rPr>
          <w:rFonts w:eastAsia="SimSun" w:cs="Times New Roman"/>
          <w:color w:val="000000"/>
        </w:rPr>
        <w:t>Алгоритм</w:t>
      </w:r>
      <w:r w:rsidR="002649C9">
        <w:rPr>
          <w:rFonts w:eastAsia="SimSun" w:cs="Times New Roman"/>
          <w:color w:val="000000"/>
        </w:rPr>
        <w:t xml:space="preserve"> взвешивания, использующийся в модифицир</w:t>
      </w:r>
      <w:r w:rsidR="0057668D">
        <w:rPr>
          <w:rFonts w:eastAsia="SimSun" w:cs="Times New Roman"/>
          <w:color w:val="000000"/>
        </w:rPr>
        <w:t xml:space="preserve">уемой нами системе, учитывает только направленность отношений в </w:t>
      </w:r>
      <w:r w:rsidR="0057668D">
        <w:rPr>
          <w:rFonts w:eastAsia="SimSun" w:cs="Times New Roman"/>
          <w:color w:val="000000"/>
          <w:lang w:val="en-US"/>
        </w:rPr>
        <w:t>RST</w:t>
      </w:r>
      <w:r w:rsidR="0057668D" w:rsidRPr="0057668D">
        <w:rPr>
          <w:rFonts w:eastAsia="SimSun" w:cs="Times New Roman"/>
          <w:color w:val="000000"/>
        </w:rPr>
        <w:t>-</w:t>
      </w:r>
      <w:r w:rsidR="0057668D">
        <w:rPr>
          <w:rFonts w:eastAsia="SimSun" w:cs="Times New Roman"/>
          <w:color w:val="000000"/>
        </w:rPr>
        <w:t>дереве текста и игнорирует их конкретный класс. Иначе говоря, разумно ограничиться ровно двумя классами риторических отношений (</w:t>
      </w:r>
      <w:proofErr w:type="gramStart"/>
      <w:r w:rsidR="0057668D">
        <w:rPr>
          <w:rFonts w:eastAsia="SimSun" w:cs="Times New Roman"/>
          <w:color w:val="000000"/>
        </w:rPr>
        <w:t>симметричные</w:t>
      </w:r>
      <w:proofErr w:type="gramEnd"/>
      <w:r w:rsidR="0057668D" w:rsidRPr="0057668D">
        <w:rPr>
          <w:rFonts w:eastAsia="SimSun" w:cs="Times New Roman"/>
          <w:color w:val="000000"/>
        </w:rPr>
        <w:t>/</w:t>
      </w:r>
      <w:r w:rsidR="0057668D">
        <w:rPr>
          <w:rFonts w:eastAsia="SimSun" w:cs="Times New Roman"/>
          <w:color w:val="000000"/>
        </w:rPr>
        <w:t xml:space="preserve">асимметричные). </w:t>
      </w:r>
      <w:r w:rsidR="00A5105B">
        <w:rPr>
          <w:rFonts w:eastAsia="SimSun" w:cs="Times New Roman"/>
          <w:color w:val="000000"/>
        </w:rPr>
        <w:t>Для работ, использующих машинное обучение, это позволит более эффективно использовать имеющиеся обучающие данные, однако неизбежно приведет к появлению неинформативных признаков</w:t>
      </w:r>
      <w:r w:rsidR="000D54D8">
        <w:rPr>
          <w:rFonts w:eastAsia="SimSun" w:cs="Times New Roman"/>
          <w:color w:val="000000"/>
        </w:rPr>
        <w:t>.</w:t>
      </w:r>
      <w:r w:rsidR="00A5105B">
        <w:rPr>
          <w:rFonts w:eastAsia="SimSun" w:cs="Times New Roman"/>
          <w:color w:val="000000"/>
        </w:rPr>
        <w:t xml:space="preserve"> </w:t>
      </w:r>
      <w:r w:rsidR="000D54D8">
        <w:rPr>
          <w:rFonts w:eastAsia="SimSun" w:cs="Times New Roman"/>
          <w:color w:val="000000"/>
        </w:rPr>
        <w:t>Для</w:t>
      </w:r>
      <w:r w:rsidR="00BD1797">
        <w:rPr>
          <w:rFonts w:eastAsia="SimSun" w:cs="Times New Roman"/>
          <w:color w:val="000000"/>
        </w:rPr>
        <w:t xml:space="preserve"> </w:t>
      </w:r>
      <w:r w:rsidR="00A5105B">
        <w:rPr>
          <w:rFonts w:eastAsia="SimSun" w:cs="Times New Roman"/>
          <w:color w:val="000000"/>
        </w:rPr>
        <w:t>их элиминации либо корректировки</w:t>
      </w:r>
      <w:r w:rsidR="000D54D8">
        <w:rPr>
          <w:rFonts w:eastAsia="SimSun" w:cs="Times New Roman"/>
          <w:color w:val="000000"/>
        </w:rPr>
        <w:t xml:space="preserve"> требуется дополнительный анализ</w:t>
      </w:r>
      <w:r w:rsidR="00A5105B">
        <w:rPr>
          <w:rFonts w:eastAsia="SimSun" w:cs="Times New Roman"/>
          <w:color w:val="000000"/>
        </w:rPr>
        <w:t xml:space="preserve">. </w:t>
      </w:r>
    </w:p>
    <w:p w:rsidR="006660F4" w:rsidRPr="006660F4" w:rsidRDefault="006660F4" w:rsidP="00DF7D4A">
      <w:pPr>
        <w:spacing w:line="360" w:lineRule="auto"/>
        <w:contextualSpacing/>
        <w:rPr>
          <w:rFonts w:eastAsia="SimSun" w:cs="Times New Roman"/>
          <w:color w:val="000000"/>
        </w:rPr>
      </w:pPr>
    </w:p>
    <w:p w:rsidR="00825ADC" w:rsidRPr="00647D3B" w:rsidRDefault="006660F4" w:rsidP="00DF7D4A">
      <w:pPr>
        <w:widowControl/>
        <w:suppressAutoHyphens w:val="0"/>
        <w:autoSpaceDN/>
        <w:spacing w:after="200" w:line="360" w:lineRule="auto"/>
        <w:textAlignment w:val="auto"/>
        <w:rPr>
          <w:rFonts w:eastAsia="SimSun" w:cs="Times New Roman"/>
          <w:b/>
          <w:color w:val="000000"/>
        </w:rPr>
      </w:pPr>
      <w:r>
        <w:rPr>
          <w:rFonts w:eastAsia="SimSun" w:cs="Times New Roman"/>
          <w:b/>
          <w:color w:val="000000"/>
        </w:rPr>
        <w:br w:type="page"/>
      </w:r>
    </w:p>
    <w:p w:rsidR="007D6267" w:rsidRDefault="007D6267" w:rsidP="00DF7D4A">
      <w:pPr>
        <w:pStyle w:val="1"/>
        <w:spacing w:line="360" w:lineRule="auto"/>
        <w:rPr>
          <w:sz w:val="32"/>
          <w:szCs w:val="32"/>
          <w:lang w:val="ru-RU"/>
        </w:rPr>
      </w:pPr>
      <w:bookmarkStart w:id="6" w:name="_Toc356569058"/>
      <w:bookmarkStart w:id="7" w:name="_Toc363579015"/>
      <w:r w:rsidRPr="00E9017B">
        <w:rPr>
          <w:sz w:val="32"/>
          <w:szCs w:val="32"/>
          <w:lang w:val="ru-RU"/>
        </w:rPr>
        <w:lastRenderedPageBreak/>
        <w:t>3 Исследование и построение решения задачи</w:t>
      </w:r>
      <w:bookmarkEnd w:id="7"/>
    </w:p>
    <w:p w:rsidR="006B3F4E" w:rsidRDefault="006B3F4E" w:rsidP="00DF7D4A">
      <w:pPr>
        <w:pStyle w:val="Standard"/>
        <w:spacing w:line="360" w:lineRule="auto"/>
        <w:rPr>
          <w:b/>
          <w:sz w:val="28"/>
          <w:szCs w:val="28"/>
          <w:lang w:val="ru-RU"/>
        </w:rPr>
      </w:pPr>
      <w:r w:rsidRPr="006B3F4E">
        <w:rPr>
          <w:b/>
          <w:sz w:val="28"/>
          <w:szCs w:val="28"/>
          <w:lang w:val="ru-RU"/>
        </w:rPr>
        <w:t>3</w:t>
      </w:r>
      <w:r w:rsidRPr="00071D9D">
        <w:rPr>
          <w:b/>
          <w:sz w:val="28"/>
          <w:szCs w:val="28"/>
          <w:lang w:val="ru-RU"/>
        </w:rPr>
        <w:t xml:space="preserve">.1 </w:t>
      </w:r>
      <w:r w:rsidRPr="006B3F4E">
        <w:rPr>
          <w:b/>
          <w:sz w:val="28"/>
          <w:szCs w:val="28"/>
          <w:lang w:val="ru-RU"/>
        </w:rPr>
        <w:t>Обзор модифицируемой системы</w:t>
      </w:r>
    </w:p>
    <w:p w:rsidR="006B3F4E" w:rsidRPr="006B3F4E" w:rsidRDefault="006B3F4E" w:rsidP="00DF7D4A">
      <w:pPr>
        <w:pStyle w:val="Standard"/>
        <w:spacing w:line="360" w:lineRule="auto"/>
        <w:rPr>
          <w:szCs w:val="24"/>
          <w:lang w:val="ru-RU"/>
        </w:rPr>
      </w:pPr>
      <w:r>
        <w:rPr>
          <w:b/>
          <w:szCs w:val="24"/>
          <w:lang w:val="ru-RU"/>
        </w:rPr>
        <w:tab/>
      </w:r>
      <w:r w:rsidR="002C64DF">
        <w:rPr>
          <w:szCs w:val="24"/>
          <w:lang w:val="ru-RU"/>
        </w:rPr>
        <w:fldChar w:fldCharType="begin"/>
      </w:r>
      <w:r w:rsidR="002C64DF">
        <w:rPr>
          <w:b/>
          <w:szCs w:val="24"/>
          <w:lang w:val="ru-RU"/>
        </w:rPr>
        <w:instrText xml:space="preserve"> REF _Ref363557117 \h </w:instrText>
      </w:r>
      <w:r w:rsidR="002C64DF">
        <w:rPr>
          <w:szCs w:val="24"/>
          <w:lang w:val="ru-RU"/>
        </w:rPr>
      </w:r>
      <w:r w:rsidR="002C64DF">
        <w:rPr>
          <w:szCs w:val="24"/>
          <w:lang w:val="ru-RU"/>
        </w:rPr>
        <w:fldChar w:fldCharType="separate"/>
      </w:r>
      <w:r w:rsidR="00C63141" w:rsidRPr="00AC101E">
        <w:rPr>
          <w:lang w:val="ru-RU"/>
        </w:rPr>
        <w:t xml:space="preserve">Рисунок </w:t>
      </w:r>
      <w:r w:rsidR="00C63141" w:rsidRPr="00C63141">
        <w:rPr>
          <w:noProof/>
          <w:lang w:val="ru-RU"/>
        </w:rPr>
        <w:t>1</w:t>
      </w:r>
      <w:r w:rsidR="002C64DF">
        <w:rPr>
          <w:szCs w:val="24"/>
          <w:lang w:val="ru-RU"/>
        </w:rPr>
        <w:fldChar w:fldCharType="end"/>
      </w:r>
      <w:r w:rsidR="002C64DF">
        <w:rPr>
          <w:szCs w:val="24"/>
          <w:lang w:val="ru-RU"/>
        </w:rPr>
        <w:t xml:space="preserve"> </w:t>
      </w:r>
      <w:r>
        <w:rPr>
          <w:szCs w:val="24"/>
          <w:lang w:val="ru-RU"/>
        </w:rPr>
        <w:t xml:space="preserve">иллюстрирует общую схему работы </w:t>
      </w:r>
      <w:r w:rsidR="00C775A1">
        <w:rPr>
          <w:szCs w:val="24"/>
          <w:lang w:val="ru-RU"/>
        </w:rPr>
        <w:t>модифицируемой системы</w:t>
      </w:r>
      <w:r>
        <w:rPr>
          <w:szCs w:val="24"/>
          <w:lang w:val="ru-RU"/>
        </w:rPr>
        <w:t>.</w:t>
      </w:r>
    </w:p>
    <w:p w:rsidR="00AC101E" w:rsidRDefault="006B3F4E" w:rsidP="00DF7D4A">
      <w:pPr>
        <w:pStyle w:val="Standard"/>
        <w:keepNext/>
        <w:spacing w:line="360" w:lineRule="auto"/>
        <w:jc w:val="center"/>
      </w:pPr>
      <w:r>
        <w:rPr>
          <w:b/>
          <w:noProof/>
          <w:sz w:val="28"/>
          <w:szCs w:val="28"/>
          <w:lang w:val="ru-RU" w:eastAsia="ru-RU" w:bidi="ar-SA"/>
        </w:rPr>
        <w:drawing>
          <wp:inline distT="0" distB="0" distL="0" distR="0" wp14:anchorId="4D48B01B" wp14:editId="7898D917">
            <wp:extent cx="4886325" cy="70961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7096125"/>
                    </a:xfrm>
                    <a:prstGeom prst="rect">
                      <a:avLst/>
                    </a:prstGeom>
                    <a:noFill/>
                    <a:ln>
                      <a:noFill/>
                    </a:ln>
                  </pic:spPr>
                </pic:pic>
              </a:graphicData>
            </a:graphic>
          </wp:inline>
        </w:drawing>
      </w:r>
    </w:p>
    <w:p w:rsidR="006B3F4E" w:rsidRPr="00354E90" w:rsidRDefault="00AC101E" w:rsidP="00DF7D4A">
      <w:pPr>
        <w:pStyle w:val="a3"/>
        <w:spacing w:line="360" w:lineRule="auto"/>
        <w:jc w:val="center"/>
        <w:rPr>
          <w:b/>
          <w:sz w:val="20"/>
          <w:szCs w:val="20"/>
          <w:lang w:val="ru-RU"/>
        </w:rPr>
      </w:pPr>
      <w:bookmarkStart w:id="8" w:name="_Ref363557117"/>
      <w:r w:rsidRPr="00354E90">
        <w:rPr>
          <w:sz w:val="20"/>
          <w:szCs w:val="20"/>
          <w:lang w:val="ru-RU"/>
        </w:rPr>
        <w:t xml:space="preserve">Рисунок </w:t>
      </w:r>
      <w:r w:rsidRPr="00354E90">
        <w:rPr>
          <w:sz w:val="20"/>
          <w:szCs w:val="20"/>
        </w:rPr>
        <w:fldChar w:fldCharType="begin"/>
      </w:r>
      <w:r w:rsidRPr="00354E90">
        <w:rPr>
          <w:sz w:val="20"/>
          <w:szCs w:val="20"/>
          <w:lang w:val="ru-RU"/>
        </w:rPr>
        <w:instrText xml:space="preserve"> </w:instrText>
      </w:r>
      <w:r w:rsidRPr="00354E90">
        <w:rPr>
          <w:sz w:val="20"/>
          <w:szCs w:val="20"/>
        </w:rPr>
        <w:instrText>SEQ</w:instrText>
      </w:r>
      <w:r w:rsidRPr="00354E90">
        <w:rPr>
          <w:sz w:val="20"/>
          <w:szCs w:val="20"/>
          <w:lang w:val="ru-RU"/>
        </w:rPr>
        <w:instrText xml:space="preserve"> Рисунок \* </w:instrText>
      </w:r>
      <w:r w:rsidRPr="00354E90">
        <w:rPr>
          <w:sz w:val="20"/>
          <w:szCs w:val="20"/>
        </w:rPr>
        <w:instrText>ARABIC</w:instrText>
      </w:r>
      <w:r w:rsidRPr="00354E90">
        <w:rPr>
          <w:sz w:val="20"/>
          <w:szCs w:val="20"/>
          <w:lang w:val="ru-RU"/>
        </w:rPr>
        <w:instrText xml:space="preserve"> </w:instrText>
      </w:r>
      <w:r w:rsidRPr="00354E90">
        <w:rPr>
          <w:sz w:val="20"/>
          <w:szCs w:val="20"/>
        </w:rPr>
        <w:fldChar w:fldCharType="separate"/>
      </w:r>
      <w:r w:rsidR="006941FA" w:rsidRPr="00071D9D">
        <w:rPr>
          <w:noProof/>
          <w:sz w:val="20"/>
          <w:szCs w:val="20"/>
          <w:lang w:val="ru-RU"/>
        </w:rPr>
        <w:t>1</w:t>
      </w:r>
      <w:r w:rsidRPr="00354E90">
        <w:rPr>
          <w:sz w:val="20"/>
          <w:szCs w:val="20"/>
        </w:rPr>
        <w:fldChar w:fldCharType="end"/>
      </w:r>
      <w:bookmarkEnd w:id="8"/>
      <w:r w:rsidRPr="00354E90">
        <w:rPr>
          <w:sz w:val="20"/>
          <w:szCs w:val="20"/>
          <w:lang w:val="ru-RU"/>
        </w:rPr>
        <w:t xml:space="preserve">. Общая схема работы системы автоматического реферирования </w:t>
      </w:r>
      <w:proofErr w:type="gramStart"/>
      <w:r w:rsidRPr="00354E90">
        <w:rPr>
          <w:sz w:val="20"/>
          <w:szCs w:val="20"/>
          <w:lang w:val="ru-RU"/>
        </w:rPr>
        <w:t>ИСП</w:t>
      </w:r>
      <w:proofErr w:type="gramEnd"/>
      <w:r w:rsidRPr="00354E90">
        <w:rPr>
          <w:sz w:val="20"/>
          <w:szCs w:val="20"/>
          <w:lang w:val="ru-RU"/>
        </w:rPr>
        <w:t xml:space="preserve"> РАН</w:t>
      </w:r>
    </w:p>
    <w:p w:rsidR="00C32431" w:rsidRDefault="00C32431" w:rsidP="00DF7D4A">
      <w:pPr>
        <w:widowControl/>
        <w:suppressAutoHyphens w:val="0"/>
        <w:autoSpaceDN/>
        <w:spacing w:after="200" w:line="360" w:lineRule="auto"/>
        <w:contextualSpacing/>
        <w:jc w:val="both"/>
        <w:textAlignment w:val="auto"/>
      </w:pPr>
      <w:r>
        <w:rPr>
          <w:b/>
        </w:rPr>
        <w:lastRenderedPageBreak/>
        <w:tab/>
      </w:r>
      <w:r w:rsidRPr="00C32431">
        <w:t>В процессе построения риторического</w:t>
      </w:r>
      <w:r>
        <w:t xml:space="preserve"> дерева текста система сначала осуществляет объединение элементарных сегментов в рамках предложений. </w:t>
      </w:r>
      <w:r w:rsidR="00081C90">
        <w:t>Затем</w:t>
      </w:r>
      <w:r>
        <w:t xml:space="preserve"> из </w:t>
      </w:r>
      <w:r>
        <w:rPr>
          <w:lang w:val="en-US"/>
        </w:rPr>
        <w:t>RST</w:t>
      </w:r>
      <w:r w:rsidRPr="00C32431">
        <w:t>-</w:t>
      </w:r>
      <w:r>
        <w:t xml:space="preserve">деревьев предложений строятся риторические деревья абзацев текста. Наконец, над набором </w:t>
      </w:r>
      <w:r>
        <w:rPr>
          <w:lang w:val="en-US"/>
        </w:rPr>
        <w:t>RST</w:t>
      </w:r>
      <w:r w:rsidRPr="00C32431">
        <w:t>-</w:t>
      </w:r>
      <w:r>
        <w:t>деревьев абзацев формируется единая риторическая структура всего текста.</w:t>
      </w:r>
    </w:p>
    <w:p w:rsidR="0087627D" w:rsidRDefault="00081C90" w:rsidP="00DF7D4A">
      <w:pPr>
        <w:widowControl/>
        <w:suppressAutoHyphens w:val="0"/>
        <w:autoSpaceDN/>
        <w:spacing w:after="200" w:line="360" w:lineRule="auto"/>
        <w:contextualSpacing/>
        <w:jc w:val="both"/>
        <w:textAlignment w:val="auto"/>
      </w:pPr>
      <w:r>
        <w:tab/>
      </w:r>
      <w:proofErr w:type="gramStart"/>
      <w:r w:rsidR="00EE0A51">
        <w:t xml:space="preserve">Первый этап </w:t>
      </w:r>
      <w:r w:rsidR="00835333">
        <w:t xml:space="preserve">проводится непосредственно при определении границ клауз, выступающих в роли </w:t>
      </w:r>
      <w:r w:rsidR="0075387C">
        <w:t>элементарных сегментов</w:t>
      </w:r>
      <w:r w:rsidR="0068553B">
        <w:t>, и основывается на синтаксическом подчинении: отношение между ядром и спутником соответствует отношению между синтаксически главной и зависимой клаузами.</w:t>
      </w:r>
      <w:proofErr w:type="gramEnd"/>
      <w:r w:rsidR="00835333">
        <w:t xml:space="preserve"> </w:t>
      </w:r>
      <w:r>
        <w:t>Каждый этап</w:t>
      </w:r>
      <w:r w:rsidR="00932687">
        <w:t>, кроме первого,</w:t>
      </w:r>
      <w:r>
        <w:t xml:space="preserve"> представляет собой последовательное применение к набору риторических</w:t>
      </w:r>
      <w:r w:rsidR="00E14887">
        <w:t xml:space="preserve"> сегментов эвристик-коннекторов. </w:t>
      </w:r>
      <w:r w:rsidR="00B35EF5">
        <w:t>Такие эвристики строят набор объемлющих ри</w:t>
      </w:r>
      <w:r w:rsidR="009A53D9">
        <w:t>торических структур над входн</w:t>
      </w:r>
      <w:r w:rsidR="006C5889">
        <w:t>ым набором</w:t>
      </w:r>
      <w:r w:rsidR="009A53D9">
        <w:t xml:space="preserve"> </w:t>
      </w:r>
      <w:r w:rsidR="00B35EF5">
        <w:rPr>
          <w:lang w:val="en-US"/>
        </w:rPr>
        <w:t>RST</w:t>
      </w:r>
      <w:r w:rsidR="00B35EF5" w:rsidRPr="004D4F35">
        <w:t>-</w:t>
      </w:r>
      <w:r w:rsidR="00B35EF5">
        <w:t>деревьев путем</w:t>
      </w:r>
      <w:r w:rsidR="00B35EF5" w:rsidRPr="004D4F35">
        <w:t xml:space="preserve"> </w:t>
      </w:r>
      <w:r w:rsidR="00B35EF5">
        <w:t xml:space="preserve">объединения некоторых из них. </w:t>
      </w:r>
      <w:r w:rsidR="00E14887">
        <w:t xml:space="preserve">В архитектуре системы </w:t>
      </w:r>
      <w:r w:rsidR="00B35EF5">
        <w:t>коннекторы</w:t>
      </w:r>
      <w:r w:rsidR="00E14887">
        <w:t xml:space="preserve"> представлены классами, реализующими интерфейс </w:t>
      </w:r>
      <w:proofErr w:type="spellStart"/>
      <w:r w:rsidR="00E14887">
        <w:rPr>
          <w:lang w:val="en-US"/>
        </w:rPr>
        <w:t>IRSTreesConnector</w:t>
      </w:r>
      <w:proofErr w:type="spellEnd"/>
      <w:r w:rsidR="00125779">
        <w:t>:</w:t>
      </w:r>
    </w:p>
    <w:p w:rsidR="00DF022A" w:rsidRDefault="004E6F0A" w:rsidP="00DF7D4A">
      <w:pPr>
        <w:keepNext/>
        <w:widowControl/>
        <w:suppressAutoHyphens w:val="0"/>
        <w:autoSpaceDN/>
        <w:spacing w:after="200" w:line="360" w:lineRule="auto"/>
        <w:contextualSpacing/>
        <w:jc w:val="both"/>
        <w:textAlignment w:val="auto"/>
      </w:pPr>
      <w:r>
        <w:rPr>
          <w:noProof/>
          <w:lang w:eastAsia="ru-RU" w:bidi="ar-SA"/>
        </w:rPr>
        <w:drawing>
          <wp:inline distT="0" distB="0" distL="0" distR="0" wp14:anchorId="1ACD4D08" wp14:editId="5110E12E">
            <wp:extent cx="6332220" cy="361632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r.png"/>
                    <pic:cNvPicPr/>
                  </pic:nvPicPr>
                  <pic:blipFill>
                    <a:blip r:embed="rId10">
                      <a:extLst>
                        <a:ext uri="{28A0092B-C50C-407E-A947-70E740481C1C}">
                          <a14:useLocalDpi xmlns:a14="http://schemas.microsoft.com/office/drawing/2010/main" val="0"/>
                        </a:ext>
                      </a:extLst>
                    </a:blip>
                    <a:stretch>
                      <a:fillRect/>
                    </a:stretch>
                  </pic:blipFill>
                  <pic:spPr>
                    <a:xfrm>
                      <a:off x="0" y="0"/>
                      <a:ext cx="6332220" cy="3616325"/>
                    </a:xfrm>
                    <a:prstGeom prst="rect">
                      <a:avLst/>
                    </a:prstGeom>
                  </pic:spPr>
                </pic:pic>
              </a:graphicData>
            </a:graphic>
          </wp:inline>
        </w:drawing>
      </w:r>
    </w:p>
    <w:p w:rsidR="00081C90" w:rsidRPr="00442DC4" w:rsidRDefault="00DF022A" w:rsidP="00DF7D4A">
      <w:pPr>
        <w:pStyle w:val="a3"/>
        <w:spacing w:line="360" w:lineRule="auto"/>
        <w:jc w:val="center"/>
        <w:rPr>
          <w:sz w:val="20"/>
          <w:szCs w:val="20"/>
          <w:lang w:val="ru-RU"/>
        </w:rPr>
      </w:pPr>
      <w:bookmarkStart w:id="9" w:name="_Ref363557144"/>
      <w:r w:rsidRPr="00442DC4">
        <w:rPr>
          <w:sz w:val="20"/>
          <w:szCs w:val="20"/>
          <w:lang w:val="ru-RU"/>
        </w:rPr>
        <w:t xml:space="preserve">Рисунок </w:t>
      </w:r>
      <w:r w:rsidRPr="00442DC4">
        <w:rPr>
          <w:sz w:val="20"/>
          <w:szCs w:val="20"/>
        </w:rPr>
        <w:fldChar w:fldCharType="begin"/>
      </w:r>
      <w:r w:rsidRPr="00442DC4">
        <w:rPr>
          <w:sz w:val="20"/>
          <w:szCs w:val="20"/>
          <w:lang w:val="ru-RU"/>
        </w:rPr>
        <w:instrText xml:space="preserve"> </w:instrText>
      </w:r>
      <w:r w:rsidRPr="00442DC4">
        <w:rPr>
          <w:sz w:val="20"/>
          <w:szCs w:val="20"/>
        </w:rPr>
        <w:instrText>SEQ</w:instrText>
      </w:r>
      <w:r w:rsidRPr="00442DC4">
        <w:rPr>
          <w:sz w:val="20"/>
          <w:szCs w:val="20"/>
          <w:lang w:val="ru-RU"/>
        </w:rPr>
        <w:instrText xml:space="preserve"> Рисунок \* </w:instrText>
      </w:r>
      <w:r w:rsidRPr="00442DC4">
        <w:rPr>
          <w:sz w:val="20"/>
          <w:szCs w:val="20"/>
        </w:rPr>
        <w:instrText>ARABIC</w:instrText>
      </w:r>
      <w:r w:rsidRPr="00442DC4">
        <w:rPr>
          <w:sz w:val="20"/>
          <w:szCs w:val="20"/>
          <w:lang w:val="ru-RU"/>
        </w:rPr>
        <w:instrText xml:space="preserve"> </w:instrText>
      </w:r>
      <w:r w:rsidRPr="00442DC4">
        <w:rPr>
          <w:sz w:val="20"/>
          <w:szCs w:val="20"/>
        </w:rPr>
        <w:fldChar w:fldCharType="separate"/>
      </w:r>
      <w:r w:rsidR="006941FA" w:rsidRPr="00071D9D">
        <w:rPr>
          <w:noProof/>
          <w:sz w:val="20"/>
          <w:szCs w:val="20"/>
          <w:lang w:val="ru-RU"/>
        </w:rPr>
        <w:t>2</w:t>
      </w:r>
      <w:r w:rsidRPr="00442DC4">
        <w:rPr>
          <w:sz w:val="20"/>
          <w:szCs w:val="20"/>
        </w:rPr>
        <w:fldChar w:fldCharType="end"/>
      </w:r>
      <w:bookmarkEnd w:id="9"/>
      <w:r w:rsidRPr="00442DC4">
        <w:rPr>
          <w:sz w:val="20"/>
          <w:szCs w:val="20"/>
          <w:lang w:val="ru-RU"/>
        </w:rPr>
        <w:t>. Архитектура подсистемы, ответственной за объединение риторических деревьев</w:t>
      </w:r>
    </w:p>
    <w:p w:rsidR="00130798" w:rsidRDefault="00DF022A" w:rsidP="00DF7D4A">
      <w:pPr>
        <w:widowControl/>
        <w:suppressAutoHyphens w:val="0"/>
        <w:autoSpaceDN/>
        <w:spacing w:after="200" w:line="360" w:lineRule="auto"/>
        <w:contextualSpacing/>
        <w:jc w:val="both"/>
        <w:textAlignment w:val="auto"/>
      </w:pPr>
      <w:r>
        <w:tab/>
      </w:r>
      <w:r w:rsidR="009A53D9">
        <w:t>Как видно из диаграммы</w:t>
      </w:r>
      <w:r w:rsidR="00DC297C">
        <w:t xml:space="preserve"> на </w:t>
      </w:r>
      <w:r w:rsidR="00DC297C">
        <w:fldChar w:fldCharType="begin"/>
      </w:r>
      <w:r w:rsidR="00DC297C">
        <w:instrText xml:space="preserve"> REF _Ref363557144 \h </w:instrText>
      </w:r>
      <w:r w:rsidR="00DC297C">
        <w:fldChar w:fldCharType="separate"/>
      </w:r>
      <w:r w:rsidR="00C63141" w:rsidRPr="00DF022A">
        <w:t xml:space="preserve">Рисунок </w:t>
      </w:r>
      <w:r w:rsidR="00C63141">
        <w:rPr>
          <w:noProof/>
        </w:rPr>
        <w:t>2</w:t>
      </w:r>
      <w:r w:rsidR="00DC297C">
        <w:fldChar w:fldCharType="end"/>
      </w:r>
      <w:r w:rsidR="009A53D9">
        <w:t xml:space="preserve">, </w:t>
      </w:r>
      <w:proofErr w:type="spellStart"/>
      <w:r w:rsidR="009A53D9">
        <w:rPr>
          <w:lang w:val="en-US"/>
        </w:rPr>
        <w:t>IRSTreesConnector</w:t>
      </w:r>
      <w:proofErr w:type="spellEnd"/>
      <w:r w:rsidR="009A53D9" w:rsidRPr="009A53D9">
        <w:t xml:space="preserve"> </w:t>
      </w:r>
      <w:r w:rsidR="009A53D9">
        <w:t xml:space="preserve">оперирует </w:t>
      </w:r>
      <w:r w:rsidR="001221E5">
        <w:t xml:space="preserve">списками экземпляров класса </w:t>
      </w:r>
      <w:proofErr w:type="spellStart"/>
      <w:r w:rsidR="001221E5">
        <w:rPr>
          <w:lang w:val="en-US"/>
        </w:rPr>
        <w:t>AbstractRSNode</w:t>
      </w:r>
      <w:proofErr w:type="spellEnd"/>
      <w:r w:rsidR="001221E5" w:rsidRPr="001221E5">
        <w:t xml:space="preserve">. </w:t>
      </w:r>
      <w:r w:rsidR="00C204F6">
        <w:t>Данный класс –</w:t>
      </w:r>
      <w:r w:rsidR="004E6F0A" w:rsidRPr="0072766F">
        <w:t xml:space="preserve"> </w:t>
      </w:r>
      <w:r w:rsidR="004E6F0A">
        <w:t>представление</w:t>
      </w:r>
      <w:r w:rsidR="004E6F0A" w:rsidRPr="0072766F">
        <w:t xml:space="preserve"> </w:t>
      </w:r>
      <w:r w:rsidR="004E6F0A">
        <w:t>узла</w:t>
      </w:r>
      <w:r w:rsidR="004E6F0A" w:rsidRPr="0072766F">
        <w:t xml:space="preserve"> </w:t>
      </w:r>
      <w:r w:rsidR="004E6F0A">
        <w:t>риторического</w:t>
      </w:r>
      <w:r w:rsidR="004E6F0A" w:rsidRPr="0072766F">
        <w:t xml:space="preserve"> </w:t>
      </w:r>
      <w:r w:rsidR="004E6F0A">
        <w:t>дерева</w:t>
      </w:r>
      <w:r w:rsidR="004E6F0A" w:rsidRPr="0072766F">
        <w:t xml:space="preserve">, </w:t>
      </w:r>
      <w:r w:rsidR="004E6F0A">
        <w:t>будь</w:t>
      </w:r>
      <w:r w:rsidR="004E6F0A" w:rsidRPr="0072766F">
        <w:t xml:space="preserve"> </w:t>
      </w:r>
      <w:r w:rsidR="004E6F0A">
        <w:t>то</w:t>
      </w:r>
      <w:r w:rsidR="004E6F0A" w:rsidRPr="0072766F">
        <w:t xml:space="preserve"> </w:t>
      </w:r>
      <w:r w:rsidR="004E6F0A">
        <w:t>элементарный</w:t>
      </w:r>
      <w:r w:rsidR="004E6F0A" w:rsidRPr="0072766F">
        <w:t xml:space="preserve"> </w:t>
      </w:r>
      <w:r w:rsidR="004E6F0A">
        <w:t>сегмент</w:t>
      </w:r>
      <w:r w:rsidR="004E6F0A" w:rsidRPr="0072766F">
        <w:t xml:space="preserve"> (</w:t>
      </w:r>
      <w:r w:rsidR="004E6F0A">
        <w:t>клауза</w:t>
      </w:r>
      <w:r w:rsidR="007D25D8" w:rsidRPr="0072766F">
        <w:t xml:space="preserve">, </w:t>
      </w:r>
      <w:r w:rsidR="007D25D8">
        <w:rPr>
          <w:lang w:val="en-US"/>
        </w:rPr>
        <w:t>Clause</w:t>
      </w:r>
      <w:r w:rsidR="004E6F0A" w:rsidRPr="0072766F">
        <w:t xml:space="preserve">) </w:t>
      </w:r>
      <w:r w:rsidR="00EC12A8">
        <w:t>или</w:t>
      </w:r>
      <w:r w:rsidR="00EC12A8" w:rsidRPr="0072766F">
        <w:t xml:space="preserve"> </w:t>
      </w:r>
      <w:r w:rsidR="00EC12A8">
        <w:t>же</w:t>
      </w:r>
      <w:r w:rsidR="00EC12A8" w:rsidRPr="0072766F">
        <w:t xml:space="preserve"> </w:t>
      </w:r>
      <w:r w:rsidR="00EC12A8">
        <w:t>риторическое</w:t>
      </w:r>
      <w:r w:rsidR="00EC12A8" w:rsidRPr="0072766F">
        <w:t xml:space="preserve"> </w:t>
      </w:r>
      <w:r w:rsidR="00EC12A8">
        <w:t>отношение</w:t>
      </w:r>
      <w:r w:rsidR="007D25D8" w:rsidRPr="0072766F">
        <w:t xml:space="preserve"> (</w:t>
      </w:r>
      <w:proofErr w:type="spellStart"/>
      <w:r w:rsidR="007D25D8">
        <w:rPr>
          <w:lang w:val="en-US"/>
        </w:rPr>
        <w:t>RSRelation</w:t>
      </w:r>
      <w:proofErr w:type="spellEnd"/>
      <w:r w:rsidR="007D25D8" w:rsidRPr="0072766F">
        <w:t>)</w:t>
      </w:r>
      <w:r w:rsidR="00EC12A8" w:rsidRPr="0072766F">
        <w:t xml:space="preserve">: </w:t>
      </w:r>
      <w:r w:rsidR="00EC12A8">
        <w:t>симметричное</w:t>
      </w:r>
      <w:r w:rsidR="007D25D8" w:rsidRPr="0072766F">
        <w:t xml:space="preserve"> (</w:t>
      </w:r>
      <w:proofErr w:type="spellStart"/>
      <w:r w:rsidR="007D25D8">
        <w:rPr>
          <w:lang w:val="en-US"/>
        </w:rPr>
        <w:t>ParatacticRelation</w:t>
      </w:r>
      <w:proofErr w:type="spellEnd"/>
      <w:r w:rsidR="007D25D8" w:rsidRPr="0072766F">
        <w:t>)</w:t>
      </w:r>
      <w:r w:rsidR="00EC12A8" w:rsidRPr="0072766F">
        <w:t xml:space="preserve"> </w:t>
      </w:r>
      <w:r w:rsidR="00EC12A8">
        <w:t>или</w:t>
      </w:r>
      <w:r w:rsidR="00EC12A8" w:rsidRPr="0072766F">
        <w:t xml:space="preserve"> </w:t>
      </w:r>
      <w:r w:rsidR="00EC12A8">
        <w:t>асимметричное</w:t>
      </w:r>
      <w:r w:rsidR="007D25D8" w:rsidRPr="0072766F">
        <w:t xml:space="preserve"> (</w:t>
      </w:r>
      <w:proofErr w:type="spellStart"/>
      <w:r w:rsidR="007D25D8">
        <w:rPr>
          <w:lang w:val="en-US"/>
        </w:rPr>
        <w:t>HypotacticRelation</w:t>
      </w:r>
      <w:proofErr w:type="spellEnd"/>
      <w:r w:rsidR="007D25D8" w:rsidRPr="0072766F">
        <w:t>)</w:t>
      </w:r>
      <w:r w:rsidR="009D7A12" w:rsidRPr="0072766F">
        <w:t>.</w:t>
      </w:r>
      <w:r w:rsidR="003A52B5" w:rsidRPr="0072766F">
        <w:t xml:space="preserve"> </w:t>
      </w:r>
      <w:r w:rsidR="00974AD6">
        <w:fldChar w:fldCharType="begin"/>
      </w:r>
      <w:r w:rsidR="00974AD6">
        <w:instrText xml:space="preserve"> REF _Ref363557066 \h </w:instrText>
      </w:r>
      <w:r w:rsidR="00974AD6">
        <w:fldChar w:fldCharType="separate"/>
      </w:r>
      <w:r w:rsidR="00C63141" w:rsidRPr="00F73D4D">
        <w:t xml:space="preserve">Рисунок </w:t>
      </w:r>
      <w:r w:rsidR="00C63141">
        <w:rPr>
          <w:noProof/>
        </w:rPr>
        <w:t>3</w:t>
      </w:r>
      <w:r w:rsidR="00974AD6">
        <w:fldChar w:fldCharType="end"/>
      </w:r>
      <w:r w:rsidR="006462BC">
        <w:t xml:space="preserve"> </w:t>
      </w:r>
      <w:r w:rsidR="003A52B5">
        <w:t>иллюстрирует</w:t>
      </w:r>
      <w:r w:rsidR="003A52B5" w:rsidRPr="006F11BC">
        <w:t xml:space="preserve"> </w:t>
      </w:r>
      <w:r w:rsidR="003A52B5">
        <w:t>описанную</w:t>
      </w:r>
      <w:r w:rsidR="003A52B5" w:rsidRPr="006F11BC">
        <w:t xml:space="preserve"> </w:t>
      </w:r>
      <w:r w:rsidR="003A52B5">
        <w:t>иерархию</w:t>
      </w:r>
      <w:r w:rsidR="003A52B5" w:rsidRPr="006F11BC">
        <w:t>.</w:t>
      </w:r>
    </w:p>
    <w:p w:rsidR="00961417" w:rsidRDefault="00961417" w:rsidP="00DF7D4A">
      <w:pPr>
        <w:widowControl/>
        <w:suppressAutoHyphens w:val="0"/>
        <w:autoSpaceDN/>
        <w:spacing w:after="200" w:line="360" w:lineRule="auto"/>
        <w:contextualSpacing/>
        <w:jc w:val="both"/>
        <w:textAlignment w:val="auto"/>
      </w:pPr>
    </w:p>
    <w:p w:rsidR="006E2061" w:rsidRDefault="00200D8D" w:rsidP="00DF7D4A">
      <w:pPr>
        <w:widowControl/>
        <w:suppressAutoHyphens w:val="0"/>
        <w:autoSpaceDN/>
        <w:spacing w:after="200" w:line="360" w:lineRule="auto"/>
        <w:contextualSpacing/>
        <w:jc w:val="both"/>
        <w:textAlignment w:val="auto"/>
      </w:pPr>
      <w:r>
        <w:rPr>
          <w:noProof/>
          <w:lang w:eastAsia="ru-RU" w:bidi="ar-SA"/>
        </w:rPr>
        <w:drawing>
          <wp:inline distT="0" distB="0" distL="0" distR="0" wp14:anchorId="0F9B812C" wp14:editId="5BB73832">
            <wp:extent cx="6332220" cy="218630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png"/>
                    <pic:cNvPicPr/>
                  </pic:nvPicPr>
                  <pic:blipFill>
                    <a:blip r:embed="rId11">
                      <a:extLst>
                        <a:ext uri="{28A0092B-C50C-407E-A947-70E740481C1C}">
                          <a14:useLocalDpi xmlns:a14="http://schemas.microsoft.com/office/drawing/2010/main" val="0"/>
                        </a:ext>
                      </a:extLst>
                    </a:blip>
                    <a:stretch>
                      <a:fillRect/>
                    </a:stretch>
                  </pic:blipFill>
                  <pic:spPr>
                    <a:xfrm>
                      <a:off x="0" y="0"/>
                      <a:ext cx="6332220" cy="2186305"/>
                    </a:xfrm>
                    <a:prstGeom prst="rect">
                      <a:avLst/>
                    </a:prstGeom>
                  </pic:spPr>
                </pic:pic>
              </a:graphicData>
            </a:graphic>
          </wp:inline>
        </w:drawing>
      </w:r>
    </w:p>
    <w:p w:rsidR="00200D8D" w:rsidRPr="00302AC5" w:rsidRDefault="006E2061" w:rsidP="00DF7D4A">
      <w:pPr>
        <w:pStyle w:val="a3"/>
        <w:spacing w:line="360" w:lineRule="auto"/>
        <w:jc w:val="center"/>
        <w:rPr>
          <w:sz w:val="20"/>
          <w:szCs w:val="20"/>
          <w:lang w:val="ru-RU"/>
        </w:rPr>
      </w:pPr>
      <w:bookmarkStart w:id="10" w:name="_Ref363557066"/>
      <w:r w:rsidRPr="00302AC5">
        <w:rPr>
          <w:sz w:val="20"/>
          <w:szCs w:val="20"/>
          <w:lang w:val="ru-RU"/>
        </w:rPr>
        <w:t xml:space="preserve">Рисунок </w:t>
      </w:r>
      <w:r w:rsidRPr="00302AC5">
        <w:rPr>
          <w:sz w:val="20"/>
          <w:szCs w:val="20"/>
        </w:rPr>
        <w:fldChar w:fldCharType="begin"/>
      </w:r>
      <w:r w:rsidRPr="00302AC5">
        <w:rPr>
          <w:sz w:val="20"/>
          <w:szCs w:val="20"/>
          <w:lang w:val="ru-RU"/>
        </w:rPr>
        <w:instrText xml:space="preserve"> </w:instrText>
      </w:r>
      <w:r w:rsidRPr="00302AC5">
        <w:rPr>
          <w:sz w:val="20"/>
          <w:szCs w:val="20"/>
        </w:rPr>
        <w:instrText>SEQ</w:instrText>
      </w:r>
      <w:r w:rsidRPr="00302AC5">
        <w:rPr>
          <w:sz w:val="20"/>
          <w:szCs w:val="20"/>
          <w:lang w:val="ru-RU"/>
        </w:rPr>
        <w:instrText xml:space="preserve"> Рисунок \* </w:instrText>
      </w:r>
      <w:r w:rsidRPr="00302AC5">
        <w:rPr>
          <w:sz w:val="20"/>
          <w:szCs w:val="20"/>
        </w:rPr>
        <w:instrText>ARABIC</w:instrText>
      </w:r>
      <w:r w:rsidRPr="00302AC5">
        <w:rPr>
          <w:sz w:val="20"/>
          <w:szCs w:val="20"/>
          <w:lang w:val="ru-RU"/>
        </w:rPr>
        <w:instrText xml:space="preserve"> </w:instrText>
      </w:r>
      <w:r w:rsidRPr="00302AC5">
        <w:rPr>
          <w:sz w:val="20"/>
          <w:szCs w:val="20"/>
        </w:rPr>
        <w:fldChar w:fldCharType="separate"/>
      </w:r>
      <w:r w:rsidR="006941FA" w:rsidRPr="00071D9D">
        <w:rPr>
          <w:noProof/>
          <w:sz w:val="20"/>
          <w:szCs w:val="20"/>
          <w:lang w:val="ru-RU"/>
        </w:rPr>
        <w:t>3</w:t>
      </w:r>
      <w:r w:rsidRPr="00302AC5">
        <w:rPr>
          <w:sz w:val="20"/>
          <w:szCs w:val="20"/>
        </w:rPr>
        <w:fldChar w:fldCharType="end"/>
      </w:r>
      <w:r w:rsidRPr="00302AC5">
        <w:rPr>
          <w:sz w:val="20"/>
          <w:szCs w:val="20"/>
          <w:lang w:val="ru-RU"/>
        </w:rPr>
        <w:t>. Модель данных модифицируемой системы</w:t>
      </w:r>
      <w:bookmarkEnd w:id="10"/>
    </w:p>
    <w:p w:rsidR="00961417" w:rsidRDefault="00961417" w:rsidP="00DF7D4A">
      <w:pPr>
        <w:widowControl/>
        <w:suppressAutoHyphens w:val="0"/>
        <w:autoSpaceDN/>
        <w:spacing w:after="200" w:line="360" w:lineRule="auto"/>
        <w:contextualSpacing/>
        <w:jc w:val="both"/>
        <w:textAlignment w:val="auto"/>
      </w:pPr>
    </w:p>
    <w:p w:rsidR="009914CD" w:rsidRDefault="00961417" w:rsidP="00DF7D4A">
      <w:pPr>
        <w:widowControl/>
        <w:suppressAutoHyphens w:val="0"/>
        <w:autoSpaceDN/>
        <w:spacing w:after="200" w:line="360" w:lineRule="auto"/>
        <w:contextualSpacing/>
        <w:jc w:val="both"/>
        <w:textAlignment w:val="auto"/>
      </w:pPr>
      <w:r>
        <w:tab/>
      </w:r>
      <w:r w:rsidR="009914CD">
        <w:t xml:space="preserve">Система использует три эвристики для объединения </w:t>
      </w:r>
      <w:r w:rsidR="009914CD">
        <w:rPr>
          <w:lang w:val="en-US"/>
        </w:rPr>
        <w:t>RST</w:t>
      </w:r>
      <w:r w:rsidR="009914CD">
        <w:t>-деревьев</w:t>
      </w:r>
      <w:r w:rsidR="00F73D4D">
        <w:t xml:space="preserve"> (см. </w:t>
      </w:r>
      <w:r w:rsidR="00F73D4D">
        <w:fldChar w:fldCharType="begin"/>
      </w:r>
      <w:r w:rsidR="00F73D4D">
        <w:instrText xml:space="preserve"> REF _Ref363557144 \h </w:instrText>
      </w:r>
      <w:r w:rsidR="00F73D4D">
        <w:fldChar w:fldCharType="separate"/>
      </w:r>
      <w:r w:rsidR="00C63141" w:rsidRPr="00DF022A">
        <w:t xml:space="preserve">Рисунок </w:t>
      </w:r>
      <w:r w:rsidR="00C63141">
        <w:rPr>
          <w:noProof/>
        </w:rPr>
        <w:t>2</w:t>
      </w:r>
      <w:r w:rsidR="00F73D4D">
        <w:fldChar w:fldCharType="end"/>
      </w:r>
      <w:r w:rsidR="00F73D4D">
        <w:t>)</w:t>
      </w:r>
      <w:r w:rsidR="009914CD" w:rsidRPr="00F11F49">
        <w:t>:</w:t>
      </w:r>
      <w:r w:rsidR="009914CD">
        <w:t xml:space="preserve"> </w:t>
      </w:r>
      <w:proofErr w:type="spellStart"/>
      <w:proofErr w:type="gramStart"/>
      <w:r w:rsidR="009914CD">
        <w:rPr>
          <w:lang w:val="en-US"/>
        </w:rPr>
        <w:t>CoreferencesConnector</w:t>
      </w:r>
      <w:proofErr w:type="spellEnd"/>
      <w:r w:rsidR="009914CD" w:rsidRPr="00F11F49">
        <w:t xml:space="preserve">, </w:t>
      </w:r>
      <w:proofErr w:type="spellStart"/>
      <w:r w:rsidR="009914CD">
        <w:rPr>
          <w:lang w:val="en-US"/>
        </w:rPr>
        <w:t>LinkingWordsConnector</w:t>
      </w:r>
      <w:proofErr w:type="spellEnd"/>
      <w:r w:rsidR="009914CD" w:rsidRPr="00F11F49">
        <w:t xml:space="preserve"> </w:t>
      </w:r>
      <w:r w:rsidR="009914CD">
        <w:t xml:space="preserve">и </w:t>
      </w:r>
      <w:proofErr w:type="spellStart"/>
      <w:r w:rsidR="009914CD">
        <w:rPr>
          <w:lang w:val="en-US"/>
        </w:rPr>
        <w:t>WeighByKeywordsConnector</w:t>
      </w:r>
      <w:proofErr w:type="spellEnd"/>
      <w:r w:rsidR="009914CD" w:rsidRPr="00F11F49">
        <w:t>.</w:t>
      </w:r>
      <w:proofErr w:type="gramEnd"/>
      <w:r w:rsidR="009914CD" w:rsidRPr="00F11F49">
        <w:t xml:space="preserve"> </w:t>
      </w:r>
      <w:r w:rsidR="009914CD">
        <w:t xml:space="preserve">Первая основана на поиске </w:t>
      </w:r>
      <w:proofErr w:type="spellStart"/>
      <w:r w:rsidR="009914CD">
        <w:t>кореферентных</w:t>
      </w:r>
      <w:proofErr w:type="spellEnd"/>
      <w:r w:rsidR="009914CD">
        <w:t xml:space="preserve"> – ссылающихся на один и тот же объект или явление – слов в объединяемых сегментах. </w:t>
      </w:r>
      <w:proofErr w:type="spellStart"/>
      <w:proofErr w:type="gramStart"/>
      <w:r w:rsidR="009914CD">
        <w:rPr>
          <w:lang w:val="en-US"/>
        </w:rPr>
        <w:t>LinkingWordsConnector</w:t>
      </w:r>
      <w:proofErr w:type="spellEnd"/>
      <w:r w:rsidR="009914CD" w:rsidRPr="00810971">
        <w:t xml:space="preserve"> </w:t>
      </w:r>
      <w:r w:rsidR="009914CD">
        <w:t>с помощью эмпирического словаря ищет вхождения фраз и выражений, сигнализирующих наличие определенных риторических отношений.</w:t>
      </w:r>
      <w:proofErr w:type="gramEnd"/>
      <w:r w:rsidR="009914CD">
        <w:t xml:space="preserve"> Наконец, </w:t>
      </w:r>
      <w:proofErr w:type="spellStart"/>
      <w:r w:rsidR="009914CD">
        <w:rPr>
          <w:lang w:val="en-US"/>
        </w:rPr>
        <w:t>WeighByKeywordsConnector</w:t>
      </w:r>
      <w:proofErr w:type="spellEnd"/>
      <w:r w:rsidR="009914CD">
        <w:t xml:space="preserve"> использует информацию о содержании в сегментах ключевых слов, т.е. слов, в совокупности наиболее полно отражающих суть текста. Последняя эвристика используется для вывода отношений между абзацами, первые две – между предложениями в рамках абзацев.</w:t>
      </w:r>
    </w:p>
    <w:p w:rsidR="00AA5A5A" w:rsidRDefault="00E41EFC" w:rsidP="00DF7D4A">
      <w:pPr>
        <w:widowControl/>
        <w:suppressAutoHyphens w:val="0"/>
        <w:autoSpaceDN/>
        <w:spacing w:after="200" w:line="360" w:lineRule="auto"/>
        <w:contextualSpacing/>
        <w:jc w:val="both"/>
        <w:textAlignment w:val="auto"/>
      </w:pPr>
      <w:r>
        <w:tab/>
      </w:r>
      <w:r w:rsidR="00125779">
        <w:t>Для того</w:t>
      </w:r>
      <w:proofErr w:type="gramStart"/>
      <w:r w:rsidR="00125779">
        <w:t>,</w:t>
      </w:r>
      <w:proofErr w:type="gramEnd"/>
      <w:r w:rsidR="00125779">
        <w:t xml:space="preserve"> чтобы с помощью заданного набора эвристик-коннекторов </w:t>
      </w:r>
      <w:r w:rsidR="000E4354">
        <w:t xml:space="preserve">вывести ровно одно </w:t>
      </w:r>
      <w:r w:rsidR="000E4354">
        <w:rPr>
          <w:lang w:val="en-US"/>
        </w:rPr>
        <w:t>RST</w:t>
      </w:r>
      <w:r w:rsidR="000E4354" w:rsidRPr="000E4354">
        <w:t>-</w:t>
      </w:r>
      <w:r w:rsidR="000E4354">
        <w:t xml:space="preserve">дерево над входным набором, используется метод </w:t>
      </w:r>
      <w:proofErr w:type="spellStart"/>
      <w:r w:rsidR="000E4354">
        <w:rPr>
          <w:lang w:val="en-US"/>
        </w:rPr>
        <w:t>linkRSTrees</w:t>
      </w:r>
      <w:proofErr w:type="spellEnd"/>
      <w:r w:rsidR="000E4354" w:rsidRPr="000E4354">
        <w:t xml:space="preserve"> </w:t>
      </w:r>
      <w:r w:rsidR="000E4354">
        <w:t xml:space="preserve">класса </w:t>
      </w:r>
      <w:proofErr w:type="spellStart"/>
      <w:r w:rsidR="000E4354">
        <w:rPr>
          <w:lang w:val="en-US"/>
        </w:rPr>
        <w:t>RSTreesLinker</w:t>
      </w:r>
      <w:proofErr w:type="spellEnd"/>
      <w:r w:rsidR="000E4354" w:rsidRPr="000E4354">
        <w:t>.</w:t>
      </w:r>
      <w:r w:rsidR="00676A6A">
        <w:t xml:space="preserve"> </w:t>
      </w:r>
      <w:r w:rsidR="00F83DDC">
        <w:t xml:space="preserve">При этом </w:t>
      </w:r>
      <w:r w:rsidR="00DF1C7D">
        <w:t>сначала вызывает</w:t>
      </w:r>
      <w:r w:rsidR="00F83DDC">
        <w:t>ся</w:t>
      </w:r>
      <w:r w:rsidR="00DF1C7D">
        <w:t xml:space="preserve"> </w:t>
      </w:r>
      <w:r w:rsidR="00F83DDC">
        <w:t>операция</w:t>
      </w:r>
      <w:r w:rsidR="004E7966">
        <w:t xml:space="preserve"> </w:t>
      </w:r>
      <w:proofErr w:type="spellStart"/>
      <w:r w:rsidR="00676A6A">
        <w:rPr>
          <w:lang w:val="en-US"/>
        </w:rPr>
        <w:t>connectRSTrees</w:t>
      </w:r>
      <w:proofErr w:type="spellEnd"/>
      <w:r w:rsidR="00DF1C7D">
        <w:t>, реализация которо</w:t>
      </w:r>
      <w:r w:rsidR="00397043">
        <w:t>й</w:t>
      </w:r>
      <w:r w:rsidR="00E54ADA">
        <w:t xml:space="preserve"> в классе </w:t>
      </w:r>
      <w:proofErr w:type="spellStart"/>
      <w:r w:rsidR="00E54ADA">
        <w:rPr>
          <w:lang w:val="en-US"/>
        </w:rPr>
        <w:t>RSTreesLinker</w:t>
      </w:r>
      <w:proofErr w:type="spellEnd"/>
      <w:r w:rsidR="00676A6A" w:rsidRPr="00676A6A">
        <w:t xml:space="preserve"> </w:t>
      </w:r>
      <w:r w:rsidR="00AA5A5A">
        <w:t xml:space="preserve">последовательно применяет </w:t>
      </w:r>
      <w:proofErr w:type="gramStart"/>
      <w:r w:rsidR="00AA5A5A">
        <w:t>ко</w:t>
      </w:r>
      <w:proofErr w:type="gramEnd"/>
      <w:r w:rsidR="00AA5A5A">
        <w:t xml:space="preserve"> входному набору </w:t>
      </w:r>
      <w:r w:rsidR="00AA5A5A">
        <w:rPr>
          <w:lang w:val="en-US"/>
        </w:rPr>
        <w:t>RST</w:t>
      </w:r>
      <w:r w:rsidR="00AA5A5A" w:rsidRPr="00676A6A">
        <w:t>-</w:t>
      </w:r>
      <w:r w:rsidR="00AA5A5A">
        <w:t>деревьев все коннекторы, ассоциированные с данным экземпляром</w:t>
      </w:r>
      <w:r w:rsidR="00AA5A5A" w:rsidRPr="000E4354">
        <w:t xml:space="preserve"> </w:t>
      </w:r>
      <w:r w:rsidR="00AA5A5A">
        <w:t xml:space="preserve">класса. Если в результате остается два и более </w:t>
      </w:r>
      <w:r w:rsidR="00AA5A5A">
        <w:rPr>
          <w:lang w:val="en-US"/>
        </w:rPr>
        <w:t>RST</w:t>
      </w:r>
      <w:r w:rsidR="00AA5A5A" w:rsidRPr="00067919">
        <w:t>-</w:t>
      </w:r>
      <w:r w:rsidR="00AA5A5A">
        <w:t xml:space="preserve">деревьев, они объединяются с помощью паратактической связи (метод </w:t>
      </w:r>
      <w:proofErr w:type="spellStart"/>
      <w:r w:rsidR="00AA5A5A">
        <w:rPr>
          <w:lang w:val="en-US"/>
        </w:rPr>
        <w:t>drawTreesInOne</w:t>
      </w:r>
      <w:proofErr w:type="spellEnd"/>
      <w:r w:rsidR="00AA5A5A" w:rsidRPr="00067919">
        <w:t xml:space="preserve"> </w:t>
      </w:r>
      <w:r w:rsidR="00AA5A5A">
        <w:t xml:space="preserve">класса </w:t>
      </w:r>
      <w:proofErr w:type="spellStart"/>
      <w:r w:rsidR="00AA5A5A">
        <w:rPr>
          <w:lang w:val="en-US"/>
        </w:rPr>
        <w:t>AbstractRSTreesLinker</w:t>
      </w:r>
      <w:proofErr w:type="spellEnd"/>
      <w:r w:rsidR="00AA5A5A">
        <w:t>).</w:t>
      </w:r>
    </w:p>
    <w:p w:rsidR="00737457" w:rsidRDefault="00932687" w:rsidP="00DF7D4A">
      <w:pPr>
        <w:widowControl/>
        <w:suppressAutoHyphens w:val="0"/>
        <w:autoSpaceDN/>
        <w:spacing w:after="200" w:line="360" w:lineRule="auto"/>
        <w:contextualSpacing/>
        <w:jc w:val="both"/>
        <w:textAlignment w:val="auto"/>
      </w:pPr>
      <w:r>
        <w:tab/>
      </w:r>
      <w:r w:rsidR="0025572E">
        <w:t xml:space="preserve">Исходя из особенностей архитектуры системы, </w:t>
      </w:r>
      <w:r w:rsidR="0027724E">
        <w:t>для решения поставленной задачи разумно построить механизм объединения</w:t>
      </w:r>
      <w:r w:rsidR="0025572E">
        <w:t xml:space="preserve"> </w:t>
      </w:r>
      <w:r w:rsidR="0025572E">
        <w:rPr>
          <w:lang w:val="en-US"/>
        </w:rPr>
        <w:t>RST</w:t>
      </w:r>
      <w:r w:rsidR="0025572E" w:rsidRPr="0025572E">
        <w:t>-</w:t>
      </w:r>
      <w:r w:rsidR="0025572E">
        <w:t xml:space="preserve">деревьев на основе машинного обучения в виде класса, реализующего интерфейс </w:t>
      </w:r>
      <w:proofErr w:type="spellStart"/>
      <w:r w:rsidR="0025572E">
        <w:rPr>
          <w:lang w:val="en-US"/>
        </w:rPr>
        <w:t>IRSTreesConnector</w:t>
      </w:r>
      <w:proofErr w:type="spellEnd"/>
      <w:r w:rsidR="0025572E" w:rsidRPr="0025572E">
        <w:t>.</w:t>
      </w:r>
    </w:p>
    <w:p w:rsidR="002A75BF" w:rsidRPr="00737457" w:rsidRDefault="002A75BF" w:rsidP="00DF7D4A">
      <w:pPr>
        <w:widowControl/>
        <w:suppressAutoHyphens w:val="0"/>
        <w:autoSpaceDN/>
        <w:spacing w:after="200" w:line="360" w:lineRule="auto"/>
        <w:contextualSpacing/>
        <w:jc w:val="both"/>
        <w:textAlignment w:val="auto"/>
      </w:pPr>
    </w:p>
    <w:p w:rsidR="007D6267" w:rsidRPr="006F570E" w:rsidRDefault="007D6267" w:rsidP="00DF7D4A">
      <w:pPr>
        <w:widowControl/>
        <w:suppressAutoHyphens w:val="0"/>
        <w:autoSpaceDN/>
        <w:spacing w:after="200" w:line="360" w:lineRule="auto"/>
        <w:contextualSpacing/>
        <w:jc w:val="both"/>
        <w:textAlignment w:val="auto"/>
        <w:rPr>
          <w:b/>
          <w:sz w:val="28"/>
          <w:szCs w:val="28"/>
        </w:rPr>
      </w:pPr>
      <w:r w:rsidRPr="006F570E">
        <w:rPr>
          <w:b/>
          <w:sz w:val="28"/>
          <w:szCs w:val="28"/>
        </w:rPr>
        <w:lastRenderedPageBreak/>
        <w:t>3.</w:t>
      </w:r>
      <w:r w:rsidR="003612EB">
        <w:rPr>
          <w:b/>
          <w:sz w:val="28"/>
          <w:szCs w:val="28"/>
        </w:rPr>
        <w:t>2</w:t>
      </w:r>
      <w:r w:rsidRPr="006F570E">
        <w:rPr>
          <w:b/>
          <w:sz w:val="28"/>
          <w:szCs w:val="28"/>
        </w:rPr>
        <w:t xml:space="preserve"> Выбор схемы построения </w:t>
      </w:r>
      <w:r w:rsidRPr="006F570E">
        <w:rPr>
          <w:b/>
          <w:sz w:val="28"/>
          <w:szCs w:val="28"/>
          <w:lang w:val="en-US"/>
        </w:rPr>
        <w:t>RST</w:t>
      </w:r>
      <w:r w:rsidRPr="006F570E">
        <w:rPr>
          <w:b/>
          <w:sz w:val="28"/>
          <w:szCs w:val="28"/>
        </w:rPr>
        <w:t>-дерева</w:t>
      </w:r>
    </w:p>
    <w:p w:rsidR="007D6267" w:rsidRPr="00A72935" w:rsidRDefault="007D6267" w:rsidP="00DF7D4A">
      <w:pPr>
        <w:widowControl/>
        <w:suppressAutoHyphens w:val="0"/>
        <w:autoSpaceDN/>
        <w:spacing w:after="200" w:line="360" w:lineRule="auto"/>
        <w:contextualSpacing/>
        <w:jc w:val="both"/>
        <w:textAlignment w:val="auto"/>
      </w:pPr>
      <w:r w:rsidRPr="00394355">
        <w:tab/>
        <w:t xml:space="preserve">В качестве схемы построения </w:t>
      </w:r>
      <w:r w:rsidRPr="00394355">
        <w:rPr>
          <w:lang w:val="en-US"/>
        </w:rPr>
        <w:t>RST</w:t>
      </w:r>
      <w:r w:rsidRPr="00394355">
        <w:t xml:space="preserve">-дерева </w:t>
      </w:r>
      <w:r w:rsidR="00646769" w:rsidRPr="00394355">
        <w:t xml:space="preserve">было </w:t>
      </w:r>
      <w:r w:rsidRPr="00394355">
        <w:t xml:space="preserve">решено использовать жадный иерархический алгоритм аналогично системе </w:t>
      </w:r>
      <w:proofErr w:type="spellStart"/>
      <w:r w:rsidRPr="00394355">
        <w:rPr>
          <w:lang w:val="en-US"/>
        </w:rPr>
        <w:t>duVerle</w:t>
      </w:r>
      <w:proofErr w:type="spellEnd"/>
      <w:r w:rsidRPr="00394355">
        <w:t xml:space="preserve"> и </w:t>
      </w:r>
      <w:proofErr w:type="spellStart"/>
      <w:r w:rsidRPr="00394355">
        <w:rPr>
          <w:lang w:val="en-US"/>
        </w:rPr>
        <w:t>Predinger</w:t>
      </w:r>
      <w:proofErr w:type="spellEnd"/>
      <w:r w:rsidRPr="00394355">
        <w:t xml:space="preserve">. Данный алгоритм прост в реализации и при этом имеет ряд преимуществ по сравнению с </w:t>
      </w:r>
      <w:r w:rsidRPr="00394355">
        <w:rPr>
          <w:lang w:val="en-US"/>
        </w:rPr>
        <w:t>shift</w:t>
      </w:r>
      <w:r w:rsidRPr="00394355">
        <w:t>-</w:t>
      </w:r>
      <w:r w:rsidRPr="00394355">
        <w:rPr>
          <w:lang w:val="en-US"/>
        </w:rPr>
        <w:t>reduce</w:t>
      </w:r>
      <w:r w:rsidRPr="00394355">
        <w:t xml:space="preserve"> подходом </w:t>
      </w:r>
      <w:proofErr w:type="spellStart"/>
      <w:r w:rsidRPr="00394355">
        <w:rPr>
          <w:lang w:val="en-US"/>
        </w:rPr>
        <w:t>Marcu</w:t>
      </w:r>
      <w:proofErr w:type="spellEnd"/>
      <w:r w:rsidRPr="00394355">
        <w:t xml:space="preserve"> и схемами поиска наиболее вероятного разбора, представленными в работах </w:t>
      </w:r>
      <w:proofErr w:type="spellStart"/>
      <w:r w:rsidRPr="00394355">
        <w:rPr>
          <w:lang w:val="en-US"/>
        </w:rPr>
        <w:t>Marcu</w:t>
      </w:r>
      <w:proofErr w:type="spellEnd"/>
      <w:r w:rsidRPr="00394355">
        <w:t xml:space="preserve">, </w:t>
      </w:r>
      <w:proofErr w:type="spellStart"/>
      <w:r w:rsidRPr="00394355">
        <w:rPr>
          <w:lang w:val="en-US"/>
        </w:rPr>
        <w:t>Corston</w:t>
      </w:r>
      <w:proofErr w:type="spellEnd"/>
      <w:r w:rsidRPr="00394355">
        <w:t>-</w:t>
      </w:r>
      <w:r w:rsidRPr="00394355">
        <w:rPr>
          <w:lang w:val="en-US"/>
        </w:rPr>
        <w:t>Oliver</w:t>
      </w:r>
      <w:r w:rsidRPr="00394355">
        <w:t xml:space="preserve"> и </w:t>
      </w:r>
      <w:proofErr w:type="spellStart"/>
      <w:r w:rsidRPr="00394355">
        <w:rPr>
          <w:lang w:val="en-US"/>
        </w:rPr>
        <w:t>LeThanh</w:t>
      </w:r>
      <w:proofErr w:type="spellEnd"/>
      <w:r w:rsidRPr="00394355">
        <w:t>.</w:t>
      </w:r>
    </w:p>
    <w:p w:rsidR="00AB0F6D" w:rsidRPr="00394355" w:rsidRDefault="00AB0F6D" w:rsidP="00DF7D4A">
      <w:pPr>
        <w:widowControl/>
        <w:suppressAutoHyphens w:val="0"/>
        <w:autoSpaceDN/>
        <w:spacing w:after="200" w:line="360" w:lineRule="auto"/>
        <w:contextualSpacing/>
        <w:jc w:val="both"/>
        <w:textAlignment w:val="auto"/>
      </w:pPr>
      <w:r w:rsidRPr="00A72935">
        <w:tab/>
      </w:r>
      <w:r w:rsidRPr="00394355">
        <w:t xml:space="preserve">К недостаткам подхода </w:t>
      </w:r>
      <w:proofErr w:type="spellStart"/>
      <w:r w:rsidRPr="00394355">
        <w:rPr>
          <w:lang w:val="en-US"/>
        </w:rPr>
        <w:t>Marcu</w:t>
      </w:r>
      <w:proofErr w:type="spellEnd"/>
      <w:r w:rsidRPr="00394355">
        <w:t xml:space="preserve">, основанного на обкатанной для синтаксических анализаторов схеме сдвиг-свертка, можно отнести его локальность: для принятия решения о следующем действии алгоритм просматривает три дерева в стеке и один сегмент на входе. Проводя аналогию с синтаксическим анализом, можно вспомнить, что применимость разбора с </w:t>
      </w:r>
      <w:proofErr w:type="spellStart"/>
      <w:r w:rsidRPr="00394355">
        <w:t>предпросмотром</w:t>
      </w:r>
      <w:proofErr w:type="spellEnd"/>
      <w:r w:rsidRPr="00394355">
        <w:t xml:space="preserve"> в один символ сужает класс используемых языков (грамматик). Перенос соответствующих требований на риторическую структуру не очевиден. В частности, при просмотре вперед только одного сегмента можно потерять информацию о содержащем его абзаце</w:t>
      </w:r>
      <w:r w:rsidR="0049690C" w:rsidRPr="00394355">
        <w:t xml:space="preserve">. Более корректный подход требовал бы </w:t>
      </w:r>
      <w:proofErr w:type="spellStart"/>
      <w:r w:rsidR="0049690C" w:rsidRPr="00394355">
        <w:t>предпросмотра</w:t>
      </w:r>
      <w:proofErr w:type="spellEnd"/>
      <w:r w:rsidR="0049690C" w:rsidRPr="00394355">
        <w:t xml:space="preserve"> всех оставшихся сегментов, что для данного алгоритма накладно. В свою очередь, иерархический подход </w:t>
      </w:r>
      <w:proofErr w:type="spellStart"/>
      <w:r w:rsidR="0049690C" w:rsidRPr="00394355">
        <w:rPr>
          <w:lang w:val="en-US"/>
        </w:rPr>
        <w:t>duVerle</w:t>
      </w:r>
      <w:proofErr w:type="spellEnd"/>
      <w:r w:rsidR="0049690C" w:rsidRPr="00394355">
        <w:t>, несмотря на свою простоту, на каждом шаге использует информацию о возможностях проведения отношений для каждого текущего сегмента.</w:t>
      </w:r>
    </w:p>
    <w:p w:rsidR="0049690C" w:rsidRPr="00394355" w:rsidRDefault="0049690C" w:rsidP="00DF7D4A">
      <w:pPr>
        <w:widowControl/>
        <w:suppressAutoHyphens w:val="0"/>
        <w:autoSpaceDN/>
        <w:spacing w:after="200" w:line="360" w:lineRule="auto"/>
        <w:contextualSpacing/>
        <w:jc w:val="both"/>
        <w:textAlignment w:val="auto"/>
      </w:pPr>
      <w:r w:rsidRPr="00394355">
        <w:tab/>
        <w:t xml:space="preserve">Конечно, </w:t>
      </w:r>
      <w:r w:rsidRPr="00394355">
        <w:rPr>
          <w:lang w:val="en-US"/>
        </w:rPr>
        <w:t>RST</w:t>
      </w:r>
      <w:r w:rsidRPr="00394355">
        <w:t xml:space="preserve">-дерево, </w:t>
      </w:r>
      <w:proofErr w:type="gramStart"/>
      <w:r w:rsidRPr="00394355">
        <w:t>построенное</w:t>
      </w:r>
      <w:proofErr w:type="gramEnd"/>
      <w:r w:rsidRPr="00394355">
        <w:t xml:space="preserve"> жадным алгоритмом, может не являться наиболее вероятной риторической структурой текста. Использование одного из алгоритмов поиска наиболее вероятной риторической структуры могло бы решить эту проблему, однако, судя по результатам обзора, временные потери при этом значительно перекрывают выигрыш в качестве.</w:t>
      </w:r>
    </w:p>
    <w:p w:rsidR="00A568B6" w:rsidRDefault="0049690C" w:rsidP="00DF7D4A">
      <w:pPr>
        <w:widowControl/>
        <w:suppressAutoHyphens w:val="0"/>
        <w:autoSpaceDN/>
        <w:spacing w:after="200" w:line="360" w:lineRule="auto"/>
        <w:contextualSpacing/>
        <w:jc w:val="both"/>
        <w:textAlignment w:val="auto"/>
      </w:pPr>
      <w:r w:rsidRPr="00394355">
        <w:tab/>
        <w:t xml:space="preserve">Как и </w:t>
      </w:r>
      <w:proofErr w:type="spellStart"/>
      <w:r w:rsidRPr="00394355">
        <w:rPr>
          <w:lang w:val="en-US"/>
        </w:rPr>
        <w:t>duVerle</w:t>
      </w:r>
      <w:proofErr w:type="spellEnd"/>
      <w:r w:rsidRPr="00394355">
        <w:t xml:space="preserve"> и </w:t>
      </w:r>
      <w:proofErr w:type="spellStart"/>
      <w:r w:rsidRPr="00394355">
        <w:rPr>
          <w:lang w:val="en-US"/>
        </w:rPr>
        <w:t>Predinger</w:t>
      </w:r>
      <w:proofErr w:type="spellEnd"/>
      <w:r w:rsidRPr="00394355">
        <w:t xml:space="preserve">, мы будем использовать два классификатора: один для возможности какого-либо отношения и один для его конкретизации. При этом, учитывая специфику поставленной задачи, второй классификатор ограничится исключительно распределением ядер и спутников, т.е. </w:t>
      </w:r>
      <w:r w:rsidR="00A568B6" w:rsidRPr="00394355">
        <w:t>для данной пары сегментов будет выбирать из трех возможных отношений: ядро-спутник</w:t>
      </w:r>
      <w:r w:rsidR="00A600A0" w:rsidRPr="00394355">
        <w:t xml:space="preserve"> (</w:t>
      </w:r>
      <w:r w:rsidR="00A600A0" w:rsidRPr="00394355">
        <w:rPr>
          <w:lang w:val="en-US"/>
        </w:rPr>
        <w:t>nucleus</w:t>
      </w:r>
      <w:r w:rsidR="00A600A0" w:rsidRPr="00394355">
        <w:t>-</w:t>
      </w:r>
      <w:r w:rsidR="00A600A0" w:rsidRPr="00394355">
        <w:rPr>
          <w:lang w:val="en-US"/>
        </w:rPr>
        <w:t>satellite</w:t>
      </w:r>
      <w:r w:rsidR="00A600A0" w:rsidRPr="00394355">
        <w:t xml:space="preserve">, </w:t>
      </w:r>
      <w:r w:rsidR="00A600A0" w:rsidRPr="00394355">
        <w:rPr>
          <w:lang w:val="en-US"/>
        </w:rPr>
        <w:t>NS</w:t>
      </w:r>
      <w:r w:rsidR="00A600A0" w:rsidRPr="00394355">
        <w:t>)</w:t>
      </w:r>
      <w:r w:rsidR="00A568B6" w:rsidRPr="00394355">
        <w:t>, спутник-ядро</w:t>
      </w:r>
      <w:r w:rsidR="00A600A0" w:rsidRPr="00394355">
        <w:t xml:space="preserve"> (</w:t>
      </w:r>
      <w:r w:rsidR="00A600A0" w:rsidRPr="00394355">
        <w:rPr>
          <w:lang w:val="en-US"/>
        </w:rPr>
        <w:t>SN</w:t>
      </w:r>
      <w:r w:rsidR="00A600A0" w:rsidRPr="00394355">
        <w:t>)</w:t>
      </w:r>
      <w:r w:rsidR="00A568B6" w:rsidRPr="00394355">
        <w:t xml:space="preserve"> или ядро-ядро</w:t>
      </w:r>
      <w:r w:rsidR="00A600A0" w:rsidRPr="00394355">
        <w:t xml:space="preserve"> (</w:t>
      </w:r>
      <w:r w:rsidR="00A600A0" w:rsidRPr="00394355">
        <w:rPr>
          <w:lang w:val="en-US"/>
        </w:rPr>
        <w:t>NN</w:t>
      </w:r>
      <w:r w:rsidR="00A600A0" w:rsidRPr="00394355">
        <w:t>)</w:t>
      </w:r>
      <w:r w:rsidR="00A568B6" w:rsidRPr="00394355">
        <w:t>.</w:t>
      </w:r>
    </w:p>
    <w:p w:rsidR="000254DA" w:rsidRDefault="000254DA" w:rsidP="00DF7D4A">
      <w:pPr>
        <w:widowControl/>
        <w:suppressAutoHyphens w:val="0"/>
        <w:autoSpaceDN/>
        <w:spacing w:after="200" w:line="360" w:lineRule="auto"/>
        <w:contextualSpacing/>
        <w:jc w:val="both"/>
        <w:textAlignment w:val="auto"/>
      </w:pPr>
      <w:r>
        <w:tab/>
        <w:t xml:space="preserve">При этом, в отличие от подхода </w:t>
      </w:r>
      <w:proofErr w:type="spellStart"/>
      <w:r>
        <w:rPr>
          <w:lang w:val="en-US"/>
        </w:rPr>
        <w:t>duVerle</w:t>
      </w:r>
      <w:proofErr w:type="spellEnd"/>
      <w:r w:rsidRPr="000254DA">
        <w:t xml:space="preserve"> </w:t>
      </w:r>
      <w:r>
        <w:t xml:space="preserve">и </w:t>
      </w:r>
      <w:proofErr w:type="spellStart"/>
      <w:r>
        <w:rPr>
          <w:lang w:val="en-US"/>
        </w:rPr>
        <w:t>Predinger</w:t>
      </w:r>
      <w:proofErr w:type="spellEnd"/>
      <w:r w:rsidRPr="000254DA">
        <w:t xml:space="preserve">, </w:t>
      </w:r>
      <w:r>
        <w:t>мы будем более строго учитывать авторскую организацию текста, последовательно применя</w:t>
      </w:r>
      <w:r w:rsidR="009C113F">
        <w:t>я</w:t>
      </w:r>
      <w:r>
        <w:t xml:space="preserve"> описанный выше алгоритм сначала в рамках отдельных предложений, затем в рамках абзацев и, наконец, на уровне всего текста.</w:t>
      </w:r>
      <w:r w:rsidR="009C113F">
        <w:t xml:space="preserve"> </w:t>
      </w:r>
      <w:r w:rsidR="009C113F" w:rsidRPr="00394355">
        <w:t>Похожий подход использовал, хоть и эвристически</w:t>
      </w:r>
      <w:r w:rsidR="009C113F" w:rsidRPr="000E609A">
        <w:t xml:space="preserve">, </w:t>
      </w:r>
      <w:proofErr w:type="spellStart"/>
      <w:r w:rsidR="009C113F" w:rsidRPr="00394355">
        <w:rPr>
          <w:lang w:val="en-US"/>
        </w:rPr>
        <w:t>LeThanh</w:t>
      </w:r>
      <w:proofErr w:type="spellEnd"/>
      <w:r w:rsidR="009C113F" w:rsidRPr="000E609A">
        <w:t>.</w:t>
      </w:r>
      <w:r w:rsidR="009C113F" w:rsidRPr="009C113F">
        <w:t xml:space="preserve"> </w:t>
      </w:r>
      <w:proofErr w:type="spellStart"/>
      <w:proofErr w:type="gramStart"/>
      <w:r w:rsidR="009C113F">
        <w:rPr>
          <w:lang w:val="en-US"/>
        </w:rPr>
        <w:t>DuVerle</w:t>
      </w:r>
      <w:proofErr w:type="spellEnd"/>
      <w:r w:rsidR="009C113F" w:rsidRPr="000254DA">
        <w:t xml:space="preserve"> </w:t>
      </w:r>
      <w:r w:rsidR="009C113F">
        <w:t xml:space="preserve">и </w:t>
      </w:r>
      <w:proofErr w:type="spellStart"/>
      <w:r w:rsidR="009C113F">
        <w:rPr>
          <w:lang w:val="en-US"/>
        </w:rPr>
        <w:t>Predinger</w:t>
      </w:r>
      <w:proofErr w:type="spellEnd"/>
      <w:r w:rsidR="009C113F">
        <w:t xml:space="preserve"> использовали для учета текстовой организации дополнительный набор признаков, утверждая, что </w:t>
      </w:r>
      <w:r w:rsidR="009C113F">
        <w:lastRenderedPageBreak/>
        <w:t xml:space="preserve">предложения и особенно абзацы часто могут быть разнесены по различным </w:t>
      </w:r>
      <w:r w:rsidR="009C113F">
        <w:rPr>
          <w:lang w:val="en-US"/>
        </w:rPr>
        <w:t>RST</w:t>
      </w:r>
      <w:r w:rsidR="009C113F">
        <w:t>-поддеревьям в риторическом представлении текста.</w:t>
      </w:r>
      <w:proofErr w:type="gramEnd"/>
      <w:r w:rsidR="00A146DC">
        <w:t xml:space="preserve"> </w:t>
      </w:r>
      <w:r w:rsidR="00ED69D6">
        <w:t>Данное</w:t>
      </w:r>
      <w:r w:rsidR="00A146DC">
        <w:t xml:space="preserve"> утверждение представляется нам весьма спорным, тем более при учете того, что наиболее весомым признаком в структурном классификаторе </w:t>
      </w:r>
      <w:proofErr w:type="spellStart"/>
      <w:r w:rsidR="00A146DC">
        <w:rPr>
          <w:lang w:val="en-US"/>
        </w:rPr>
        <w:t>duVerle</w:t>
      </w:r>
      <w:proofErr w:type="spellEnd"/>
      <w:r w:rsidR="00A146DC" w:rsidRPr="00A146DC">
        <w:t xml:space="preserve"> </w:t>
      </w:r>
      <w:r w:rsidR="00A146DC">
        <w:t xml:space="preserve">оказалась именно принадлежность сегментов к одному предложению (см. </w:t>
      </w:r>
      <w:r w:rsidR="00A146DC" w:rsidRPr="00F93D2E">
        <w:t>[</w:t>
      </w:r>
      <w:r w:rsidR="002D57AC">
        <w:rPr>
          <w:lang w:val="en-US"/>
        </w:rPr>
        <w:fldChar w:fldCharType="begin"/>
      </w:r>
      <w:r w:rsidR="002D57AC" w:rsidRPr="00F93D2E">
        <w:instrText xml:space="preserve"> </w:instrText>
      </w:r>
      <w:r w:rsidR="002D57AC">
        <w:rPr>
          <w:lang w:val="en-US"/>
        </w:rPr>
        <w:instrText>REF</w:instrText>
      </w:r>
      <w:r w:rsidR="002D57AC" w:rsidRPr="00F93D2E">
        <w:instrText xml:space="preserve"> _</w:instrText>
      </w:r>
      <w:r w:rsidR="002D57AC">
        <w:rPr>
          <w:lang w:val="en-US"/>
        </w:rPr>
        <w:instrText>Ref</w:instrText>
      </w:r>
      <w:r w:rsidR="002D57AC" w:rsidRPr="00F93D2E">
        <w:instrText>360799683 \</w:instrText>
      </w:r>
      <w:r w:rsidR="002D57AC">
        <w:rPr>
          <w:lang w:val="en-US"/>
        </w:rPr>
        <w:instrText>r</w:instrText>
      </w:r>
      <w:r w:rsidR="002D57AC" w:rsidRPr="00F93D2E">
        <w:instrText xml:space="preserve"> \</w:instrText>
      </w:r>
      <w:r w:rsidR="002D57AC">
        <w:rPr>
          <w:lang w:val="en-US"/>
        </w:rPr>
        <w:instrText>h</w:instrText>
      </w:r>
      <w:r w:rsidR="002D57AC" w:rsidRPr="00F93D2E">
        <w:instrText xml:space="preserve"> </w:instrText>
      </w:r>
      <w:r w:rsidR="002D57AC">
        <w:rPr>
          <w:lang w:val="en-US"/>
        </w:rPr>
      </w:r>
      <w:r w:rsidR="002D57AC">
        <w:rPr>
          <w:lang w:val="en-US"/>
        </w:rPr>
        <w:fldChar w:fldCharType="separate"/>
      </w:r>
      <w:r w:rsidR="00C63141" w:rsidRPr="00071D9D">
        <w:t>29</w:t>
      </w:r>
      <w:r w:rsidR="002D57AC">
        <w:rPr>
          <w:lang w:val="en-US"/>
        </w:rPr>
        <w:fldChar w:fldCharType="end"/>
      </w:r>
      <w:r w:rsidR="00A146DC" w:rsidRPr="00F93D2E">
        <w:t>]</w:t>
      </w:r>
      <w:r w:rsidR="00A146DC">
        <w:t>).</w:t>
      </w:r>
    </w:p>
    <w:p w:rsidR="00E74F81" w:rsidRPr="00A146DC" w:rsidRDefault="00E74F81" w:rsidP="00DF7D4A">
      <w:pPr>
        <w:widowControl/>
        <w:suppressAutoHyphens w:val="0"/>
        <w:autoSpaceDN/>
        <w:spacing w:after="200" w:line="360" w:lineRule="auto"/>
        <w:contextualSpacing/>
        <w:jc w:val="both"/>
        <w:textAlignment w:val="auto"/>
      </w:pPr>
    </w:p>
    <w:p w:rsidR="0097561D" w:rsidRPr="006F570E" w:rsidRDefault="0097561D" w:rsidP="00DF7D4A">
      <w:pPr>
        <w:widowControl/>
        <w:suppressAutoHyphens w:val="0"/>
        <w:autoSpaceDN/>
        <w:spacing w:after="200" w:line="360" w:lineRule="auto"/>
        <w:contextualSpacing/>
        <w:jc w:val="both"/>
        <w:textAlignment w:val="auto"/>
        <w:rPr>
          <w:b/>
          <w:sz w:val="28"/>
          <w:szCs w:val="28"/>
        </w:rPr>
      </w:pPr>
      <w:r w:rsidRPr="006F570E">
        <w:rPr>
          <w:b/>
          <w:sz w:val="28"/>
          <w:szCs w:val="28"/>
        </w:rPr>
        <w:t>3.</w:t>
      </w:r>
      <w:r w:rsidR="00B6135F">
        <w:rPr>
          <w:b/>
          <w:sz w:val="28"/>
          <w:szCs w:val="28"/>
        </w:rPr>
        <w:t>3</w:t>
      </w:r>
      <w:r w:rsidRPr="006F570E">
        <w:rPr>
          <w:b/>
          <w:sz w:val="28"/>
          <w:szCs w:val="28"/>
        </w:rPr>
        <w:t xml:space="preserve"> Выбор механизмов классификации</w:t>
      </w:r>
    </w:p>
    <w:p w:rsidR="00394355" w:rsidRDefault="0097561D" w:rsidP="00DF7D4A">
      <w:pPr>
        <w:widowControl/>
        <w:suppressAutoHyphens w:val="0"/>
        <w:autoSpaceDN/>
        <w:spacing w:after="200" w:line="360" w:lineRule="auto"/>
        <w:contextualSpacing/>
        <w:jc w:val="both"/>
        <w:textAlignment w:val="auto"/>
      </w:pPr>
      <w:r w:rsidRPr="00394355">
        <w:tab/>
      </w:r>
      <w:proofErr w:type="gramStart"/>
      <w:r w:rsidRPr="00394355">
        <w:t xml:space="preserve">Оба классификатора </w:t>
      </w:r>
      <w:r w:rsidR="00646769" w:rsidRPr="00394355">
        <w:t>было</w:t>
      </w:r>
      <w:proofErr w:type="gramEnd"/>
      <w:r w:rsidR="00646769" w:rsidRPr="00394355">
        <w:t xml:space="preserve"> </w:t>
      </w:r>
      <w:r w:rsidRPr="00394355">
        <w:t>решено ре</w:t>
      </w:r>
      <w:r w:rsidR="00646769" w:rsidRPr="00394355">
        <w:t>ализовывать на основе машин опорных векторов</w:t>
      </w:r>
      <w:r w:rsidR="00394355" w:rsidRPr="00394355">
        <w:t xml:space="preserve">. Исследования </w:t>
      </w:r>
      <w:proofErr w:type="spellStart"/>
      <w:r w:rsidR="00394355" w:rsidRPr="00394355">
        <w:rPr>
          <w:lang w:val="en-US"/>
        </w:rPr>
        <w:t>Reitter</w:t>
      </w:r>
      <w:proofErr w:type="spellEnd"/>
      <w:r w:rsidR="00394355" w:rsidRPr="00394355">
        <w:t xml:space="preserve"> и </w:t>
      </w:r>
      <w:proofErr w:type="spellStart"/>
      <w:r w:rsidR="00394355" w:rsidRPr="00394355">
        <w:rPr>
          <w:lang w:val="en-US"/>
        </w:rPr>
        <w:t>duVerle</w:t>
      </w:r>
      <w:proofErr w:type="spellEnd"/>
      <w:r w:rsidR="00394355" w:rsidRPr="00394355">
        <w:t xml:space="preserve"> показали хорошую применимость </w:t>
      </w:r>
      <w:r w:rsidR="00394355" w:rsidRPr="00394355">
        <w:rPr>
          <w:lang w:val="en-US"/>
        </w:rPr>
        <w:t>SVM</w:t>
      </w:r>
      <w:r w:rsidR="00394355" w:rsidRPr="00394355">
        <w:t xml:space="preserve"> к задаче класс</w:t>
      </w:r>
      <w:r w:rsidR="009E68C7">
        <w:t xml:space="preserve">ификации риторических отношений. Возможность использования </w:t>
      </w:r>
      <w:r w:rsidR="009E68C7">
        <w:rPr>
          <w:lang w:val="en-US"/>
        </w:rPr>
        <w:t>SVM</w:t>
      </w:r>
      <w:r w:rsidR="009E68C7" w:rsidRPr="009E68C7">
        <w:t xml:space="preserve"> </w:t>
      </w:r>
      <w:r w:rsidR="009E68C7">
        <w:t xml:space="preserve">для определения вероятностей принадлежности объекта к классу согласуется с предполагаемым алгоритмом построения </w:t>
      </w:r>
      <w:r w:rsidR="009E68C7">
        <w:rPr>
          <w:lang w:val="en-US"/>
        </w:rPr>
        <w:t>RST</w:t>
      </w:r>
      <w:r w:rsidR="009E68C7" w:rsidRPr="009E68C7">
        <w:t>-</w:t>
      </w:r>
      <w:r w:rsidR="009E68C7">
        <w:t>дерева.</w:t>
      </w:r>
      <w:r w:rsidR="00711DCF">
        <w:t xml:space="preserve"> В соответствии с </w:t>
      </w:r>
      <w:r w:rsidR="00846296">
        <w:t>ограничениями по</w:t>
      </w:r>
      <w:r w:rsidR="00711DCF">
        <w:t xml:space="preserve"> времени построения </w:t>
      </w:r>
      <w:r w:rsidR="00711DCF">
        <w:rPr>
          <w:lang w:val="en-US"/>
        </w:rPr>
        <w:t>RST</w:t>
      </w:r>
      <w:r w:rsidR="00711DCF">
        <w:t xml:space="preserve">-деревьев мы будем использовать </w:t>
      </w:r>
      <w:r w:rsidR="00D73B76">
        <w:t xml:space="preserve">линейные </w:t>
      </w:r>
      <w:r w:rsidR="00D73B76">
        <w:rPr>
          <w:lang w:val="en-US"/>
        </w:rPr>
        <w:t>SVM</w:t>
      </w:r>
      <w:r w:rsidR="00D73B76" w:rsidRPr="00D73B76">
        <w:t>-</w:t>
      </w:r>
      <w:r w:rsidR="00D73B76">
        <w:t>классификаторы.</w:t>
      </w:r>
      <w:r w:rsidR="00AA7E5B">
        <w:t xml:space="preserve"> В работе </w:t>
      </w:r>
      <w:r w:rsidR="00AA7E5B" w:rsidRPr="00AA7E5B">
        <w:t>[</w:t>
      </w:r>
      <w:r w:rsidR="00C63141">
        <w:fldChar w:fldCharType="begin"/>
      </w:r>
      <w:r w:rsidR="00C63141">
        <w:instrText xml:space="preserve"> REF _Ref360799683 \r \h </w:instrText>
      </w:r>
      <w:r w:rsidR="00C63141">
        <w:fldChar w:fldCharType="separate"/>
      </w:r>
      <w:r w:rsidR="00C63141">
        <w:t>29</w:t>
      </w:r>
      <w:r w:rsidR="00C63141">
        <w:fldChar w:fldCharType="end"/>
      </w:r>
      <w:r w:rsidR="00C63141">
        <w:fldChar w:fldCharType="begin"/>
      </w:r>
      <w:r w:rsidR="00C63141">
        <w:instrText xml:space="preserve"> PAGEREF _Ref360799683 \h </w:instrText>
      </w:r>
      <w:r w:rsidR="00C63141">
        <w:fldChar w:fldCharType="separate"/>
      </w:r>
      <w:r w:rsidR="00C63141">
        <w:fldChar w:fldCharType="end"/>
      </w:r>
      <w:r w:rsidR="00AA7E5B" w:rsidRPr="00AA7E5B">
        <w:t xml:space="preserve">] </w:t>
      </w:r>
      <w:r w:rsidR="00AA7E5B">
        <w:t>показано, что точность линейных классификаторов в данной задаче незначительно уступает классификаторам с полиномиальным ядром, обеспечивая при этом существенный выигрыш по времени.</w:t>
      </w:r>
    </w:p>
    <w:p w:rsidR="005A5804" w:rsidRPr="00AA7E5B" w:rsidRDefault="005A5804" w:rsidP="00DF7D4A">
      <w:pPr>
        <w:widowControl/>
        <w:suppressAutoHyphens w:val="0"/>
        <w:autoSpaceDN/>
        <w:spacing w:after="200" w:line="360" w:lineRule="auto"/>
        <w:contextualSpacing/>
        <w:jc w:val="both"/>
        <w:textAlignment w:val="auto"/>
      </w:pPr>
    </w:p>
    <w:p w:rsidR="00646769" w:rsidRPr="006F570E" w:rsidRDefault="00646769" w:rsidP="00DF7D4A">
      <w:pPr>
        <w:widowControl/>
        <w:suppressAutoHyphens w:val="0"/>
        <w:autoSpaceDN/>
        <w:spacing w:after="200" w:line="360" w:lineRule="auto"/>
        <w:contextualSpacing/>
        <w:jc w:val="both"/>
        <w:textAlignment w:val="auto"/>
        <w:rPr>
          <w:b/>
          <w:sz w:val="28"/>
          <w:szCs w:val="28"/>
        </w:rPr>
      </w:pPr>
      <w:r w:rsidRPr="006F570E">
        <w:rPr>
          <w:b/>
          <w:sz w:val="28"/>
          <w:szCs w:val="28"/>
        </w:rPr>
        <w:t>3.</w:t>
      </w:r>
      <w:r w:rsidR="00B6135F">
        <w:rPr>
          <w:b/>
          <w:sz w:val="28"/>
          <w:szCs w:val="28"/>
        </w:rPr>
        <w:t>4</w:t>
      </w:r>
      <w:r w:rsidRPr="006F570E">
        <w:rPr>
          <w:b/>
          <w:sz w:val="28"/>
          <w:szCs w:val="28"/>
        </w:rPr>
        <w:t xml:space="preserve"> Признаки</w:t>
      </w:r>
    </w:p>
    <w:p w:rsidR="00F25FCC" w:rsidRPr="006F570E" w:rsidRDefault="00AF1160" w:rsidP="00DF7D4A">
      <w:pPr>
        <w:widowControl/>
        <w:suppressAutoHyphens w:val="0"/>
        <w:autoSpaceDN/>
        <w:spacing w:after="200" w:line="360" w:lineRule="auto"/>
        <w:contextualSpacing/>
        <w:jc w:val="both"/>
        <w:textAlignment w:val="auto"/>
        <w:rPr>
          <w:b/>
        </w:rPr>
      </w:pPr>
      <w:r>
        <w:rPr>
          <w:b/>
        </w:rPr>
        <w:t>3.</w:t>
      </w:r>
      <w:r w:rsidR="00B6135F">
        <w:rPr>
          <w:b/>
        </w:rPr>
        <w:t>4</w:t>
      </w:r>
      <w:r>
        <w:rPr>
          <w:b/>
        </w:rPr>
        <w:t>.1</w:t>
      </w:r>
      <w:r w:rsidR="00A860D4" w:rsidRPr="006F570E">
        <w:rPr>
          <w:b/>
        </w:rPr>
        <w:t xml:space="preserve"> Длины сегментов.</w:t>
      </w:r>
    </w:p>
    <w:p w:rsidR="00A860D4" w:rsidRDefault="00A860D4" w:rsidP="00DF7D4A">
      <w:pPr>
        <w:widowControl/>
        <w:suppressAutoHyphens w:val="0"/>
        <w:autoSpaceDN/>
        <w:spacing w:after="200" w:line="360" w:lineRule="auto"/>
        <w:contextualSpacing/>
        <w:jc w:val="both"/>
        <w:textAlignment w:val="auto"/>
      </w:pPr>
      <w:r w:rsidRPr="00394355">
        <w:tab/>
        <w:t xml:space="preserve">Как отмечалось у </w:t>
      </w:r>
      <w:proofErr w:type="spellStart"/>
      <w:r w:rsidRPr="00394355">
        <w:rPr>
          <w:lang w:val="en-US"/>
        </w:rPr>
        <w:t>Reitter</w:t>
      </w:r>
      <w:proofErr w:type="spellEnd"/>
      <w:r w:rsidRPr="00394355">
        <w:t xml:space="preserve"> и </w:t>
      </w:r>
      <w:proofErr w:type="spellStart"/>
      <w:r w:rsidRPr="00394355">
        <w:rPr>
          <w:lang w:val="en-US"/>
        </w:rPr>
        <w:t>duVerle</w:t>
      </w:r>
      <w:proofErr w:type="spellEnd"/>
      <w:r w:rsidRPr="00394355">
        <w:t xml:space="preserve">, можно предполагать корреляцию между длинами сегментов и типами риторических отношений между ними. Например, спутник асимметричного отношения </w:t>
      </w:r>
      <w:r w:rsidRPr="00394355">
        <w:rPr>
          <w:lang w:val="en-US"/>
        </w:rPr>
        <w:t>CONTRAST</w:t>
      </w:r>
      <w:r w:rsidRPr="00394355">
        <w:t xml:space="preserve"> обычно короче ядра. Ввиду вышесказанного,</w:t>
      </w:r>
      <w:r w:rsidR="00D5028C" w:rsidRPr="00394355">
        <w:t xml:space="preserve"> логично выделить несколько признаков, характеризующих размеры сегментов в различных единицах, в частности, в словах или элементарных сегментах. </w:t>
      </w:r>
    </w:p>
    <w:p w:rsidR="006918B9" w:rsidRPr="00394355" w:rsidRDefault="006918B9" w:rsidP="00DF7D4A">
      <w:pPr>
        <w:widowControl/>
        <w:suppressAutoHyphens w:val="0"/>
        <w:autoSpaceDN/>
        <w:spacing w:after="200" w:line="360" w:lineRule="auto"/>
        <w:contextualSpacing/>
        <w:jc w:val="both"/>
        <w:textAlignment w:val="auto"/>
      </w:pPr>
    </w:p>
    <w:p w:rsidR="00142E84" w:rsidRPr="006F570E" w:rsidRDefault="0029165B" w:rsidP="00DF7D4A">
      <w:pPr>
        <w:widowControl/>
        <w:suppressAutoHyphens w:val="0"/>
        <w:autoSpaceDN/>
        <w:spacing w:after="200" w:line="360" w:lineRule="auto"/>
        <w:contextualSpacing/>
        <w:jc w:val="both"/>
        <w:textAlignment w:val="auto"/>
        <w:rPr>
          <w:b/>
        </w:rPr>
      </w:pPr>
      <w:r w:rsidRPr="006F570E">
        <w:rPr>
          <w:b/>
        </w:rPr>
        <w:t>3.</w:t>
      </w:r>
      <w:r w:rsidR="00B6135F">
        <w:rPr>
          <w:b/>
        </w:rPr>
        <w:t>4</w:t>
      </w:r>
      <w:r w:rsidRPr="006F570E">
        <w:rPr>
          <w:b/>
        </w:rPr>
        <w:t xml:space="preserve">.2 </w:t>
      </w:r>
      <w:r w:rsidR="00D5028C" w:rsidRPr="006F570E">
        <w:rPr>
          <w:b/>
        </w:rPr>
        <w:t>Сигнальные фразы</w:t>
      </w:r>
    </w:p>
    <w:p w:rsidR="00547C58" w:rsidRDefault="00D5028C" w:rsidP="00DF7D4A">
      <w:pPr>
        <w:widowControl/>
        <w:suppressAutoHyphens w:val="0"/>
        <w:autoSpaceDN/>
        <w:spacing w:after="200" w:line="360" w:lineRule="auto"/>
        <w:contextualSpacing/>
        <w:jc w:val="both"/>
        <w:textAlignment w:val="auto"/>
      </w:pPr>
      <w:r w:rsidRPr="00394355">
        <w:tab/>
        <w:t xml:space="preserve">Ключевые или сигнальные слова и </w:t>
      </w:r>
      <w:proofErr w:type="gramStart"/>
      <w:r w:rsidRPr="00394355">
        <w:t>фразы</w:t>
      </w:r>
      <w:proofErr w:type="gramEnd"/>
      <w:r w:rsidRPr="00394355">
        <w:t xml:space="preserve"> так или иначе использует каждая из рассмотренных работ, потому как являются наиболее явными показателями наличия риторических отношений. Наша работа не станет исключением.</w:t>
      </w:r>
      <w:r w:rsidR="008C2177" w:rsidRPr="00394355">
        <w:t xml:space="preserve"> У нас имеются списки, содержащие по несколько десятков сигнальных фраз</w:t>
      </w:r>
      <w:r w:rsidR="000A5D9F" w:rsidRPr="00394355">
        <w:t xml:space="preserve"> для русского и английского языков</w:t>
      </w:r>
      <w:r w:rsidR="008C2177" w:rsidRPr="00394355">
        <w:t>. Для каждой такой сигнальной фразы введем в качестве булевых признаков ее наличие/отсутствие среди первых/последних 3 слов каждого сегмента.</w:t>
      </w:r>
    </w:p>
    <w:p w:rsidR="00B3115A" w:rsidRDefault="00B3115A" w:rsidP="00DF7D4A">
      <w:pPr>
        <w:widowControl/>
        <w:suppressAutoHyphens w:val="0"/>
        <w:autoSpaceDN/>
        <w:spacing w:after="200" w:line="360" w:lineRule="auto"/>
        <w:contextualSpacing/>
        <w:jc w:val="both"/>
        <w:textAlignment w:val="auto"/>
      </w:pPr>
    </w:p>
    <w:p w:rsidR="00103108" w:rsidRPr="00394355" w:rsidRDefault="00103108" w:rsidP="00DF7D4A">
      <w:pPr>
        <w:widowControl/>
        <w:suppressAutoHyphens w:val="0"/>
        <w:autoSpaceDN/>
        <w:spacing w:after="200" w:line="360" w:lineRule="auto"/>
        <w:contextualSpacing/>
        <w:jc w:val="both"/>
        <w:textAlignment w:val="auto"/>
      </w:pPr>
    </w:p>
    <w:p w:rsidR="0029165B" w:rsidRPr="006F570E" w:rsidRDefault="0029165B" w:rsidP="00DF7D4A">
      <w:pPr>
        <w:widowControl/>
        <w:suppressAutoHyphens w:val="0"/>
        <w:autoSpaceDN/>
        <w:spacing w:after="200" w:line="360" w:lineRule="auto"/>
        <w:contextualSpacing/>
        <w:jc w:val="both"/>
        <w:textAlignment w:val="auto"/>
        <w:rPr>
          <w:b/>
        </w:rPr>
      </w:pPr>
      <w:r w:rsidRPr="006F570E">
        <w:rPr>
          <w:b/>
        </w:rPr>
        <w:lastRenderedPageBreak/>
        <w:t>3.</w:t>
      </w:r>
      <w:r w:rsidR="00B6135F">
        <w:rPr>
          <w:b/>
        </w:rPr>
        <w:t>4</w:t>
      </w:r>
      <w:r w:rsidRPr="006F570E">
        <w:rPr>
          <w:b/>
        </w:rPr>
        <w:t>.3 Синтаксические признаки</w:t>
      </w:r>
    </w:p>
    <w:p w:rsidR="008C2177" w:rsidRPr="00394355" w:rsidRDefault="008C2177" w:rsidP="00DF7D4A">
      <w:pPr>
        <w:widowControl/>
        <w:suppressAutoHyphens w:val="0"/>
        <w:autoSpaceDN/>
        <w:spacing w:after="200" w:line="360" w:lineRule="auto"/>
        <w:contextualSpacing/>
        <w:jc w:val="both"/>
        <w:textAlignment w:val="auto"/>
      </w:pPr>
      <w:r w:rsidRPr="00394355">
        <w:tab/>
      </w:r>
      <w:r w:rsidR="000A5D9F" w:rsidRPr="00394355">
        <w:t xml:space="preserve">Используемый нами синтаксический анализатор позволяет для каждого предложения получить синтаксическое дерево зависимостей, выделяя для каждого слова ее часть речи, специфичные для части речи характеристики формы слова, </w:t>
      </w:r>
      <w:r w:rsidR="001D2577" w:rsidRPr="00394355">
        <w:t>а также синтаксическую функцию (</w:t>
      </w:r>
      <w:r w:rsidR="001D2577" w:rsidRPr="00394355">
        <w:rPr>
          <w:lang w:val="en-US"/>
        </w:rPr>
        <w:t>subject</w:t>
      </w:r>
      <w:r w:rsidR="001D2577" w:rsidRPr="00394355">
        <w:t xml:space="preserve">, </w:t>
      </w:r>
      <w:r w:rsidR="001D2577" w:rsidRPr="00394355">
        <w:rPr>
          <w:lang w:val="en-US"/>
        </w:rPr>
        <w:t>object</w:t>
      </w:r>
      <w:r w:rsidR="001D2577" w:rsidRPr="00394355">
        <w:t xml:space="preserve">, </w:t>
      </w:r>
      <w:proofErr w:type="spellStart"/>
      <w:r w:rsidR="001D2577" w:rsidRPr="00394355">
        <w:rPr>
          <w:lang w:val="en-US"/>
        </w:rPr>
        <w:t>etc</w:t>
      </w:r>
      <w:proofErr w:type="spellEnd"/>
      <w:r w:rsidR="001D2577" w:rsidRPr="00394355">
        <w:t>.).</w:t>
      </w:r>
      <w:r w:rsidR="00447E47" w:rsidRPr="00394355">
        <w:t xml:space="preserve"> Будем кодировать эти свойства как бинарные признаки вида &lt;свойство&gt;_</w:t>
      </w:r>
      <w:r w:rsidR="00447E47" w:rsidRPr="00394355">
        <w:rPr>
          <w:lang w:val="en-US"/>
        </w:rPr>
        <w:t>is</w:t>
      </w:r>
      <w:r w:rsidR="00447E47" w:rsidRPr="00394355">
        <w:t xml:space="preserve">_&lt;значение&gt;, например, </w:t>
      </w:r>
      <w:r w:rsidR="00447E47" w:rsidRPr="00394355">
        <w:rPr>
          <w:lang w:val="en-US"/>
        </w:rPr>
        <w:t>POS</w:t>
      </w:r>
      <w:r w:rsidR="00447E47" w:rsidRPr="00394355">
        <w:t>_</w:t>
      </w:r>
      <w:r w:rsidR="00447E47" w:rsidRPr="00394355">
        <w:rPr>
          <w:lang w:val="en-US"/>
        </w:rPr>
        <w:t>is</w:t>
      </w:r>
      <w:r w:rsidR="00447E47" w:rsidRPr="00394355">
        <w:t>_</w:t>
      </w:r>
      <w:r w:rsidR="00EC12A7" w:rsidRPr="00394355">
        <w:rPr>
          <w:lang w:val="en-US"/>
        </w:rPr>
        <w:t>N</w:t>
      </w:r>
      <w:r w:rsidR="00447E47" w:rsidRPr="00394355">
        <w:rPr>
          <w:lang w:val="en-US"/>
        </w:rPr>
        <w:t>oun</w:t>
      </w:r>
      <w:r w:rsidR="00EC12A7" w:rsidRPr="00394355">
        <w:t xml:space="preserve">, </w:t>
      </w:r>
      <w:proofErr w:type="spellStart"/>
      <w:r w:rsidR="00EC12A7" w:rsidRPr="00394355">
        <w:rPr>
          <w:lang w:val="en-US"/>
        </w:rPr>
        <w:t>NounType</w:t>
      </w:r>
      <w:proofErr w:type="spellEnd"/>
      <w:r w:rsidR="00EC12A7" w:rsidRPr="00394355">
        <w:t>_</w:t>
      </w:r>
      <w:r w:rsidR="00EC12A7" w:rsidRPr="00394355">
        <w:rPr>
          <w:lang w:val="en-US"/>
        </w:rPr>
        <w:t>is</w:t>
      </w:r>
      <w:r w:rsidR="00EC12A7" w:rsidRPr="00394355">
        <w:t>_</w:t>
      </w:r>
      <w:r w:rsidR="00EC12A7" w:rsidRPr="00394355">
        <w:rPr>
          <w:lang w:val="en-US"/>
        </w:rPr>
        <w:t>Common</w:t>
      </w:r>
      <w:r w:rsidR="00EC12A7" w:rsidRPr="00394355">
        <w:t xml:space="preserve">, </w:t>
      </w:r>
      <w:proofErr w:type="spellStart"/>
      <w:r w:rsidR="00EC12A7" w:rsidRPr="00394355">
        <w:rPr>
          <w:lang w:val="en-US"/>
        </w:rPr>
        <w:t>SyntacticFunction</w:t>
      </w:r>
      <w:proofErr w:type="spellEnd"/>
      <w:r w:rsidR="00EC12A7" w:rsidRPr="00394355">
        <w:t>_</w:t>
      </w:r>
      <w:r w:rsidR="00EC12A7" w:rsidRPr="00394355">
        <w:rPr>
          <w:lang w:val="en-US"/>
        </w:rPr>
        <w:t>is</w:t>
      </w:r>
      <w:r w:rsidR="00EC12A7" w:rsidRPr="00394355">
        <w:t>_</w:t>
      </w:r>
      <w:r w:rsidR="00EC12A7" w:rsidRPr="00394355">
        <w:rPr>
          <w:lang w:val="en-US"/>
        </w:rPr>
        <w:t>Subject</w:t>
      </w:r>
      <w:r w:rsidR="00260DCB" w:rsidRPr="00394355">
        <w:t>.</w:t>
      </w:r>
    </w:p>
    <w:p w:rsidR="00260DCB" w:rsidRPr="00394355" w:rsidRDefault="00260DCB" w:rsidP="00DF7D4A">
      <w:pPr>
        <w:widowControl/>
        <w:suppressAutoHyphens w:val="0"/>
        <w:autoSpaceDN/>
        <w:spacing w:after="200" w:line="360" w:lineRule="auto"/>
        <w:contextualSpacing/>
        <w:jc w:val="both"/>
        <w:textAlignment w:val="auto"/>
      </w:pPr>
      <w:r w:rsidRPr="00394355">
        <w:tab/>
        <w:t xml:space="preserve">Использование </w:t>
      </w:r>
      <w:r w:rsidRPr="00394355">
        <w:rPr>
          <w:lang w:val="en-US"/>
        </w:rPr>
        <w:t>SVM</w:t>
      </w:r>
      <w:r w:rsidRPr="00394355">
        <w:t xml:space="preserve"> требует конечности вектора признакового пространства, потому мы не можем выделять такие признаки для каждого слова в сегменте. Аналогично </w:t>
      </w:r>
      <w:proofErr w:type="spellStart"/>
      <w:r w:rsidRPr="00394355">
        <w:rPr>
          <w:lang w:val="en-US"/>
        </w:rPr>
        <w:t>Marcu</w:t>
      </w:r>
      <w:proofErr w:type="spellEnd"/>
      <w:r w:rsidRPr="00394355">
        <w:t xml:space="preserve"> и </w:t>
      </w:r>
      <w:proofErr w:type="spellStart"/>
      <w:r w:rsidRPr="00394355">
        <w:rPr>
          <w:lang w:val="en-US"/>
        </w:rPr>
        <w:t>duVerle</w:t>
      </w:r>
      <w:proofErr w:type="spellEnd"/>
      <w:r w:rsidRPr="00394355">
        <w:t xml:space="preserve">, мы будем рассматривать префиксы и суффиксы сегментов конечной длины (3 слова). При наложении префикса и суффикса сегмента друг на друга признаки для общих слов будут дублироваться. </w:t>
      </w:r>
      <w:r w:rsidR="00A9548B" w:rsidRPr="00394355">
        <w:t xml:space="preserve">Также вместо формализма доминантных множеств мы будем кодировать тот же набор признаков для 5 верхних слов соответствующего синтаксического дерева зависимостей (при его обходе в ширину). Если кодирование префиксов и суффиксов преследует примерно те же цели, что и кодирование сигнальных фраз, т.е. поиск и анализ связующих сегменты конструкций (как уже отмечалось многими исследователями, значимые риторические сигналы находятся на концах сегментов), то кодирование верхушки синтаксического дерева позволяет учесть наиболее общую синтаксическую структуру сегмента. </w:t>
      </w:r>
    </w:p>
    <w:p w:rsidR="00A9548B" w:rsidRDefault="00A9548B" w:rsidP="00DF7D4A">
      <w:pPr>
        <w:widowControl/>
        <w:suppressAutoHyphens w:val="0"/>
        <w:autoSpaceDN/>
        <w:spacing w:after="200" w:line="360" w:lineRule="auto"/>
        <w:contextualSpacing/>
        <w:jc w:val="both"/>
        <w:textAlignment w:val="auto"/>
      </w:pPr>
      <w:r w:rsidRPr="00394355">
        <w:tab/>
        <w:t xml:space="preserve">Для составных сегментов, покрывающих несколько </w:t>
      </w:r>
      <w:proofErr w:type="gramStart"/>
      <w:r w:rsidRPr="00394355">
        <w:t>ЭДЕ</w:t>
      </w:r>
      <w:proofErr w:type="gramEnd"/>
      <w:r w:rsidR="0017792C" w:rsidRPr="00394355">
        <w:t>, может иметься несколько синтаксических деревьев</w:t>
      </w:r>
      <w:r w:rsidR="00220A23" w:rsidRPr="00394355">
        <w:t>.</w:t>
      </w:r>
      <w:r w:rsidR="0017792C" w:rsidRPr="00394355">
        <w:t xml:space="preserve"> В таких случаях </w:t>
      </w:r>
      <w:r w:rsidR="00220A23" w:rsidRPr="00394355">
        <w:t xml:space="preserve">синтаксические признаки будут извлекаться для первого и последнего ЭДЕ сегмента. Соответственно, для </w:t>
      </w:r>
      <w:proofErr w:type="gramStart"/>
      <w:r w:rsidR="00220A23" w:rsidRPr="00394355">
        <w:t>сегментов-ЭДЕ</w:t>
      </w:r>
      <w:proofErr w:type="gramEnd"/>
      <w:r w:rsidR="00220A23" w:rsidRPr="00394355">
        <w:t xml:space="preserve"> все признаки будут дублироваться.</w:t>
      </w:r>
    </w:p>
    <w:p w:rsidR="00EF341A" w:rsidRPr="00394355" w:rsidRDefault="00EF341A" w:rsidP="00DF7D4A">
      <w:pPr>
        <w:widowControl/>
        <w:suppressAutoHyphens w:val="0"/>
        <w:autoSpaceDN/>
        <w:spacing w:after="200" w:line="360" w:lineRule="auto"/>
        <w:contextualSpacing/>
        <w:jc w:val="both"/>
        <w:textAlignment w:val="auto"/>
      </w:pPr>
    </w:p>
    <w:p w:rsidR="00220A23" w:rsidRPr="006F570E" w:rsidRDefault="00220A23" w:rsidP="00DF7D4A">
      <w:pPr>
        <w:widowControl/>
        <w:suppressAutoHyphens w:val="0"/>
        <w:autoSpaceDN/>
        <w:spacing w:after="200" w:line="360" w:lineRule="auto"/>
        <w:contextualSpacing/>
        <w:jc w:val="both"/>
        <w:textAlignment w:val="auto"/>
        <w:rPr>
          <w:b/>
        </w:rPr>
      </w:pPr>
      <w:r w:rsidRPr="006F570E">
        <w:rPr>
          <w:b/>
        </w:rPr>
        <w:t>3.</w:t>
      </w:r>
      <w:r w:rsidR="00B6135F">
        <w:rPr>
          <w:b/>
        </w:rPr>
        <w:t>4</w:t>
      </w:r>
      <w:r w:rsidRPr="006F570E">
        <w:rPr>
          <w:b/>
        </w:rPr>
        <w:t>.4 Лексические классы</w:t>
      </w:r>
    </w:p>
    <w:p w:rsidR="00BD2925" w:rsidRDefault="00E8222B" w:rsidP="00DF7D4A">
      <w:pPr>
        <w:widowControl/>
        <w:suppressAutoHyphens w:val="0"/>
        <w:autoSpaceDN/>
        <w:spacing w:after="200" w:line="360" w:lineRule="auto"/>
        <w:contextualSpacing/>
        <w:jc w:val="both"/>
        <w:textAlignment w:val="auto"/>
      </w:pPr>
      <w:r w:rsidRPr="00394355">
        <w:tab/>
        <w:t xml:space="preserve">Для слов из предыдущего пункта будем кодировать в той же манере их лексические классы. Это позволит достичь большего уровня абстракции от конкретных слов и эффективнее использовать данные для обучения. </w:t>
      </w:r>
      <w:r w:rsidR="00D8132F" w:rsidRPr="00394355">
        <w:t xml:space="preserve">Для выделения лексических классов будем использовать возможности синтаксического анализатора </w:t>
      </w:r>
      <w:r w:rsidR="00D8132F" w:rsidRPr="00394355">
        <w:rPr>
          <w:lang w:val="en-US"/>
        </w:rPr>
        <w:t>ABBYY</w:t>
      </w:r>
      <w:r w:rsidR="00D8132F" w:rsidRPr="00394355">
        <w:t xml:space="preserve"> </w:t>
      </w:r>
      <w:proofErr w:type="spellStart"/>
      <w:r w:rsidR="00D8132F" w:rsidRPr="00394355">
        <w:rPr>
          <w:lang w:val="en-US"/>
        </w:rPr>
        <w:t>Compreno</w:t>
      </w:r>
      <w:proofErr w:type="spellEnd"/>
      <w:r w:rsidR="00BD2925">
        <w:t>.</w:t>
      </w:r>
    </w:p>
    <w:p w:rsidR="00BD2677" w:rsidRPr="00394355" w:rsidRDefault="00BD2677" w:rsidP="00DF7D4A">
      <w:pPr>
        <w:widowControl/>
        <w:suppressAutoHyphens w:val="0"/>
        <w:autoSpaceDN/>
        <w:spacing w:after="200" w:line="360" w:lineRule="auto"/>
        <w:contextualSpacing/>
        <w:jc w:val="both"/>
        <w:textAlignment w:val="auto"/>
      </w:pPr>
    </w:p>
    <w:p w:rsidR="00220A23" w:rsidRPr="006F570E" w:rsidRDefault="00A600A0" w:rsidP="00DF7D4A">
      <w:pPr>
        <w:widowControl/>
        <w:suppressAutoHyphens w:val="0"/>
        <w:autoSpaceDN/>
        <w:spacing w:after="200" w:line="360" w:lineRule="auto"/>
        <w:contextualSpacing/>
        <w:jc w:val="both"/>
        <w:textAlignment w:val="auto"/>
        <w:rPr>
          <w:b/>
        </w:rPr>
      </w:pPr>
      <w:r w:rsidRPr="006F570E">
        <w:rPr>
          <w:b/>
        </w:rPr>
        <w:t>3.</w:t>
      </w:r>
      <w:r w:rsidR="00B6135F">
        <w:rPr>
          <w:b/>
        </w:rPr>
        <w:t>4</w:t>
      </w:r>
      <w:r w:rsidRPr="006F570E">
        <w:rPr>
          <w:b/>
        </w:rPr>
        <w:t>.5 Риторическая структура</w:t>
      </w:r>
    </w:p>
    <w:p w:rsidR="00A600A0" w:rsidRPr="00394355" w:rsidRDefault="00A600A0" w:rsidP="00DF7D4A">
      <w:pPr>
        <w:widowControl/>
        <w:suppressAutoHyphens w:val="0"/>
        <w:autoSpaceDN/>
        <w:spacing w:after="200" w:line="360" w:lineRule="auto"/>
        <w:contextualSpacing/>
        <w:jc w:val="both"/>
        <w:textAlignment w:val="auto"/>
      </w:pPr>
      <w:r w:rsidRPr="00394355">
        <w:tab/>
        <w:t xml:space="preserve">В процессе построения риторических деревьев высших порядков необходимо учитывать риторическую структуру нижележащих. Для каждого сегмента будем выделять как признаки тип верхнего риторического отношения в его </w:t>
      </w:r>
      <w:r w:rsidRPr="00394355">
        <w:rPr>
          <w:lang w:val="en-US"/>
        </w:rPr>
        <w:t>RST</w:t>
      </w:r>
      <w:r w:rsidRPr="00394355">
        <w:t>-дереве (</w:t>
      </w:r>
      <w:r w:rsidR="000020BA" w:rsidRPr="00394355">
        <w:t xml:space="preserve">три </w:t>
      </w:r>
      <w:proofErr w:type="gramStart"/>
      <w:r w:rsidR="000020BA" w:rsidRPr="00394355">
        <w:t>булева</w:t>
      </w:r>
      <w:proofErr w:type="gramEnd"/>
      <w:r w:rsidR="000020BA" w:rsidRPr="00394355">
        <w:t xml:space="preserve"> признака: _</w:t>
      </w:r>
      <w:r w:rsidR="000020BA" w:rsidRPr="00394355">
        <w:rPr>
          <w:lang w:val="en-US"/>
        </w:rPr>
        <w:t>is</w:t>
      </w:r>
      <w:r w:rsidR="000020BA" w:rsidRPr="00394355">
        <w:t>_</w:t>
      </w:r>
      <w:r w:rsidR="000020BA" w:rsidRPr="00394355">
        <w:rPr>
          <w:lang w:val="en-US"/>
        </w:rPr>
        <w:t>NS</w:t>
      </w:r>
      <w:r w:rsidR="000020BA" w:rsidRPr="00394355">
        <w:t>, _</w:t>
      </w:r>
      <w:r w:rsidR="000020BA" w:rsidRPr="00394355">
        <w:rPr>
          <w:lang w:val="en-US"/>
        </w:rPr>
        <w:t>is</w:t>
      </w:r>
      <w:r w:rsidR="000020BA" w:rsidRPr="00394355">
        <w:t>_</w:t>
      </w:r>
      <w:r w:rsidR="000020BA" w:rsidRPr="00394355">
        <w:rPr>
          <w:lang w:val="en-US"/>
        </w:rPr>
        <w:t>SN</w:t>
      </w:r>
      <w:r w:rsidR="000020BA" w:rsidRPr="00394355">
        <w:t xml:space="preserve">, </w:t>
      </w:r>
      <w:r w:rsidR="000020BA" w:rsidRPr="00394355">
        <w:lastRenderedPageBreak/>
        <w:t>_</w:t>
      </w:r>
      <w:r w:rsidR="000020BA" w:rsidRPr="00394355">
        <w:rPr>
          <w:lang w:val="en-US"/>
        </w:rPr>
        <w:t>is</w:t>
      </w:r>
      <w:r w:rsidR="000020BA" w:rsidRPr="00394355">
        <w:t>_</w:t>
      </w:r>
      <w:r w:rsidR="000020BA" w:rsidRPr="00394355">
        <w:rPr>
          <w:lang w:val="en-US"/>
        </w:rPr>
        <w:t>NN</w:t>
      </w:r>
      <w:r w:rsidRPr="00394355">
        <w:t>)</w:t>
      </w:r>
      <w:r w:rsidR="000020BA" w:rsidRPr="00394355">
        <w:t>, а также размеры сегментов-потомков в ЭДЕ по отношению к размеру в ЭДЕ сегмента родительского.</w:t>
      </w:r>
    </w:p>
    <w:p w:rsidR="008E6002" w:rsidRDefault="007A2002" w:rsidP="00DF7D4A">
      <w:pPr>
        <w:widowControl/>
        <w:suppressAutoHyphens w:val="0"/>
        <w:autoSpaceDN/>
        <w:spacing w:after="200" w:line="360" w:lineRule="auto"/>
        <w:contextualSpacing/>
        <w:jc w:val="both"/>
        <w:textAlignment w:val="auto"/>
      </w:pPr>
      <w:r w:rsidRPr="00394355">
        <w:tab/>
        <w:t>Дополнительно будем дублировать признаки 1-4 для перво</w:t>
      </w:r>
      <w:r w:rsidR="00E36514">
        <w:t>й</w:t>
      </w:r>
      <w:r w:rsidRPr="00394355">
        <w:t xml:space="preserve"> и последне</w:t>
      </w:r>
      <w:r w:rsidR="00E36514">
        <w:t>й</w:t>
      </w:r>
      <w:r w:rsidRPr="00394355">
        <w:t xml:space="preserve"> ЭДЕ, </w:t>
      </w:r>
      <w:proofErr w:type="gramStart"/>
      <w:r w:rsidRPr="00394355">
        <w:t>принадлежащих</w:t>
      </w:r>
      <w:proofErr w:type="gramEnd"/>
      <w:r w:rsidRPr="00394355">
        <w:t xml:space="preserve"> </w:t>
      </w:r>
      <w:r w:rsidRPr="00394355">
        <w:rPr>
          <w:lang w:val="en-US"/>
        </w:rPr>
        <w:t>promotion</w:t>
      </w:r>
      <w:r w:rsidRPr="00394355">
        <w:t xml:space="preserve"> </w:t>
      </w:r>
      <w:r w:rsidRPr="00394355">
        <w:rPr>
          <w:lang w:val="en-US"/>
        </w:rPr>
        <w:t>set</w:t>
      </w:r>
      <w:r w:rsidRPr="00394355">
        <w:t xml:space="preserve"> рассматриваемого сегмента.</w:t>
      </w:r>
    </w:p>
    <w:p w:rsidR="000261AE" w:rsidRDefault="000261AE" w:rsidP="00DF7D4A">
      <w:pPr>
        <w:widowControl/>
        <w:suppressAutoHyphens w:val="0"/>
        <w:autoSpaceDN/>
        <w:spacing w:after="200" w:line="360" w:lineRule="auto"/>
        <w:contextualSpacing/>
        <w:jc w:val="both"/>
        <w:textAlignment w:val="auto"/>
      </w:pPr>
    </w:p>
    <w:p w:rsidR="009B1C9D" w:rsidRPr="006600FD" w:rsidRDefault="006731BC" w:rsidP="00DF7D4A">
      <w:pPr>
        <w:widowControl/>
        <w:suppressAutoHyphens w:val="0"/>
        <w:autoSpaceDN/>
        <w:spacing w:after="200" w:line="360" w:lineRule="auto"/>
        <w:contextualSpacing/>
        <w:jc w:val="both"/>
        <w:textAlignment w:val="auto"/>
        <w:rPr>
          <w:b/>
          <w:sz w:val="28"/>
          <w:szCs w:val="28"/>
        </w:rPr>
      </w:pPr>
      <w:r w:rsidRPr="006600FD">
        <w:rPr>
          <w:b/>
          <w:sz w:val="28"/>
          <w:szCs w:val="28"/>
        </w:rPr>
        <w:t>3.</w:t>
      </w:r>
      <w:r w:rsidR="00B6135F">
        <w:rPr>
          <w:b/>
          <w:sz w:val="28"/>
          <w:szCs w:val="28"/>
        </w:rPr>
        <w:t>5</w:t>
      </w:r>
      <w:r w:rsidRPr="006600FD">
        <w:rPr>
          <w:b/>
          <w:sz w:val="28"/>
          <w:szCs w:val="28"/>
        </w:rPr>
        <w:t xml:space="preserve"> Обучение и тестирование</w:t>
      </w:r>
    </w:p>
    <w:p w:rsidR="006731BC" w:rsidRPr="006600FD" w:rsidRDefault="006731BC" w:rsidP="00DF7D4A">
      <w:pPr>
        <w:widowControl/>
        <w:suppressAutoHyphens w:val="0"/>
        <w:autoSpaceDN/>
        <w:spacing w:after="200" w:line="360" w:lineRule="auto"/>
        <w:contextualSpacing/>
        <w:jc w:val="both"/>
        <w:textAlignment w:val="auto"/>
        <w:rPr>
          <w:b/>
        </w:rPr>
      </w:pPr>
      <w:r w:rsidRPr="006600FD">
        <w:rPr>
          <w:b/>
        </w:rPr>
        <w:t>3.</w:t>
      </w:r>
      <w:r w:rsidR="00B6135F">
        <w:rPr>
          <w:b/>
        </w:rPr>
        <w:t>5</w:t>
      </w:r>
      <w:r w:rsidRPr="006600FD">
        <w:rPr>
          <w:b/>
        </w:rPr>
        <w:t>.1 Данные</w:t>
      </w:r>
    </w:p>
    <w:p w:rsidR="008A1C39" w:rsidRPr="006600FD" w:rsidRDefault="008A1C39" w:rsidP="00DF7D4A">
      <w:pPr>
        <w:widowControl/>
        <w:suppressAutoHyphens w:val="0"/>
        <w:autoSpaceDN/>
        <w:spacing w:after="200" w:line="360" w:lineRule="auto"/>
        <w:contextualSpacing/>
        <w:jc w:val="both"/>
        <w:textAlignment w:val="auto"/>
        <w:rPr>
          <w:i/>
        </w:rPr>
      </w:pPr>
      <w:r w:rsidRPr="006600FD">
        <w:rPr>
          <w:i/>
        </w:rPr>
        <w:t>3.</w:t>
      </w:r>
      <w:r w:rsidR="00B6135F">
        <w:rPr>
          <w:i/>
        </w:rPr>
        <w:t>5</w:t>
      </w:r>
      <w:r w:rsidRPr="006600FD">
        <w:rPr>
          <w:i/>
        </w:rPr>
        <w:t xml:space="preserve">.1.1 </w:t>
      </w:r>
      <w:r w:rsidRPr="006600FD">
        <w:rPr>
          <w:i/>
          <w:lang w:val="en-US"/>
        </w:rPr>
        <w:t>RST</w:t>
      </w:r>
    </w:p>
    <w:p w:rsidR="005E7835" w:rsidRDefault="005E7835" w:rsidP="00DF7D4A">
      <w:pPr>
        <w:widowControl/>
        <w:suppressAutoHyphens w:val="0"/>
        <w:autoSpaceDN/>
        <w:spacing w:after="200" w:line="360" w:lineRule="auto"/>
        <w:contextualSpacing/>
        <w:jc w:val="both"/>
        <w:textAlignment w:val="auto"/>
      </w:pPr>
      <w:r>
        <w:tab/>
      </w:r>
      <w:r w:rsidR="00BB113C">
        <w:rPr>
          <w:lang w:val="en-US"/>
        </w:rPr>
        <w:t>RST</w:t>
      </w:r>
      <w:r w:rsidR="00BB113C" w:rsidRPr="00BB113C">
        <w:t xml:space="preserve"> </w:t>
      </w:r>
      <w:r w:rsidR="00BB113C">
        <w:rPr>
          <w:lang w:val="en-US"/>
        </w:rPr>
        <w:t>Discourse</w:t>
      </w:r>
      <w:r w:rsidR="00BB113C" w:rsidRPr="00BB113C">
        <w:t xml:space="preserve"> </w:t>
      </w:r>
      <w:r w:rsidR="00BB113C">
        <w:rPr>
          <w:lang w:val="en-US"/>
        </w:rPr>
        <w:t>Treebank</w:t>
      </w:r>
      <w:r w:rsidR="00BB113C" w:rsidRPr="00BB113C">
        <w:t xml:space="preserve"> [</w:t>
      </w:r>
      <w:r w:rsidR="00CA3B7B">
        <w:fldChar w:fldCharType="begin"/>
      </w:r>
      <w:r w:rsidR="00CA3B7B">
        <w:instrText xml:space="preserve"> REF _Ref362340648 \r \h </w:instrText>
      </w:r>
      <w:r w:rsidR="00CA3B7B">
        <w:fldChar w:fldCharType="separate"/>
      </w:r>
      <w:r w:rsidR="00C63141">
        <w:t>35</w:t>
      </w:r>
      <w:r w:rsidR="00CA3B7B">
        <w:fldChar w:fldCharType="end"/>
      </w:r>
      <w:r w:rsidR="00BB113C" w:rsidRPr="00BB113C">
        <w:t xml:space="preserve">], </w:t>
      </w:r>
      <w:r w:rsidR="00BB113C">
        <w:t xml:space="preserve">составленный в 2001 году усилиями </w:t>
      </w:r>
      <w:r w:rsidR="00BB113C">
        <w:rPr>
          <w:lang w:val="en-US"/>
        </w:rPr>
        <w:t>Carlson</w:t>
      </w:r>
      <w:r w:rsidR="00BB113C" w:rsidRPr="00BB113C">
        <w:t xml:space="preserve">, </w:t>
      </w:r>
      <w:proofErr w:type="spellStart"/>
      <w:r w:rsidR="00BB113C">
        <w:rPr>
          <w:lang w:val="en-US"/>
        </w:rPr>
        <w:t>Marcu</w:t>
      </w:r>
      <w:proofErr w:type="spellEnd"/>
      <w:r w:rsidR="00BB113C" w:rsidRPr="00BB113C">
        <w:t xml:space="preserve"> </w:t>
      </w:r>
      <w:r w:rsidR="00BB113C">
        <w:t xml:space="preserve">и </w:t>
      </w:r>
      <w:proofErr w:type="spellStart"/>
      <w:r w:rsidR="00BB113C">
        <w:rPr>
          <w:lang w:val="en-US"/>
        </w:rPr>
        <w:t>Okurowski</w:t>
      </w:r>
      <w:proofErr w:type="spellEnd"/>
      <w:r w:rsidR="00BB113C" w:rsidRPr="00BB113C">
        <w:t xml:space="preserve">, </w:t>
      </w:r>
      <w:r w:rsidR="00BB113C">
        <w:t xml:space="preserve">является на настоящий момент наиболее объемным корпусом </w:t>
      </w:r>
      <w:r w:rsidR="008C66DB">
        <w:t xml:space="preserve">англоязычных </w:t>
      </w:r>
      <w:r w:rsidR="00BB113C">
        <w:t>текстов, аннотированных</w:t>
      </w:r>
      <w:r w:rsidR="00BB113C" w:rsidRPr="00BB113C">
        <w:t xml:space="preserve"> </w:t>
      </w:r>
      <w:r w:rsidR="00BB113C">
        <w:t xml:space="preserve">экспертами в соответствии с </w:t>
      </w:r>
      <w:r w:rsidR="00BB113C">
        <w:rPr>
          <w:lang w:val="en-US"/>
        </w:rPr>
        <w:t>RST</w:t>
      </w:r>
      <w:r w:rsidR="00BB113C" w:rsidRPr="00BB113C">
        <w:t>.</w:t>
      </w:r>
      <w:r w:rsidR="00BB113C">
        <w:t xml:space="preserve"> Он содержит 385 статей из </w:t>
      </w:r>
      <w:r w:rsidR="00BB113C">
        <w:rPr>
          <w:lang w:val="en-US"/>
        </w:rPr>
        <w:t>Wall</w:t>
      </w:r>
      <w:r w:rsidR="00BB113C" w:rsidRPr="00BB113C">
        <w:t xml:space="preserve"> </w:t>
      </w:r>
      <w:r w:rsidR="00BB113C">
        <w:rPr>
          <w:lang w:val="en-US"/>
        </w:rPr>
        <w:t>Street</w:t>
      </w:r>
      <w:r w:rsidR="00BB113C" w:rsidRPr="00BB113C">
        <w:t xml:space="preserve"> </w:t>
      </w:r>
      <w:r w:rsidR="00BB113C">
        <w:rPr>
          <w:lang w:val="en-US"/>
        </w:rPr>
        <w:t>Journal</w:t>
      </w:r>
      <w:r w:rsidR="00BB113C" w:rsidRPr="00BB113C">
        <w:t xml:space="preserve">, </w:t>
      </w:r>
      <w:r w:rsidR="00BB113C">
        <w:t>сопровождаемых полнотекстовыми риторическими деревьями</w:t>
      </w:r>
      <w:r w:rsidR="00BB113C" w:rsidRPr="00BB113C">
        <w:t xml:space="preserve">. </w:t>
      </w:r>
      <w:r w:rsidR="00BB113C">
        <w:t xml:space="preserve">Корпус распространяется через </w:t>
      </w:r>
      <w:r w:rsidR="00BB113C">
        <w:rPr>
          <w:lang w:val="en-US"/>
        </w:rPr>
        <w:t>Linguistic</w:t>
      </w:r>
      <w:r w:rsidR="00BB113C" w:rsidRPr="00BB113C">
        <w:t xml:space="preserve"> </w:t>
      </w:r>
      <w:r w:rsidR="00BB113C">
        <w:rPr>
          <w:lang w:val="en-US"/>
        </w:rPr>
        <w:t>Data</w:t>
      </w:r>
      <w:r w:rsidR="00BB113C" w:rsidRPr="00BB113C">
        <w:t xml:space="preserve"> </w:t>
      </w:r>
      <w:r w:rsidR="00BB113C">
        <w:rPr>
          <w:lang w:val="en-US"/>
        </w:rPr>
        <w:t>Consortium</w:t>
      </w:r>
      <w:r w:rsidR="00BB113C" w:rsidRPr="00BB113C">
        <w:t xml:space="preserve"> [</w:t>
      </w:r>
      <w:r w:rsidR="00360C29">
        <w:fldChar w:fldCharType="begin"/>
      </w:r>
      <w:r w:rsidR="00360C29">
        <w:instrText xml:space="preserve"> REF _Ref362342123 \r \h </w:instrText>
      </w:r>
      <w:r w:rsidR="00360C29">
        <w:fldChar w:fldCharType="separate"/>
      </w:r>
      <w:r w:rsidR="00C63141">
        <w:t>36</w:t>
      </w:r>
      <w:r w:rsidR="00360C29">
        <w:fldChar w:fldCharType="end"/>
      </w:r>
      <w:r w:rsidR="00BB113C" w:rsidRPr="00BB113C">
        <w:t>]</w:t>
      </w:r>
      <w:r w:rsidR="00BB113C">
        <w:t xml:space="preserve"> бесплатно для его членов, для остальных</w:t>
      </w:r>
      <w:r w:rsidR="008C66DB">
        <w:t>,</w:t>
      </w:r>
      <w:r w:rsidR="00BB113C">
        <w:t xml:space="preserve"> однако, использование корпуса стоит </w:t>
      </w:r>
      <w:r w:rsidR="008C66DB">
        <w:t>хороших денег.</w:t>
      </w:r>
      <w:r w:rsidR="00BB113C" w:rsidRPr="00BB113C">
        <w:t xml:space="preserve"> </w:t>
      </w:r>
      <w:r w:rsidR="00BB113C">
        <w:t>Ввиду этого в настоящей курсовой работе было решен</w:t>
      </w:r>
      <w:r w:rsidR="008C66DB">
        <w:t xml:space="preserve">о отказаться от использования </w:t>
      </w:r>
      <w:r w:rsidR="008C66DB">
        <w:rPr>
          <w:lang w:val="en-US"/>
        </w:rPr>
        <w:t>RST</w:t>
      </w:r>
      <w:r w:rsidR="008C66DB" w:rsidRPr="008C66DB">
        <w:t>-</w:t>
      </w:r>
      <w:r w:rsidR="008C66DB">
        <w:rPr>
          <w:lang w:val="en-US"/>
        </w:rPr>
        <w:t>DT</w:t>
      </w:r>
      <w:r w:rsidR="008C66DB" w:rsidRPr="008C66DB">
        <w:t xml:space="preserve"> </w:t>
      </w:r>
      <w:r w:rsidR="008C66DB">
        <w:t xml:space="preserve">и обратить внимание на небольшой, но свободно </w:t>
      </w:r>
      <w:proofErr w:type="gramStart"/>
      <w:r w:rsidR="008C66DB">
        <w:t>распространяемый</w:t>
      </w:r>
      <w:proofErr w:type="gramEnd"/>
      <w:r w:rsidR="008C66DB">
        <w:t xml:space="preserve"> </w:t>
      </w:r>
      <w:proofErr w:type="spellStart"/>
      <w:r w:rsidR="008C66DB" w:rsidRPr="008C66DB">
        <w:t>Discourse</w:t>
      </w:r>
      <w:proofErr w:type="spellEnd"/>
      <w:r w:rsidR="008C66DB" w:rsidRPr="008C66DB">
        <w:t xml:space="preserve"> </w:t>
      </w:r>
      <w:proofErr w:type="spellStart"/>
      <w:r w:rsidR="008C66DB" w:rsidRPr="008C66DB">
        <w:t>Relations</w:t>
      </w:r>
      <w:proofErr w:type="spellEnd"/>
      <w:r w:rsidR="008C66DB" w:rsidRPr="008C66DB">
        <w:t xml:space="preserve"> </w:t>
      </w:r>
      <w:proofErr w:type="spellStart"/>
      <w:r w:rsidR="008C66DB" w:rsidRPr="008C66DB">
        <w:t>Reference</w:t>
      </w:r>
      <w:proofErr w:type="spellEnd"/>
      <w:r w:rsidR="008C66DB" w:rsidRPr="008C66DB">
        <w:t xml:space="preserve"> </w:t>
      </w:r>
      <w:proofErr w:type="spellStart"/>
      <w:r w:rsidR="008C66DB" w:rsidRPr="008C66DB">
        <w:t>Corpus</w:t>
      </w:r>
      <w:proofErr w:type="spellEnd"/>
      <w:r w:rsidR="008C66DB">
        <w:t>.</w:t>
      </w:r>
    </w:p>
    <w:p w:rsidR="008C66DB" w:rsidRDefault="008C66DB" w:rsidP="00DF7D4A">
      <w:pPr>
        <w:widowControl/>
        <w:suppressAutoHyphens w:val="0"/>
        <w:autoSpaceDN/>
        <w:spacing w:after="200" w:line="360" w:lineRule="auto"/>
        <w:contextualSpacing/>
        <w:jc w:val="both"/>
        <w:textAlignment w:val="auto"/>
      </w:pPr>
      <w:r>
        <w:tab/>
      </w:r>
      <w:r w:rsidRPr="008C66DB">
        <w:rPr>
          <w:lang w:val="en-US"/>
        </w:rPr>
        <w:t>Discourse</w:t>
      </w:r>
      <w:r w:rsidRPr="008C66DB">
        <w:t xml:space="preserve"> </w:t>
      </w:r>
      <w:r w:rsidRPr="008C66DB">
        <w:rPr>
          <w:lang w:val="en-US"/>
        </w:rPr>
        <w:t>Relations</w:t>
      </w:r>
      <w:r w:rsidRPr="008C66DB">
        <w:t xml:space="preserve"> </w:t>
      </w:r>
      <w:r w:rsidRPr="008C66DB">
        <w:rPr>
          <w:lang w:val="en-US"/>
        </w:rPr>
        <w:t>Reference</w:t>
      </w:r>
      <w:r w:rsidRPr="008C66DB">
        <w:t xml:space="preserve"> </w:t>
      </w:r>
      <w:r w:rsidRPr="008C66DB">
        <w:rPr>
          <w:lang w:val="en-US"/>
        </w:rPr>
        <w:t>Corpus</w:t>
      </w:r>
      <w:r w:rsidRPr="008C66DB">
        <w:t xml:space="preserve"> [</w:t>
      </w:r>
      <w:r w:rsidR="00360C29">
        <w:fldChar w:fldCharType="begin"/>
      </w:r>
      <w:r w:rsidR="00360C29">
        <w:instrText xml:space="preserve"> REF _Ref360801244 \r \h </w:instrText>
      </w:r>
      <w:r w:rsidR="00360C29">
        <w:fldChar w:fldCharType="separate"/>
      </w:r>
      <w:r w:rsidR="00C63141">
        <w:t>31</w:t>
      </w:r>
      <w:r w:rsidR="00360C29">
        <w:fldChar w:fldCharType="end"/>
      </w:r>
      <w:r w:rsidRPr="008C66DB">
        <w:t xml:space="preserve">] </w:t>
      </w:r>
      <w:proofErr w:type="spellStart"/>
      <w:r>
        <w:rPr>
          <w:lang w:val="en-US"/>
        </w:rPr>
        <w:t>Taboada</w:t>
      </w:r>
      <w:proofErr w:type="spellEnd"/>
      <w:r w:rsidRPr="008C66DB">
        <w:t xml:space="preserve"> </w:t>
      </w:r>
      <w:r>
        <w:t>и</w:t>
      </w:r>
      <w:r w:rsidRPr="008C66DB">
        <w:t xml:space="preserve"> </w:t>
      </w:r>
      <w:proofErr w:type="spellStart"/>
      <w:r>
        <w:rPr>
          <w:lang w:val="en-US"/>
        </w:rPr>
        <w:t>Renkema</w:t>
      </w:r>
      <w:proofErr w:type="spellEnd"/>
      <w:r w:rsidRPr="008C66DB">
        <w:t xml:space="preserve"> </w:t>
      </w:r>
      <w:r>
        <w:t>содержит</w:t>
      </w:r>
      <w:r w:rsidRPr="008C66DB">
        <w:t xml:space="preserve"> 65 </w:t>
      </w:r>
      <w:r>
        <w:t>текстов</w:t>
      </w:r>
      <w:r w:rsidRPr="008C66DB">
        <w:t xml:space="preserve"> </w:t>
      </w:r>
      <w:r>
        <w:t>на</w:t>
      </w:r>
      <w:r w:rsidRPr="008C66DB">
        <w:t xml:space="preserve"> </w:t>
      </w:r>
      <w:r>
        <w:t>английском</w:t>
      </w:r>
      <w:r w:rsidRPr="008C66DB">
        <w:t xml:space="preserve"> </w:t>
      </w:r>
      <w:r>
        <w:t xml:space="preserve">языке: 14 примеров разборов с сайта </w:t>
      </w:r>
      <w:r>
        <w:rPr>
          <w:lang w:val="en-US"/>
        </w:rPr>
        <w:t>RST</w:t>
      </w:r>
      <w:r w:rsidRPr="008C66DB">
        <w:t xml:space="preserve"> [</w:t>
      </w:r>
      <w:r w:rsidR="00360C29">
        <w:fldChar w:fldCharType="begin"/>
      </w:r>
      <w:r w:rsidR="00360C29">
        <w:instrText xml:space="preserve"> REF _Ref353453342 \r \h </w:instrText>
      </w:r>
      <w:r w:rsidR="00360C29">
        <w:fldChar w:fldCharType="separate"/>
      </w:r>
      <w:r w:rsidR="00C63141">
        <w:t>11</w:t>
      </w:r>
      <w:r w:rsidR="00360C29">
        <w:fldChar w:fldCharType="end"/>
      </w:r>
      <w:r w:rsidRPr="008C66DB">
        <w:t>]</w:t>
      </w:r>
      <w:r>
        <w:t xml:space="preserve">, 21 текст из </w:t>
      </w:r>
      <w:r>
        <w:rPr>
          <w:lang w:val="en-US"/>
        </w:rPr>
        <w:t>RST</w:t>
      </w:r>
      <w:r w:rsidRPr="008C66DB">
        <w:t>-</w:t>
      </w:r>
      <w:r>
        <w:rPr>
          <w:lang w:val="en-US"/>
        </w:rPr>
        <w:t>DT</w:t>
      </w:r>
      <w:r w:rsidRPr="008C66DB">
        <w:t xml:space="preserve"> </w:t>
      </w:r>
      <w:r>
        <w:t xml:space="preserve">и 30 текстов из </w:t>
      </w:r>
      <w:r>
        <w:rPr>
          <w:lang w:val="en-US"/>
        </w:rPr>
        <w:t>SFU</w:t>
      </w:r>
      <w:r w:rsidRPr="008C66DB">
        <w:t xml:space="preserve"> </w:t>
      </w:r>
      <w:r>
        <w:rPr>
          <w:lang w:val="en-US"/>
        </w:rPr>
        <w:t>Review</w:t>
      </w:r>
      <w:r w:rsidRPr="008C66DB">
        <w:t xml:space="preserve"> </w:t>
      </w:r>
      <w:r>
        <w:rPr>
          <w:lang w:val="en-US"/>
        </w:rPr>
        <w:t>Corpus</w:t>
      </w:r>
      <w:r w:rsidRPr="008C66DB">
        <w:t xml:space="preserve"> [</w:t>
      </w:r>
      <w:r w:rsidR="00AB248A">
        <w:fldChar w:fldCharType="begin"/>
      </w:r>
      <w:r w:rsidR="00AB248A">
        <w:instrText xml:space="preserve"> REF _Ref362342739 \r \h </w:instrText>
      </w:r>
      <w:r w:rsidR="00AB248A">
        <w:fldChar w:fldCharType="separate"/>
      </w:r>
      <w:r w:rsidR="00C63141">
        <w:t>37</w:t>
      </w:r>
      <w:r w:rsidR="00AB248A">
        <w:fldChar w:fldCharType="end"/>
      </w:r>
      <w:r w:rsidRPr="008C66DB">
        <w:t xml:space="preserve">]. </w:t>
      </w:r>
      <w:r>
        <w:t xml:space="preserve">Корпус распространяется бесплатно через сайт </w:t>
      </w:r>
      <w:r>
        <w:rPr>
          <w:lang w:val="en-US"/>
        </w:rPr>
        <w:t>RST</w:t>
      </w:r>
      <w:r w:rsidR="001C64F8">
        <w:t>. Там</w:t>
      </w:r>
      <w:r>
        <w:t xml:space="preserve"> же доступны файлы разборов текстов, полученные с помощью </w:t>
      </w:r>
      <w:r w:rsidR="001C64F8">
        <w:t>программы</w:t>
      </w:r>
      <w:r>
        <w:t xml:space="preserve"> </w:t>
      </w:r>
      <w:proofErr w:type="spellStart"/>
      <w:r>
        <w:rPr>
          <w:lang w:val="en-US"/>
        </w:rPr>
        <w:t>RSTTool</w:t>
      </w:r>
      <w:proofErr w:type="spellEnd"/>
      <w:r w:rsidRPr="008C66DB">
        <w:t xml:space="preserve"> [</w:t>
      </w:r>
      <w:r w:rsidR="00622D39">
        <w:fldChar w:fldCharType="begin"/>
      </w:r>
      <w:r w:rsidR="00622D39">
        <w:instrText xml:space="preserve"> REF _Ref362342904 \r \h </w:instrText>
      </w:r>
      <w:r w:rsidR="00622D39">
        <w:fldChar w:fldCharType="separate"/>
      </w:r>
      <w:r w:rsidR="00C63141">
        <w:t>38</w:t>
      </w:r>
      <w:r w:rsidR="00622D39">
        <w:fldChar w:fldCharType="end"/>
      </w:r>
      <w:r w:rsidRPr="008C66DB">
        <w:t>]</w:t>
      </w:r>
      <w:r w:rsidR="001C64F8">
        <w:t xml:space="preserve"> (утилита для автоматизации процесса </w:t>
      </w:r>
      <w:r w:rsidR="001C64F8">
        <w:rPr>
          <w:lang w:val="en-US"/>
        </w:rPr>
        <w:t>RST</w:t>
      </w:r>
      <w:r w:rsidR="001C64F8" w:rsidRPr="001C64F8">
        <w:t>-</w:t>
      </w:r>
      <w:r w:rsidR="001C64F8">
        <w:t>аннотирования)</w:t>
      </w:r>
      <w:r w:rsidR="00142D51" w:rsidRPr="00142D51">
        <w:t xml:space="preserve">. </w:t>
      </w:r>
      <w:r w:rsidR="00142D51">
        <w:t xml:space="preserve">Разборы поставляются в форматах </w:t>
      </w:r>
      <w:r w:rsidR="00142D51" w:rsidRPr="00142D51">
        <w:t>.</w:t>
      </w:r>
      <w:proofErr w:type="spellStart"/>
      <w:r w:rsidR="00142D51">
        <w:rPr>
          <w:lang w:val="en-US"/>
        </w:rPr>
        <w:t>rs</w:t>
      </w:r>
      <w:proofErr w:type="spellEnd"/>
      <w:r w:rsidR="00142D51" w:rsidRPr="00142D51">
        <w:t>2, .</w:t>
      </w:r>
      <w:proofErr w:type="spellStart"/>
      <w:r w:rsidR="00142D51">
        <w:rPr>
          <w:lang w:val="en-US"/>
        </w:rPr>
        <w:t>rs</w:t>
      </w:r>
      <w:proofErr w:type="spellEnd"/>
      <w:r w:rsidR="00142D51" w:rsidRPr="00142D51">
        <w:t>3 (</w:t>
      </w:r>
      <w:r w:rsidR="00142D51">
        <w:t xml:space="preserve">форматы, основанные на </w:t>
      </w:r>
      <w:r w:rsidR="00142D51">
        <w:rPr>
          <w:lang w:val="en-US"/>
        </w:rPr>
        <w:t>XML</w:t>
      </w:r>
      <w:r w:rsidR="00142D51" w:rsidRPr="00142D51">
        <w:t xml:space="preserve">) </w:t>
      </w:r>
      <w:r w:rsidR="00142D51">
        <w:t xml:space="preserve">и </w:t>
      </w:r>
      <w:r w:rsidR="00142D51" w:rsidRPr="00142D51">
        <w:t>.</w:t>
      </w:r>
      <w:r w:rsidR="00142D51">
        <w:rPr>
          <w:lang w:val="en-US"/>
        </w:rPr>
        <w:t>lisp</w:t>
      </w:r>
      <w:r w:rsidR="00142D51" w:rsidRPr="00142D51">
        <w:t xml:space="preserve"> (</w:t>
      </w:r>
      <w:r w:rsidR="00142D51">
        <w:t>рекурсивное преставление дерев</w:t>
      </w:r>
      <w:r w:rsidR="00C36643">
        <w:t>а</w:t>
      </w:r>
      <w:r w:rsidR="00142D51">
        <w:t xml:space="preserve"> в синтаксисе языка </w:t>
      </w:r>
      <w:r w:rsidR="00142D51">
        <w:rPr>
          <w:lang w:val="en-US"/>
        </w:rPr>
        <w:t>Lisp</w:t>
      </w:r>
      <w:r w:rsidR="00142D51" w:rsidRPr="00142D51">
        <w:t xml:space="preserve">) </w:t>
      </w:r>
      <w:r w:rsidR="00142D51">
        <w:t xml:space="preserve">и имеют прозрачную структуру для </w:t>
      </w:r>
      <w:r w:rsidR="00AB248A">
        <w:t>анализа</w:t>
      </w:r>
      <w:r w:rsidR="00142D51">
        <w:t>.</w:t>
      </w:r>
    </w:p>
    <w:p w:rsidR="00214213" w:rsidRPr="00970FD3" w:rsidRDefault="00951056" w:rsidP="00DF7D4A">
      <w:pPr>
        <w:widowControl/>
        <w:suppressAutoHyphens w:val="0"/>
        <w:autoSpaceDN/>
        <w:spacing w:after="200" w:line="360" w:lineRule="auto"/>
        <w:contextualSpacing/>
        <w:jc w:val="both"/>
        <w:textAlignment w:val="auto"/>
      </w:pPr>
      <w:r>
        <w:tab/>
      </w:r>
      <w:proofErr w:type="gramStart"/>
      <w:r>
        <w:rPr>
          <w:lang w:val="en-US"/>
        </w:rPr>
        <w:t>DRRC</w:t>
      </w:r>
      <w:r w:rsidRPr="00951056">
        <w:t xml:space="preserve"> </w:t>
      </w:r>
      <w:r>
        <w:t xml:space="preserve">предполагается использовать для обучения англоязычных классификаторов и оценки качества выводимых системой </w:t>
      </w:r>
      <w:r>
        <w:rPr>
          <w:lang w:val="en-US"/>
        </w:rPr>
        <w:t>RST</w:t>
      </w:r>
      <w:r w:rsidRPr="00951056">
        <w:t>-</w:t>
      </w:r>
      <w:r>
        <w:t>деревьев.</w:t>
      </w:r>
      <w:proofErr w:type="gramEnd"/>
      <w:r w:rsidR="005702ED">
        <w:t xml:space="preserve"> Пары смежных сегментов из текстов корпуса, явно связанные некотор</w:t>
      </w:r>
      <w:r w:rsidR="00060157">
        <w:t>ы</w:t>
      </w:r>
      <w:r w:rsidR="005702ED">
        <w:t xml:space="preserve">м риторическим отношением, будут </w:t>
      </w:r>
      <w:r w:rsidR="00CB022B">
        <w:t>служить обучающими при</w:t>
      </w:r>
      <w:r w:rsidR="00C83B92">
        <w:t xml:space="preserve">мерами как для классификатора, оценивающего наличие или отсутствие риторической связи (такой пример соответствует «положительному» классу – риторическая связь присутствует), так и для классификатора, оценивающего конкретный вид риторического отношения (пример соответствует одному из классов </w:t>
      </w:r>
      <w:r w:rsidR="00C83B92">
        <w:rPr>
          <w:lang w:val="en-US"/>
        </w:rPr>
        <w:t>NS</w:t>
      </w:r>
      <w:r w:rsidR="00C83B92" w:rsidRPr="00C83B92">
        <w:t xml:space="preserve">, </w:t>
      </w:r>
      <w:r w:rsidR="00C83B92">
        <w:rPr>
          <w:lang w:val="en-US"/>
        </w:rPr>
        <w:t>SN</w:t>
      </w:r>
      <w:r w:rsidR="00C83B92" w:rsidRPr="00C83B92">
        <w:t xml:space="preserve"> </w:t>
      </w:r>
      <w:r w:rsidR="00C83B92">
        <w:t xml:space="preserve">и </w:t>
      </w:r>
      <w:r w:rsidR="00C83B92">
        <w:rPr>
          <w:lang w:val="en-US"/>
        </w:rPr>
        <w:t>NN</w:t>
      </w:r>
      <w:r w:rsidR="00C83B92">
        <w:t>)</w:t>
      </w:r>
      <w:r w:rsidR="00060157">
        <w:t xml:space="preserve">. </w:t>
      </w:r>
    </w:p>
    <w:p w:rsidR="00E66FC4" w:rsidRDefault="00214213" w:rsidP="003D098E">
      <w:pPr>
        <w:widowControl/>
        <w:suppressAutoHyphens w:val="0"/>
        <w:autoSpaceDN/>
        <w:spacing w:after="200" w:line="360" w:lineRule="auto"/>
        <w:contextualSpacing/>
        <w:jc w:val="both"/>
        <w:textAlignment w:val="auto"/>
      </w:pPr>
      <w:r w:rsidRPr="00970FD3">
        <w:tab/>
      </w:r>
      <w:r>
        <w:t>Для обучения первого классификатора также</w:t>
      </w:r>
      <w:r w:rsidR="00060157">
        <w:t xml:space="preserve"> необходимо н</w:t>
      </w:r>
      <w:r w:rsidR="00391FDF">
        <w:t>екоторое количество примеров</w:t>
      </w:r>
      <w:r w:rsidR="00060157">
        <w:t xml:space="preserve"> риторически не связанных сегментов. </w:t>
      </w:r>
      <w:proofErr w:type="gramStart"/>
      <w:r w:rsidR="00060157">
        <w:t>При извлечении таких примеров из обучающей выборки</w:t>
      </w:r>
      <w:r w:rsidR="001C7877">
        <w:t xml:space="preserve"> </w:t>
      </w:r>
      <w:r w:rsidR="001C7877">
        <w:rPr>
          <w:lang w:val="en-US"/>
        </w:rPr>
        <w:lastRenderedPageBreak/>
        <w:t>RST</w:t>
      </w:r>
      <w:r w:rsidR="001C7877" w:rsidRPr="001C7877">
        <w:t>-</w:t>
      </w:r>
      <w:r w:rsidR="001C7877">
        <w:t>деревьев</w:t>
      </w:r>
      <w:r w:rsidR="00060157">
        <w:t xml:space="preserve"> мы будем руководствоваться следующим правилом: непересекающиеся сегменты</w:t>
      </w:r>
      <w:r w:rsidR="00A55A11">
        <w:t xml:space="preserve"> текста</w:t>
      </w:r>
      <w:r w:rsidR="00060157">
        <w:t xml:space="preserve"> </w:t>
      </w:r>
      <w:r w:rsidR="00060157">
        <w:rPr>
          <w:lang w:val="en-US"/>
        </w:rPr>
        <w:t>X</w:t>
      </w:r>
      <w:r w:rsidR="00060157" w:rsidRPr="00060157">
        <w:t xml:space="preserve"> </w:t>
      </w:r>
      <w:r w:rsidR="00060157">
        <w:t xml:space="preserve">и </w:t>
      </w:r>
      <w:r w:rsidR="00060157">
        <w:rPr>
          <w:lang w:val="en-US"/>
        </w:rPr>
        <w:t>Y</w:t>
      </w:r>
      <w:r w:rsidR="00060157" w:rsidRPr="00060157">
        <w:t xml:space="preserve"> </w:t>
      </w:r>
      <w:r w:rsidR="00060157">
        <w:t xml:space="preserve">могут считаться риторически не связанными, если </w:t>
      </w:r>
      <w:r w:rsidR="00392C55">
        <w:t xml:space="preserve">в </w:t>
      </w:r>
      <w:r w:rsidR="00392C55">
        <w:rPr>
          <w:lang w:val="en-US"/>
        </w:rPr>
        <w:t>RST</w:t>
      </w:r>
      <w:r w:rsidR="00392C55" w:rsidRPr="00392C55">
        <w:t>-</w:t>
      </w:r>
      <w:r w:rsidR="00392C55">
        <w:t xml:space="preserve">дереве текста не имеется такого отношения </w:t>
      </w:r>
      <w:r w:rsidR="00392C55">
        <w:rPr>
          <w:lang w:val="en-US"/>
        </w:rPr>
        <w:t>R</w:t>
      </w:r>
      <w:r w:rsidR="00392C55" w:rsidRPr="00392C55">
        <w:t xml:space="preserve"> </w:t>
      </w:r>
      <w:r w:rsidR="00392C55">
        <w:t xml:space="preserve">между сегментами </w:t>
      </w:r>
      <w:r w:rsidR="00DC058A">
        <w:rPr>
          <w:lang w:val="en-US"/>
        </w:rPr>
        <w:t>P</w:t>
      </w:r>
      <w:r w:rsidR="00DC058A" w:rsidRPr="00DC058A">
        <w:t xml:space="preserve"> </w:t>
      </w:r>
      <w:r w:rsidR="00DC058A">
        <w:t xml:space="preserve">и </w:t>
      </w:r>
      <w:r w:rsidR="00DC058A">
        <w:rPr>
          <w:lang w:val="en-US"/>
        </w:rPr>
        <w:t>Q</w:t>
      </w:r>
      <w:r w:rsidR="00DC058A" w:rsidRPr="00DC058A">
        <w:t xml:space="preserve">, </w:t>
      </w:r>
      <w:r w:rsidR="00DC058A">
        <w:rPr>
          <w:lang w:val="en-US"/>
        </w:rPr>
        <w:t>X</w:t>
      </w:r>
      <w:r w:rsidR="00DC058A">
        <w:t xml:space="preserve"> </w:t>
      </w:r>
      <w:r w:rsidR="00DC058A">
        <w:sym w:font="Symbol" w:char="F0CD"/>
      </w:r>
      <w:r w:rsidR="00DC058A">
        <w:t xml:space="preserve"> </w:t>
      </w:r>
      <w:r w:rsidR="00DC058A">
        <w:rPr>
          <w:lang w:val="en-US"/>
        </w:rPr>
        <w:t>P</w:t>
      </w:r>
      <w:r w:rsidR="00DC058A" w:rsidRPr="00DC058A">
        <w:t xml:space="preserve"> </w:t>
      </w:r>
      <w:r w:rsidR="00DC058A">
        <w:t xml:space="preserve">и </w:t>
      </w:r>
      <w:r w:rsidR="00DC058A">
        <w:rPr>
          <w:lang w:val="en-US"/>
        </w:rPr>
        <w:t>Y</w:t>
      </w:r>
      <w:r w:rsidR="00DC058A" w:rsidRPr="00DC058A">
        <w:t xml:space="preserve"> </w:t>
      </w:r>
      <w:r w:rsidR="00DC058A">
        <w:sym w:font="Symbol" w:char="F0CD"/>
      </w:r>
      <w:r w:rsidR="00DC058A" w:rsidRPr="00DC058A">
        <w:t xml:space="preserve"> </w:t>
      </w:r>
      <w:r w:rsidR="00DC058A">
        <w:rPr>
          <w:lang w:val="en-US"/>
        </w:rPr>
        <w:t>Q</w:t>
      </w:r>
      <w:r w:rsidR="00DC058A" w:rsidRPr="00DC058A">
        <w:t xml:space="preserve">, </w:t>
      </w:r>
      <w:r w:rsidR="00DC058A">
        <w:t xml:space="preserve">что </w:t>
      </w:r>
      <w:r w:rsidR="00B97BA9">
        <w:t xml:space="preserve">в поддеревьях для </w:t>
      </w:r>
      <w:r w:rsidR="00B97BA9">
        <w:rPr>
          <w:lang w:val="en-US"/>
        </w:rPr>
        <w:t>P</w:t>
      </w:r>
      <w:r w:rsidR="00B97BA9">
        <w:t xml:space="preserve"> и </w:t>
      </w:r>
      <w:r w:rsidR="00B97BA9">
        <w:rPr>
          <w:lang w:val="en-US"/>
        </w:rPr>
        <w:t>Q</w:t>
      </w:r>
      <w:r w:rsidR="00B97BA9" w:rsidRPr="00B97BA9">
        <w:t xml:space="preserve"> </w:t>
      </w:r>
      <w:r w:rsidR="00F703CC">
        <w:t xml:space="preserve">сегменты, содержащие </w:t>
      </w:r>
      <w:r w:rsidR="00F703CC">
        <w:rPr>
          <w:lang w:val="en-US"/>
        </w:rPr>
        <w:t>X</w:t>
      </w:r>
      <w:r w:rsidR="00F703CC" w:rsidRPr="00F703CC">
        <w:t xml:space="preserve"> </w:t>
      </w:r>
      <w:r w:rsidR="00F703CC">
        <w:t xml:space="preserve">и </w:t>
      </w:r>
      <w:r w:rsidR="00F703CC">
        <w:rPr>
          <w:lang w:val="en-US"/>
        </w:rPr>
        <w:t>Y</w:t>
      </w:r>
      <w:r w:rsidR="00F703CC" w:rsidRPr="00F703CC">
        <w:t xml:space="preserve">, </w:t>
      </w:r>
      <w:r w:rsidR="00F703CC">
        <w:t>всегда являются ядрами отношений.</w:t>
      </w:r>
      <w:proofErr w:type="gramEnd"/>
      <w:r w:rsidR="00384C5A">
        <w:t xml:space="preserve"> </w:t>
      </w:r>
      <w:r w:rsidR="00EC1EF7">
        <w:t xml:space="preserve">В частности, два элементарных сегмента </w:t>
      </w:r>
      <w:r w:rsidR="00EC1EF7">
        <w:rPr>
          <w:lang w:val="en-US"/>
        </w:rPr>
        <w:t>X</w:t>
      </w:r>
      <w:r w:rsidR="00EC1EF7" w:rsidRPr="00EC1EF7">
        <w:t xml:space="preserve"> </w:t>
      </w:r>
      <w:r w:rsidR="00EC1EF7">
        <w:t xml:space="preserve">и </w:t>
      </w:r>
      <w:r w:rsidR="00EC1EF7">
        <w:rPr>
          <w:lang w:val="en-US"/>
        </w:rPr>
        <w:t>Y</w:t>
      </w:r>
      <w:r w:rsidR="00EC1EF7" w:rsidRPr="00EC1EF7">
        <w:t xml:space="preserve"> </w:t>
      </w:r>
      <w:r w:rsidR="00EC1EF7">
        <w:t xml:space="preserve">риторически не связаны, если в </w:t>
      </w:r>
      <w:r w:rsidR="00EC1EF7">
        <w:rPr>
          <w:lang w:val="en-US"/>
        </w:rPr>
        <w:t>RST</w:t>
      </w:r>
      <w:r w:rsidR="00EC1EF7" w:rsidRPr="00EC1EF7">
        <w:t>-</w:t>
      </w:r>
      <w:r w:rsidR="00EC1EF7">
        <w:t xml:space="preserve">дереве текста не найдется риторического отношения, для аргументов которого </w:t>
      </w:r>
      <w:r w:rsidR="00EC1EF7">
        <w:rPr>
          <w:lang w:val="en-US"/>
        </w:rPr>
        <w:t>X</w:t>
      </w:r>
      <w:r w:rsidR="00EC1EF7" w:rsidRPr="00EC1EF7">
        <w:t xml:space="preserve"> </w:t>
      </w:r>
      <w:r w:rsidR="00EC1EF7">
        <w:t xml:space="preserve">и </w:t>
      </w:r>
      <w:r w:rsidR="00EC1EF7">
        <w:rPr>
          <w:lang w:val="en-US"/>
        </w:rPr>
        <w:t>Y</w:t>
      </w:r>
      <w:r w:rsidR="00EC1EF7" w:rsidRPr="00EC1EF7">
        <w:t xml:space="preserve"> </w:t>
      </w:r>
      <w:r w:rsidR="00EC1EF7">
        <w:t>являются наиболее значимыми ЭДЕ (т.е. входя</w:t>
      </w:r>
      <w:r w:rsidR="00CE1D7D">
        <w:t>т</w:t>
      </w:r>
      <w:r w:rsidR="00EC1EF7">
        <w:t xml:space="preserve"> </w:t>
      </w:r>
      <w:proofErr w:type="gramStart"/>
      <w:r w:rsidR="00EC1EF7">
        <w:t>в</w:t>
      </w:r>
      <w:proofErr w:type="gramEnd"/>
      <w:r w:rsidR="00EC1EF7">
        <w:t xml:space="preserve"> соответствующие </w:t>
      </w:r>
      <w:r w:rsidR="00EC1EF7">
        <w:rPr>
          <w:lang w:val="en-US"/>
        </w:rPr>
        <w:t>promotion</w:t>
      </w:r>
      <w:r w:rsidR="00EC1EF7" w:rsidRPr="00F41CDB">
        <w:t xml:space="preserve"> </w:t>
      </w:r>
      <w:r w:rsidR="00EC1EF7">
        <w:rPr>
          <w:lang w:val="en-US"/>
        </w:rPr>
        <w:t>set</w:t>
      </w:r>
      <w:r w:rsidR="00EC1EF7" w:rsidRPr="00F41CDB">
        <w:t>’</w:t>
      </w:r>
      <w:r w:rsidR="00EC1EF7">
        <w:t xml:space="preserve">ы). </w:t>
      </w:r>
      <w:r w:rsidR="00F41CDB">
        <w:t>Л</w:t>
      </w:r>
      <w:r w:rsidR="002F6ACB">
        <w:t>егко видеть, что данн</w:t>
      </w:r>
      <w:r w:rsidR="00F41CDB">
        <w:t>ое опреде</w:t>
      </w:r>
      <w:r w:rsidR="002D1F31">
        <w:t>ление отсутствия риторической связи</w:t>
      </w:r>
      <w:r w:rsidR="00F41CDB">
        <w:t xml:space="preserve"> согласуется с принципом строгой композиции </w:t>
      </w:r>
      <w:proofErr w:type="spellStart"/>
      <w:r w:rsidR="00F41CDB">
        <w:rPr>
          <w:lang w:val="en-US"/>
        </w:rPr>
        <w:t>Marcu</w:t>
      </w:r>
      <w:proofErr w:type="spellEnd"/>
      <w:r w:rsidR="00F41CDB" w:rsidRPr="00F41CDB">
        <w:t xml:space="preserve">. </w:t>
      </w:r>
      <w:r w:rsidR="002538EA">
        <w:t xml:space="preserve">При подготовке обучающих данных </w:t>
      </w:r>
      <w:r w:rsidR="00563DB4">
        <w:t xml:space="preserve">на каждый пример наличия отношения </w:t>
      </w:r>
      <w:r w:rsidR="002538EA">
        <w:t>м</w:t>
      </w:r>
      <w:r w:rsidR="00E512AF">
        <w:t xml:space="preserve">ы будем </w:t>
      </w:r>
      <w:r w:rsidR="00563DB4">
        <w:t>извлекать одну пару риторически не связанных сегментов</w:t>
      </w:r>
      <w:r w:rsidR="00E512AF" w:rsidRPr="00E512AF">
        <w:t xml:space="preserve"> – </w:t>
      </w:r>
      <w:r w:rsidR="00E512AF">
        <w:t>это всегда возможно, поскольку «отрицательных» примеров в каждом тексте значительно больше, чем «положительных»</w:t>
      </w:r>
      <w:r w:rsidR="00E512AF" w:rsidRPr="00E512AF">
        <w:t>.</w:t>
      </w:r>
    </w:p>
    <w:p w:rsidR="006A71BA" w:rsidRPr="0013534C" w:rsidRDefault="006A71BA" w:rsidP="00DF7D4A">
      <w:pPr>
        <w:widowControl/>
        <w:suppressAutoHyphens w:val="0"/>
        <w:autoSpaceDN/>
        <w:spacing w:after="200" w:line="360" w:lineRule="auto"/>
        <w:contextualSpacing/>
        <w:jc w:val="both"/>
        <w:textAlignment w:val="auto"/>
      </w:pPr>
    </w:p>
    <w:p w:rsidR="008A1C39" w:rsidRPr="006600FD" w:rsidRDefault="008A1C39" w:rsidP="00DF7D4A">
      <w:pPr>
        <w:widowControl/>
        <w:suppressAutoHyphens w:val="0"/>
        <w:autoSpaceDN/>
        <w:spacing w:after="200" w:line="360" w:lineRule="auto"/>
        <w:contextualSpacing/>
        <w:jc w:val="both"/>
        <w:textAlignment w:val="auto"/>
        <w:rPr>
          <w:i/>
        </w:rPr>
      </w:pPr>
      <w:r w:rsidRPr="006600FD">
        <w:rPr>
          <w:i/>
        </w:rPr>
        <w:t>3.</w:t>
      </w:r>
      <w:r w:rsidR="00B6135F">
        <w:rPr>
          <w:i/>
        </w:rPr>
        <w:t>5</w:t>
      </w:r>
      <w:r w:rsidRPr="006600FD">
        <w:rPr>
          <w:i/>
        </w:rPr>
        <w:t>.1.1 Рефераты</w:t>
      </w:r>
    </w:p>
    <w:p w:rsidR="006A0C67" w:rsidRDefault="008A1C39" w:rsidP="00DF7D4A">
      <w:pPr>
        <w:widowControl/>
        <w:suppressAutoHyphens w:val="0"/>
        <w:autoSpaceDN/>
        <w:spacing w:after="200" w:line="360" w:lineRule="auto"/>
        <w:contextualSpacing/>
        <w:jc w:val="both"/>
        <w:textAlignment w:val="auto"/>
      </w:pPr>
      <w:r>
        <w:tab/>
        <w:t xml:space="preserve">Для оценки качества системы реферирования </w:t>
      </w:r>
      <w:r w:rsidR="00E9017B">
        <w:t xml:space="preserve">мы располагаем корпусом </w:t>
      </w:r>
      <w:r w:rsidR="00E56CC8">
        <w:t>текстов на ос</w:t>
      </w:r>
      <w:r w:rsidR="00E9017B">
        <w:t>нове</w:t>
      </w:r>
      <w:r>
        <w:t xml:space="preserve"> материалов конференции </w:t>
      </w:r>
      <w:r>
        <w:rPr>
          <w:lang w:val="en-US"/>
        </w:rPr>
        <w:t>DUC</w:t>
      </w:r>
      <w:r w:rsidRPr="008A1C39">
        <w:t xml:space="preserve">-2001. </w:t>
      </w:r>
      <w:r w:rsidR="00157A15">
        <w:t xml:space="preserve">Корпус составлен из текстов новостных статей, взятых из таких газет как </w:t>
      </w:r>
      <w:r w:rsidR="00157A15">
        <w:rPr>
          <w:lang w:val="en-US"/>
        </w:rPr>
        <w:t>Wall</w:t>
      </w:r>
      <w:r w:rsidR="00157A15" w:rsidRPr="00157A15">
        <w:t xml:space="preserve"> </w:t>
      </w:r>
      <w:r w:rsidR="00157A15">
        <w:rPr>
          <w:lang w:val="en-US"/>
        </w:rPr>
        <w:t>Street</w:t>
      </w:r>
      <w:r w:rsidR="00157A15" w:rsidRPr="00157A15">
        <w:t xml:space="preserve"> </w:t>
      </w:r>
      <w:r w:rsidR="00157A15">
        <w:rPr>
          <w:lang w:val="en-US"/>
        </w:rPr>
        <w:t>Journal</w:t>
      </w:r>
      <w:r w:rsidR="00157A15" w:rsidRPr="00157A15">
        <w:t xml:space="preserve">, </w:t>
      </w:r>
      <w:r w:rsidR="00157A15" w:rsidRPr="00157A15">
        <w:rPr>
          <w:lang w:val="en-US"/>
        </w:rPr>
        <w:t>San</w:t>
      </w:r>
      <w:r w:rsidR="00157A15" w:rsidRPr="00157A15">
        <w:t xml:space="preserve"> </w:t>
      </w:r>
      <w:r w:rsidR="00157A15" w:rsidRPr="00157A15">
        <w:rPr>
          <w:lang w:val="en-US"/>
        </w:rPr>
        <w:t>Jose</w:t>
      </w:r>
      <w:r w:rsidR="00157A15" w:rsidRPr="00157A15">
        <w:t xml:space="preserve"> </w:t>
      </w:r>
      <w:r w:rsidR="00157A15" w:rsidRPr="00157A15">
        <w:rPr>
          <w:lang w:val="en-US"/>
        </w:rPr>
        <w:t>Mercury</w:t>
      </w:r>
      <w:r w:rsidR="00157A15" w:rsidRPr="00157A15">
        <w:t xml:space="preserve"> </w:t>
      </w:r>
      <w:r w:rsidR="00157A15" w:rsidRPr="00157A15">
        <w:rPr>
          <w:lang w:val="en-US"/>
        </w:rPr>
        <w:t>News</w:t>
      </w:r>
      <w:r w:rsidR="00157A15" w:rsidRPr="00157A15">
        <w:t xml:space="preserve"> </w:t>
      </w:r>
      <w:r w:rsidR="00157A15">
        <w:t xml:space="preserve">и др. </w:t>
      </w:r>
      <w:r w:rsidR="00B5699D">
        <w:t xml:space="preserve">К конференции было подготовлено в общей сложности 60 наборов текстов: 30 тренировочных и 30 тестовых, - содержащих </w:t>
      </w:r>
      <w:r w:rsidR="002317C6">
        <w:t xml:space="preserve">каждый </w:t>
      </w:r>
      <w:r w:rsidR="00B5699D">
        <w:t xml:space="preserve">от 6 до 14 статей. Каждая статья содержит в среднем 800 слов (порядка 37 предложений) и сопровождается тремя экспертными аннотациями </w:t>
      </w:r>
      <w:r w:rsidR="008A4EAF">
        <w:t>(</w:t>
      </w:r>
      <w:r w:rsidR="008A4EAF">
        <w:rPr>
          <w:lang w:val="en-US"/>
        </w:rPr>
        <w:t>abstracts</w:t>
      </w:r>
      <w:r w:rsidR="008A4EAF">
        <w:t xml:space="preserve">) </w:t>
      </w:r>
      <w:r w:rsidR="00B5699D">
        <w:t>размером около 1</w:t>
      </w:r>
      <w:r w:rsidR="008A4EAF">
        <w:t>00 слов.</w:t>
      </w:r>
      <w:r w:rsidR="005C2B3C" w:rsidRPr="005C2B3C">
        <w:t xml:space="preserve"> </w:t>
      </w:r>
      <w:r w:rsidR="00646C50">
        <w:t xml:space="preserve">Мы располагаем тестовым подмножеством </w:t>
      </w:r>
      <w:r w:rsidR="00B80759">
        <w:t xml:space="preserve">оригинального </w:t>
      </w:r>
      <w:r w:rsidR="00646C50">
        <w:t>корпуса (всего 311 статей)</w:t>
      </w:r>
      <w:r w:rsidR="00B80759">
        <w:t xml:space="preserve">, далее будем называть его </w:t>
      </w:r>
      <w:r w:rsidR="00B80759">
        <w:rPr>
          <w:lang w:val="en-US"/>
        </w:rPr>
        <w:t>DUC</w:t>
      </w:r>
      <w:r w:rsidR="00B80759" w:rsidRPr="00B80759">
        <w:t>-</w:t>
      </w:r>
      <w:r w:rsidR="00B80759">
        <w:rPr>
          <w:lang w:val="en-US"/>
        </w:rPr>
        <w:t>Abstracts</w:t>
      </w:r>
      <w:r w:rsidR="00646C50">
        <w:t xml:space="preserve">. Также имеется 147 статей из тренировочной части корпуса с аннотациями типа </w:t>
      </w:r>
      <w:r w:rsidR="00646C50">
        <w:rPr>
          <w:lang w:val="en-US"/>
        </w:rPr>
        <w:t>extract</w:t>
      </w:r>
      <w:r w:rsidR="00646C50" w:rsidRPr="00646C50">
        <w:t xml:space="preserve"> (</w:t>
      </w:r>
      <w:r w:rsidR="00646C50">
        <w:t>наборы информативных предложений</w:t>
      </w:r>
      <w:r w:rsidR="006A0C67" w:rsidRPr="006A0C67">
        <w:t xml:space="preserve">; </w:t>
      </w:r>
      <w:r w:rsidR="006A0C67">
        <w:t>средний размер – 160 слов</w:t>
      </w:r>
      <w:r w:rsidR="00646C50" w:rsidRPr="00646C50">
        <w:t>)</w:t>
      </w:r>
      <w:r w:rsidR="00646C50">
        <w:t xml:space="preserve">, составленными </w:t>
      </w:r>
      <w:r w:rsidR="00646C50">
        <w:rPr>
          <w:lang w:val="en-US"/>
        </w:rPr>
        <w:t>Mary</w:t>
      </w:r>
      <w:r w:rsidR="00646C50" w:rsidRPr="00646C50">
        <w:t xml:space="preserve"> </w:t>
      </w:r>
      <w:r w:rsidR="00646C50">
        <w:rPr>
          <w:lang w:val="en-US"/>
        </w:rPr>
        <w:t>Ellen</w:t>
      </w:r>
      <w:r w:rsidR="00646C50" w:rsidRPr="00646C50">
        <w:t xml:space="preserve"> </w:t>
      </w:r>
      <w:proofErr w:type="spellStart"/>
      <w:r w:rsidR="00646C50">
        <w:rPr>
          <w:lang w:val="en-US"/>
        </w:rPr>
        <w:t>Okurowski</w:t>
      </w:r>
      <w:proofErr w:type="spellEnd"/>
      <w:r w:rsidR="00646C50" w:rsidRPr="00646C50">
        <w:t xml:space="preserve"> </w:t>
      </w:r>
      <w:r w:rsidR="00646C50">
        <w:t xml:space="preserve">и </w:t>
      </w:r>
      <w:proofErr w:type="spellStart"/>
      <w:r w:rsidR="00646C50" w:rsidRPr="00646C50">
        <w:t>John</w:t>
      </w:r>
      <w:proofErr w:type="spellEnd"/>
      <w:r w:rsidR="00646C50" w:rsidRPr="00646C50">
        <w:t xml:space="preserve"> M. </w:t>
      </w:r>
      <w:proofErr w:type="spellStart"/>
      <w:r w:rsidR="00646C50" w:rsidRPr="00646C50">
        <w:t>Conroy</w:t>
      </w:r>
      <w:proofErr w:type="spellEnd"/>
      <w:r w:rsidR="00646C50">
        <w:t xml:space="preserve"> на основе </w:t>
      </w:r>
      <w:r w:rsidR="00646C50">
        <w:rPr>
          <w:lang w:val="en-US"/>
        </w:rPr>
        <w:t>abstract</w:t>
      </w:r>
      <w:r w:rsidR="00646C50" w:rsidRPr="00646C50">
        <w:t>-</w:t>
      </w:r>
      <w:r w:rsidR="00646C50">
        <w:t xml:space="preserve">аннотаций. </w:t>
      </w:r>
      <w:r w:rsidR="00977EFA">
        <w:t xml:space="preserve">На этот набор мы будем ссылаться как на </w:t>
      </w:r>
      <w:r w:rsidR="00977EFA">
        <w:rPr>
          <w:lang w:val="en-US"/>
        </w:rPr>
        <w:t>DUC</w:t>
      </w:r>
      <w:r w:rsidR="00977EFA" w:rsidRPr="002317C6">
        <w:t>-</w:t>
      </w:r>
      <w:r w:rsidR="00977EFA">
        <w:rPr>
          <w:lang w:val="en-US"/>
        </w:rPr>
        <w:t>Extracts</w:t>
      </w:r>
      <w:r w:rsidR="00977EFA" w:rsidRPr="002317C6">
        <w:t>.</w:t>
      </w:r>
    </w:p>
    <w:p w:rsidR="00E73B79" w:rsidRPr="00F93D2E" w:rsidRDefault="00900F69" w:rsidP="00DF7D4A">
      <w:pPr>
        <w:widowControl/>
        <w:suppressAutoHyphens w:val="0"/>
        <w:autoSpaceDN/>
        <w:spacing w:after="200" w:line="360" w:lineRule="auto"/>
        <w:contextualSpacing/>
        <w:jc w:val="both"/>
        <w:textAlignment w:val="auto"/>
      </w:pPr>
      <w:r>
        <w:tab/>
      </w:r>
    </w:p>
    <w:p w:rsidR="00E66FC4" w:rsidRPr="006600FD" w:rsidRDefault="00E66FC4" w:rsidP="00DF7D4A">
      <w:pPr>
        <w:widowControl/>
        <w:suppressAutoHyphens w:val="0"/>
        <w:autoSpaceDN/>
        <w:spacing w:after="200" w:line="360" w:lineRule="auto"/>
        <w:contextualSpacing/>
        <w:jc w:val="both"/>
        <w:textAlignment w:val="auto"/>
        <w:rPr>
          <w:b/>
        </w:rPr>
      </w:pPr>
      <w:r w:rsidRPr="006600FD">
        <w:rPr>
          <w:b/>
        </w:rPr>
        <w:t>3.</w:t>
      </w:r>
      <w:r w:rsidR="00B6135F">
        <w:rPr>
          <w:b/>
        </w:rPr>
        <w:t>5</w:t>
      </w:r>
      <w:r w:rsidRPr="006600FD">
        <w:rPr>
          <w:b/>
        </w:rPr>
        <w:t>.</w:t>
      </w:r>
      <w:r w:rsidR="00FD5226">
        <w:rPr>
          <w:b/>
        </w:rPr>
        <w:t>2</w:t>
      </w:r>
      <w:r w:rsidRPr="006600FD">
        <w:rPr>
          <w:b/>
        </w:rPr>
        <w:t xml:space="preserve"> Метрики тестирования</w:t>
      </w:r>
    </w:p>
    <w:p w:rsidR="00E66FC4" w:rsidRPr="006600FD" w:rsidRDefault="00E66FC4" w:rsidP="00DF7D4A">
      <w:pPr>
        <w:widowControl/>
        <w:suppressAutoHyphens w:val="0"/>
        <w:autoSpaceDN/>
        <w:spacing w:after="200" w:line="360" w:lineRule="auto"/>
        <w:contextualSpacing/>
        <w:jc w:val="both"/>
        <w:textAlignment w:val="auto"/>
        <w:rPr>
          <w:i/>
        </w:rPr>
      </w:pPr>
      <w:r w:rsidRPr="006600FD">
        <w:rPr>
          <w:i/>
        </w:rPr>
        <w:t>3.</w:t>
      </w:r>
      <w:r w:rsidR="00B6135F">
        <w:rPr>
          <w:i/>
        </w:rPr>
        <w:t>5</w:t>
      </w:r>
      <w:r w:rsidRPr="006600FD">
        <w:rPr>
          <w:i/>
        </w:rPr>
        <w:t>.</w:t>
      </w:r>
      <w:r w:rsidR="00FD5226">
        <w:rPr>
          <w:i/>
        </w:rPr>
        <w:t>2</w:t>
      </w:r>
      <w:r w:rsidRPr="006600FD">
        <w:rPr>
          <w:i/>
        </w:rPr>
        <w:t>.1 Оценка деревьев</w:t>
      </w:r>
    </w:p>
    <w:p w:rsidR="00336D80" w:rsidRPr="006E4EA9" w:rsidRDefault="00336D80" w:rsidP="00DF7D4A">
      <w:pPr>
        <w:widowControl/>
        <w:suppressAutoHyphens w:val="0"/>
        <w:autoSpaceDN/>
        <w:spacing w:after="200" w:line="360" w:lineRule="auto"/>
        <w:ind w:firstLine="708"/>
        <w:contextualSpacing/>
        <w:jc w:val="both"/>
        <w:textAlignment w:val="auto"/>
      </w:pPr>
      <w:r>
        <w:t xml:space="preserve">Для оценки корреляции </w:t>
      </w:r>
      <w:r>
        <w:rPr>
          <w:lang w:val="en-US"/>
        </w:rPr>
        <w:t>RST</w:t>
      </w:r>
      <w:r w:rsidRPr="00336D80">
        <w:t>-</w:t>
      </w:r>
      <w:r>
        <w:t xml:space="preserve">деревьев, </w:t>
      </w:r>
      <w:proofErr w:type="gramStart"/>
      <w:r>
        <w:t>построенных</w:t>
      </w:r>
      <w:proofErr w:type="gramEnd"/>
      <w:r>
        <w:t xml:space="preserve"> системой, с экспертными мы будем использовать метрики </w:t>
      </w:r>
      <w:r>
        <w:rPr>
          <w:lang w:val="en-US"/>
        </w:rPr>
        <w:t>PARSEVAL</w:t>
      </w:r>
      <w:r>
        <w:t xml:space="preserve"> (</w:t>
      </w:r>
      <w:proofErr w:type="spellStart"/>
      <w:r>
        <w:rPr>
          <w:lang w:val="en-US"/>
        </w:rPr>
        <w:t>PARSing</w:t>
      </w:r>
      <w:proofErr w:type="spellEnd"/>
      <w:r w:rsidRPr="006E4EA9">
        <w:t xml:space="preserve"> </w:t>
      </w:r>
      <w:proofErr w:type="spellStart"/>
      <w:r>
        <w:rPr>
          <w:lang w:val="en-US"/>
        </w:rPr>
        <w:t>EVALuation</w:t>
      </w:r>
      <w:proofErr w:type="spellEnd"/>
      <w:r>
        <w:t>)</w:t>
      </w:r>
      <w:r w:rsidRPr="00336D80">
        <w:t xml:space="preserve">. </w:t>
      </w:r>
      <w:r>
        <w:t xml:space="preserve">Данный набор метрик изначально использовался для оценки качества синтаксических </w:t>
      </w:r>
      <w:proofErr w:type="spellStart"/>
      <w:r>
        <w:t>парсеров</w:t>
      </w:r>
      <w:proofErr w:type="spellEnd"/>
      <w:r>
        <w:t xml:space="preserve"> и по аналогии был перенесен </w:t>
      </w:r>
      <w:proofErr w:type="spellStart"/>
      <w:r>
        <w:rPr>
          <w:lang w:val="en-US"/>
        </w:rPr>
        <w:t>Marcu</w:t>
      </w:r>
      <w:proofErr w:type="spellEnd"/>
      <w:r w:rsidRPr="00336D80">
        <w:t xml:space="preserve"> (</w:t>
      </w:r>
      <w:r w:rsidR="00110391" w:rsidRPr="00110391">
        <w:t>[</w:t>
      </w:r>
      <w:r w:rsidR="00110391">
        <w:fldChar w:fldCharType="begin"/>
      </w:r>
      <w:r w:rsidR="00110391">
        <w:instrText xml:space="preserve"> REF _Ref363555719 \r \h </w:instrText>
      </w:r>
      <w:r w:rsidR="00110391">
        <w:fldChar w:fldCharType="separate"/>
      </w:r>
      <w:r w:rsidR="00110391">
        <w:t>24</w:t>
      </w:r>
      <w:r w:rsidR="00110391">
        <w:fldChar w:fldCharType="end"/>
      </w:r>
      <w:r w:rsidR="00110391" w:rsidRPr="00110391">
        <w:t>]</w:t>
      </w:r>
      <w:r w:rsidRPr="00336D80">
        <w:t xml:space="preserve">) </w:t>
      </w:r>
      <w:r>
        <w:t>на анализатор риторический.</w:t>
      </w:r>
    </w:p>
    <w:p w:rsidR="00AB5D57" w:rsidRPr="00EF2C64" w:rsidRDefault="006E4EA9" w:rsidP="00DF7D4A">
      <w:pPr>
        <w:widowControl/>
        <w:suppressAutoHyphens w:val="0"/>
        <w:autoSpaceDN/>
        <w:spacing w:after="200" w:line="360" w:lineRule="auto"/>
        <w:ind w:firstLine="708"/>
        <w:contextualSpacing/>
        <w:jc w:val="both"/>
        <w:textAlignment w:val="auto"/>
      </w:pPr>
      <w:r>
        <w:t xml:space="preserve">Риторические деревья рассматриваются как наборы узлов (составляющих). Составляющая </w:t>
      </w:r>
      <w:r>
        <w:rPr>
          <w:lang w:val="en-US"/>
        </w:rPr>
        <w:t>RST</w:t>
      </w:r>
      <w:r w:rsidRPr="006E4EA9">
        <w:t>-</w:t>
      </w:r>
      <w:r>
        <w:t xml:space="preserve">дерева – элементарный сегмент или риторическое отношение. </w:t>
      </w:r>
      <w:r w:rsidR="00935BA3">
        <w:t xml:space="preserve">Мы будем </w:t>
      </w:r>
      <w:r w:rsidR="00935BA3">
        <w:lastRenderedPageBreak/>
        <w:t xml:space="preserve">называть составляющую в </w:t>
      </w:r>
      <w:r w:rsidR="00935BA3">
        <w:rPr>
          <w:lang w:val="en-US"/>
        </w:rPr>
        <w:t>RST</w:t>
      </w:r>
      <w:r w:rsidR="00935BA3" w:rsidRPr="00935BA3">
        <w:t>-</w:t>
      </w:r>
      <w:r w:rsidR="00935BA3">
        <w:t xml:space="preserve">дереве, </w:t>
      </w:r>
      <w:proofErr w:type="gramStart"/>
      <w:r w:rsidR="00935BA3">
        <w:t>полученном</w:t>
      </w:r>
      <w:proofErr w:type="gramEnd"/>
      <w:r w:rsidR="00935BA3">
        <w:t xml:space="preserve"> системой, правильной, если она присутствует в экспертном </w:t>
      </w:r>
      <w:r w:rsidR="00935BA3">
        <w:rPr>
          <w:lang w:val="en-US"/>
        </w:rPr>
        <w:t>RST</w:t>
      </w:r>
      <w:r w:rsidR="00935BA3" w:rsidRPr="00935BA3">
        <w:t>-</w:t>
      </w:r>
      <w:r w:rsidR="00935BA3">
        <w:t>дереве.</w:t>
      </w:r>
      <w:r w:rsidR="00AB5D57">
        <w:t xml:space="preserve"> В частности, правильность составляющей-отношения означает, что в экспертном дереве те же сегменты текста соединены тем же риторическим отношением.</w:t>
      </w:r>
    </w:p>
    <w:p w:rsidR="00110391" w:rsidRDefault="00AB5D57" w:rsidP="00DF7D4A">
      <w:pPr>
        <w:widowControl/>
        <w:suppressAutoHyphens w:val="0"/>
        <w:autoSpaceDN/>
        <w:spacing w:after="200" w:line="360" w:lineRule="auto"/>
        <w:contextualSpacing/>
        <w:jc w:val="both"/>
        <w:textAlignment w:val="auto"/>
        <w:rPr>
          <w:i/>
        </w:rPr>
      </w:pPr>
      <w:r>
        <w:tab/>
        <w:t xml:space="preserve">Метрики </w:t>
      </w:r>
      <w:r>
        <w:rPr>
          <w:lang w:val="en-US"/>
        </w:rPr>
        <w:t>PARSEVAL</w:t>
      </w:r>
      <w:r w:rsidRPr="006E4EA9">
        <w:t xml:space="preserve"> </w:t>
      </w:r>
      <w:r>
        <w:t xml:space="preserve">описывают три понятия: размеченные точность, полнота и </w:t>
      </w:r>
      <w:r>
        <w:rPr>
          <w:lang w:val="en-US"/>
        </w:rPr>
        <w:t>F</w:t>
      </w:r>
      <w:r w:rsidRPr="006E4EA9">
        <w:t>-</w:t>
      </w:r>
      <w:r>
        <w:t xml:space="preserve">мера. Размеченная точность – отношение числа правильных составляющих в </w:t>
      </w:r>
      <w:r>
        <w:rPr>
          <w:lang w:val="en-US"/>
        </w:rPr>
        <w:t>RST</w:t>
      </w:r>
      <w:r w:rsidRPr="00AB5D57">
        <w:t>-</w:t>
      </w:r>
      <w:r>
        <w:t xml:space="preserve">дереве, построенном системой, к общему числу составляющих в </w:t>
      </w:r>
      <w:r>
        <w:rPr>
          <w:i/>
        </w:rPr>
        <w:t>этом</w:t>
      </w:r>
      <w:r>
        <w:t xml:space="preserve"> дереве. В свою очередь, размеченная полнота – отношение числа правильных составляющих в </w:t>
      </w:r>
      <w:r>
        <w:rPr>
          <w:lang w:val="en-US"/>
        </w:rPr>
        <w:t>RST</w:t>
      </w:r>
      <w:r w:rsidRPr="00AB5D57">
        <w:t>-</w:t>
      </w:r>
      <w:r>
        <w:t xml:space="preserve">дереве системы к общему числу составляющих в </w:t>
      </w:r>
      <w:r>
        <w:rPr>
          <w:i/>
        </w:rPr>
        <w:t>экспертном</w:t>
      </w:r>
      <w:r>
        <w:t xml:space="preserve"> дереве.</w:t>
      </w:r>
      <w:r w:rsidR="00FC3B77">
        <w:t xml:space="preserve"> Наконец, </w:t>
      </w:r>
      <w:proofErr w:type="gramStart"/>
      <w:r w:rsidR="00FC3B77">
        <w:t>размеченная</w:t>
      </w:r>
      <w:proofErr w:type="gramEnd"/>
      <w:r w:rsidR="00FC3B77">
        <w:t xml:space="preserve"> </w:t>
      </w:r>
      <w:r w:rsidR="00FC3B77">
        <w:rPr>
          <w:lang w:val="en-US"/>
        </w:rPr>
        <w:t>F</w:t>
      </w:r>
      <w:r w:rsidR="00FC3B77" w:rsidRPr="00A56C83">
        <w:t>-</w:t>
      </w:r>
      <w:r w:rsidR="00FC3B77">
        <w:t>мера – среднее гармоническое размеченных точности и полноты.</w:t>
      </w:r>
    </w:p>
    <w:p w:rsidR="00796DCD" w:rsidRPr="00796DCD" w:rsidRDefault="00796DCD" w:rsidP="00DF7D4A">
      <w:pPr>
        <w:widowControl/>
        <w:suppressAutoHyphens w:val="0"/>
        <w:autoSpaceDN/>
        <w:spacing w:after="200" w:line="360" w:lineRule="auto"/>
        <w:contextualSpacing/>
        <w:jc w:val="both"/>
        <w:textAlignment w:val="auto"/>
        <w:rPr>
          <w:i/>
        </w:rPr>
      </w:pPr>
    </w:p>
    <w:p w:rsidR="00E66FC4" w:rsidRPr="006600FD" w:rsidRDefault="00E66FC4" w:rsidP="00DF7D4A">
      <w:pPr>
        <w:widowControl/>
        <w:suppressAutoHyphens w:val="0"/>
        <w:autoSpaceDN/>
        <w:spacing w:after="200" w:line="360" w:lineRule="auto"/>
        <w:contextualSpacing/>
        <w:jc w:val="both"/>
        <w:textAlignment w:val="auto"/>
        <w:rPr>
          <w:i/>
        </w:rPr>
      </w:pPr>
      <w:r w:rsidRPr="006600FD">
        <w:rPr>
          <w:i/>
        </w:rPr>
        <w:t>3.</w:t>
      </w:r>
      <w:r w:rsidR="00B6135F">
        <w:rPr>
          <w:i/>
        </w:rPr>
        <w:t>5</w:t>
      </w:r>
      <w:r w:rsidRPr="006600FD">
        <w:rPr>
          <w:i/>
        </w:rPr>
        <w:t>.</w:t>
      </w:r>
      <w:r w:rsidR="00F2271B">
        <w:rPr>
          <w:i/>
        </w:rPr>
        <w:t>2</w:t>
      </w:r>
      <w:r w:rsidRPr="006600FD">
        <w:rPr>
          <w:i/>
        </w:rPr>
        <w:t>.2 Оценка рефератов</w:t>
      </w:r>
    </w:p>
    <w:p w:rsidR="00E66FC4" w:rsidRDefault="00ED76A6" w:rsidP="00DF7D4A">
      <w:pPr>
        <w:widowControl/>
        <w:suppressAutoHyphens w:val="0"/>
        <w:autoSpaceDN/>
        <w:spacing w:after="200" w:line="360" w:lineRule="auto"/>
        <w:ind w:firstLine="708"/>
        <w:contextualSpacing/>
        <w:jc w:val="both"/>
        <w:textAlignment w:val="auto"/>
      </w:pPr>
      <w:r>
        <w:t xml:space="preserve">Корреляцию получаемых системой рефератов с экспертными аннотациями мы будем оценивать с помощью метрик </w:t>
      </w:r>
      <w:r>
        <w:rPr>
          <w:lang w:val="en-US"/>
        </w:rPr>
        <w:t>ROUGE</w:t>
      </w:r>
      <w:r w:rsidR="00D05970">
        <w:t xml:space="preserve"> (</w:t>
      </w:r>
      <w:r w:rsidR="00D05970">
        <w:rPr>
          <w:lang w:val="en-US"/>
        </w:rPr>
        <w:t>Recall</w:t>
      </w:r>
      <w:r w:rsidR="00D05970" w:rsidRPr="00EF2C64">
        <w:t>-</w:t>
      </w:r>
      <w:r w:rsidR="00D05970">
        <w:rPr>
          <w:lang w:val="en-US"/>
        </w:rPr>
        <w:t>Oriented</w:t>
      </w:r>
      <w:r w:rsidR="00D05970" w:rsidRPr="00EF2C64">
        <w:t xml:space="preserve"> </w:t>
      </w:r>
      <w:r w:rsidR="00D05970">
        <w:rPr>
          <w:lang w:val="en-US"/>
        </w:rPr>
        <w:t>Understudy</w:t>
      </w:r>
      <w:r w:rsidR="00D05970" w:rsidRPr="00EF2C64">
        <w:t xml:space="preserve"> </w:t>
      </w:r>
      <w:r w:rsidR="00D05970">
        <w:rPr>
          <w:lang w:val="en-US"/>
        </w:rPr>
        <w:t>for</w:t>
      </w:r>
      <w:r w:rsidR="00D05970" w:rsidRPr="00EF2C64">
        <w:t xml:space="preserve"> </w:t>
      </w:r>
      <w:proofErr w:type="spellStart"/>
      <w:r w:rsidR="00D05970">
        <w:rPr>
          <w:lang w:val="en-US"/>
        </w:rPr>
        <w:t>Gisting</w:t>
      </w:r>
      <w:proofErr w:type="spellEnd"/>
      <w:r w:rsidR="00D05970" w:rsidRPr="00EF2C64">
        <w:t xml:space="preserve"> </w:t>
      </w:r>
      <w:r w:rsidR="00D05970">
        <w:rPr>
          <w:lang w:val="en-US"/>
        </w:rPr>
        <w:t>Evaluation</w:t>
      </w:r>
      <w:r w:rsidR="00D05970">
        <w:t>)</w:t>
      </w:r>
      <w:r w:rsidR="004D5A9D">
        <w:t xml:space="preserve"> – фактически,</w:t>
      </w:r>
      <w:r w:rsidR="00187105">
        <w:t xml:space="preserve"> эти</w:t>
      </w:r>
      <w:r w:rsidR="004D5A9D">
        <w:t xml:space="preserve"> метрики являются на сегодняшний день стандартом оценки качества автоматически генерируемых рефератов</w:t>
      </w:r>
      <w:r w:rsidRPr="00472425">
        <w:t>.</w:t>
      </w:r>
      <w:r w:rsidR="00EB332D">
        <w:t xml:space="preserve"> </w:t>
      </w:r>
      <w:proofErr w:type="gramStart"/>
      <w:r w:rsidR="00EB332D">
        <w:t xml:space="preserve">Метрики </w:t>
      </w:r>
      <w:r w:rsidR="00EB332D">
        <w:rPr>
          <w:lang w:val="en-US"/>
        </w:rPr>
        <w:t>ROUGE</w:t>
      </w:r>
      <w:r w:rsidR="004D5A9D">
        <w:t xml:space="preserve"> основан</w:t>
      </w:r>
      <w:r w:rsidR="00EB332D">
        <w:t>ы</w:t>
      </w:r>
      <w:r w:rsidR="004D5A9D">
        <w:t xml:space="preserve"> на подсчете количества перекрывающихся </w:t>
      </w:r>
      <w:r w:rsidR="004D5A9D">
        <w:rPr>
          <w:lang w:val="en-US"/>
        </w:rPr>
        <w:t>n</w:t>
      </w:r>
      <w:r w:rsidR="004D5A9D" w:rsidRPr="004D5A9D">
        <w:t>-</w:t>
      </w:r>
      <w:r w:rsidR="004D5A9D">
        <w:t>грамм в автоматическом и экспертном рефератах.</w:t>
      </w:r>
      <w:proofErr w:type="gramEnd"/>
      <w:r w:rsidR="004D5A9D">
        <w:t xml:space="preserve"> Мы будем использовать </w:t>
      </w:r>
      <w:r w:rsidR="004D5A9D">
        <w:rPr>
          <w:lang w:val="en-US"/>
        </w:rPr>
        <w:t>ROUGE</w:t>
      </w:r>
      <w:r w:rsidR="004D5A9D" w:rsidRPr="004D5A9D">
        <w:t>-</w:t>
      </w:r>
      <w:r w:rsidR="004D5A9D">
        <w:rPr>
          <w:lang w:val="en-US"/>
        </w:rPr>
        <w:t>N</w:t>
      </w:r>
      <w:r w:rsidR="004D5A9D" w:rsidRPr="004D5A9D">
        <w:t xml:space="preserve"> </w:t>
      </w:r>
      <w:r w:rsidR="004D5A9D">
        <w:rPr>
          <w:lang w:val="en-US"/>
        </w:rPr>
        <w:t>c</w:t>
      </w:r>
      <w:r w:rsidR="004D5A9D" w:rsidRPr="004D5A9D">
        <w:t xml:space="preserve"> </w:t>
      </w:r>
      <w:r w:rsidR="004D5A9D">
        <w:rPr>
          <w:lang w:val="en-US"/>
        </w:rPr>
        <w:t>N</w:t>
      </w:r>
      <w:r w:rsidR="004D5A9D" w:rsidRPr="004D5A9D">
        <w:t xml:space="preserve"> = 1,2, </w:t>
      </w:r>
      <w:r w:rsidR="004D5A9D">
        <w:rPr>
          <w:lang w:val="en-US"/>
        </w:rPr>
        <w:t>ROUGE</w:t>
      </w:r>
      <w:r w:rsidR="004D5A9D" w:rsidRPr="004D5A9D">
        <w:t>-</w:t>
      </w:r>
      <w:r w:rsidR="004D5A9D">
        <w:rPr>
          <w:lang w:val="en-US"/>
        </w:rPr>
        <w:t>L</w:t>
      </w:r>
      <w:r w:rsidR="004D5A9D" w:rsidRPr="004D5A9D">
        <w:t xml:space="preserve"> </w:t>
      </w:r>
      <w:r w:rsidR="004D5A9D">
        <w:t xml:space="preserve">и </w:t>
      </w:r>
      <w:r w:rsidR="004D5A9D">
        <w:rPr>
          <w:lang w:val="en-US"/>
        </w:rPr>
        <w:t>ROUGE</w:t>
      </w:r>
      <w:r w:rsidR="004D5A9D" w:rsidRPr="004D5A9D">
        <w:t>-</w:t>
      </w:r>
      <w:r w:rsidR="004D5A9D">
        <w:rPr>
          <w:lang w:val="en-US"/>
        </w:rPr>
        <w:t>W</w:t>
      </w:r>
      <w:r w:rsidR="004D5A9D" w:rsidRPr="004D5A9D">
        <w:t>-1.2.</w:t>
      </w:r>
    </w:p>
    <w:p w:rsidR="00B757B2" w:rsidRPr="001E02FD" w:rsidRDefault="004D5A9D" w:rsidP="00DF7D4A">
      <w:pPr>
        <w:widowControl/>
        <w:suppressAutoHyphens w:val="0"/>
        <w:autoSpaceDN/>
        <w:spacing w:after="200" w:line="360" w:lineRule="auto"/>
        <w:ind w:firstLine="708"/>
        <w:contextualSpacing/>
        <w:jc w:val="both"/>
        <w:textAlignment w:val="auto"/>
      </w:pPr>
      <w:r>
        <w:t xml:space="preserve">ROUGE-N определяется </w:t>
      </w:r>
      <w:r w:rsidR="004A104D">
        <w:t xml:space="preserve">как полнота набора </w:t>
      </w:r>
      <w:r w:rsidR="004A104D" w:rsidRPr="004A104D">
        <w:rPr>
          <w:lang w:val="en-US"/>
        </w:rPr>
        <w:t>n</w:t>
      </w:r>
      <w:r w:rsidR="004A104D" w:rsidRPr="004A104D">
        <w:t>-грамм</w:t>
      </w:r>
      <w:r w:rsidR="004A104D">
        <w:t xml:space="preserve"> автоматически сгенерированного реферата по отношению к набору экспертных аннотаций данного текста и рассчитывается по формуле </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92"/>
        <w:gridCol w:w="496"/>
      </w:tblGrid>
      <w:tr w:rsidR="00B757B2" w:rsidTr="005E1A25">
        <w:tc>
          <w:tcPr>
            <w:tcW w:w="9747" w:type="dxa"/>
            <w:vAlign w:val="center"/>
          </w:tcPr>
          <w:p w:rsidR="00B757B2" w:rsidRPr="00B757B2" w:rsidRDefault="00B757B2" w:rsidP="00DF7D4A">
            <w:pPr>
              <w:widowControl/>
              <w:tabs>
                <w:tab w:val="center" w:pos="5340"/>
              </w:tabs>
              <w:suppressAutoHyphens w:val="0"/>
              <w:autoSpaceDN/>
              <w:spacing w:after="200" w:line="360" w:lineRule="auto"/>
              <w:contextualSpacing/>
              <w:jc w:val="center"/>
              <w:textAlignment w:val="auto"/>
            </w:pPr>
            <m:oMathPara>
              <m:oMath>
                <m:r>
                  <w:rPr>
                    <w:rFonts w:ascii="Cambria Math" w:hAnsi="Cambria Math"/>
                    <w:lang w:val="en-US"/>
                  </w:rPr>
                  <m:t>RougeN</m:t>
                </m:r>
                <m:r>
                  <w:rPr>
                    <w:rFonts w:ascii="Cambria Math" w:hAnsi="Cambria Math"/>
                  </w:rPr>
                  <m:t xml:space="preserve">= </m:t>
                </m:r>
                <m:f>
                  <m:fPr>
                    <m:ctrlPr>
                      <w:rPr>
                        <w:rFonts w:ascii="Cambria Math" w:hAnsi="Cambria Math"/>
                        <w:i/>
                        <w:lang w:val="en-US"/>
                      </w:rPr>
                    </m:ctrlPr>
                  </m:fPr>
                  <m:num>
                    <m:nary>
                      <m:naryPr>
                        <m:chr m:val="∑"/>
                        <m:limLoc m:val="undOvr"/>
                        <m:supHide m:val="1"/>
                        <m:ctrlPr>
                          <w:rPr>
                            <w:rFonts w:ascii="Cambria Math" w:hAnsi="Cambria Math"/>
                            <w:i/>
                            <w:lang w:val="en-US"/>
                          </w:rPr>
                        </m:ctrlPr>
                      </m:naryPr>
                      <m:sub>
                        <m:r>
                          <w:rPr>
                            <w:rFonts w:ascii="Cambria Math" w:hAnsi="Cambria Math"/>
                            <w:lang w:val="en-US"/>
                          </w:rPr>
                          <m:t>S</m:t>
                        </m:r>
                        <m:r>
                          <w:rPr>
                            <w:rFonts w:ascii="Cambria Math" w:hAnsi="Cambria Math"/>
                          </w:rPr>
                          <m:t>∈{</m:t>
                        </m:r>
                        <m:r>
                          <w:rPr>
                            <w:rFonts w:ascii="Cambria Math" w:hAnsi="Cambria Math"/>
                            <w:lang w:val="en-US"/>
                          </w:rPr>
                          <m:t>ReferenceSummaries</m:t>
                        </m:r>
                        <m:r>
                          <w:rPr>
                            <w:rFonts w:ascii="Cambria Math" w:hAnsi="Cambria Math"/>
                          </w:rPr>
                          <m:t>}</m:t>
                        </m:r>
                      </m:sub>
                      <m:sup/>
                      <m:e>
                        <m:nary>
                          <m:naryPr>
                            <m:chr m:val="∑"/>
                            <m:limLoc m:val="undOvr"/>
                            <m:supHide m:val="1"/>
                            <m:ctrlPr>
                              <w:rPr>
                                <w:rFonts w:ascii="Cambria Math" w:hAnsi="Cambria Math"/>
                                <w:i/>
                                <w:lang w:val="en-US"/>
                              </w:rPr>
                            </m:ctrlPr>
                          </m:naryPr>
                          <m:sub>
                            <m:sSub>
                              <m:sSubPr>
                                <m:ctrlPr>
                                  <w:rPr>
                                    <w:rFonts w:ascii="Cambria Math" w:hAnsi="Cambria Math"/>
                                    <w:i/>
                                    <w:lang w:val="en-US"/>
                                  </w:rPr>
                                </m:ctrlPr>
                              </m:sSubPr>
                              <m:e>
                                <m:r>
                                  <w:rPr>
                                    <w:rFonts w:ascii="Cambria Math" w:hAnsi="Cambria Math"/>
                                    <w:lang w:val="en-US"/>
                                  </w:rPr>
                                  <m:t>gram</m:t>
                                </m:r>
                              </m:e>
                              <m:sub>
                                <m:r>
                                  <w:rPr>
                                    <w:rFonts w:ascii="Cambria Math" w:hAnsi="Cambria Math"/>
                                    <w:lang w:val="en-US"/>
                                  </w:rPr>
                                  <m:t>n</m:t>
                                </m:r>
                              </m:sub>
                            </m:sSub>
                            <m:r>
                              <w:rPr>
                                <w:rFonts w:ascii="Cambria Math" w:hAnsi="Cambria Math"/>
                              </w:rPr>
                              <m:t>∈</m:t>
                            </m:r>
                            <m:r>
                              <w:rPr>
                                <w:rFonts w:ascii="Cambria Math" w:hAnsi="Cambria Math"/>
                                <w:lang w:val="en-US"/>
                              </w:rPr>
                              <m:t>S</m:t>
                            </m:r>
                          </m:sub>
                          <m:sup/>
                          <m:e>
                            <m:sSub>
                              <m:sSubPr>
                                <m:ctrlPr>
                                  <w:rPr>
                                    <w:rFonts w:ascii="Cambria Math" w:hAnsi="Cambria Math"/>
                                    <w:i/>
                                    <w:lang w:val="en-US"/>
                                  </w:rPr>
                                </m:ctrlPr>
                              </m:sSubPr>
                              <m:e>
                                <m:r>
                                  <w:rPr>
                                    <w:rFonts w:ascii="Cambria Math" w:hAnsi="Cambria Math"/>
                                    <w:lang w:val="en-US"/>
                                  </w:rPr>
                                  <m:t>Count</m:t>
                                </m:r>
                              </m:e>
                              <m:sub>
                                <m:r>
                                  <w:rPr>
                                    <w:rFonts w:ascii="Cambria Math" w:hAnsi="Cambria Math"/>
                                    <w:lang w:val="en-US"/>
                                  </w:rPr>
                                  <m:t>matc</m:t>
                                </m:r>
                                <m:r>
                                  <w:rPr>
                                    <w:rFonts w:ascii="Cambria Math" w:hAnsi="Cambria Math"/>
                                  </w:rPr>
                                  <m:t>h</m:t>
                                </m:r>
                              </m:sub>
                            </m:sSub>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gram</m:t>
                                    </m:r>
                                  </m:e>
                                  <m:sub>
                                    <m:r>
                                      <w:rPr>
                                        <w:rFonts w:ascii="Cambria Math" w:hAnsi="Cambria Math"/>
                                        <w:lang w:val="en-US"/>
                                      </w:rPr>
                                      <m:t>n</m:t>
                                    </m:r>
                                  </m:sub>
                                </m:sSub>
                              </m:e>
                            </m:d>
                          </m:e>
                        </m:nary>
                      </m:e>
                    </m:nary>
                  </m:num>
                  <m:den>
                    <m:nary>
                      <m:naryPr>
                        <m:chr m:val="∑"/>
                        <m:limLoc m:val="undOvr"/>
                        <m:supHide m:val="1"/>
                        <m:ctrlPr>
                          <w:rPr>
                            <w:rFonts w:ascii="Cambria Math" w:hAnsi="Cambria Math"/>
                            <w:i/>
                            <w:lang w:val="en-US"/>
                          </w:rPr>
                        </m:ctrlPr>
                      </m:naryPr>
                      <m:sub>
                        <m:r>
                          <w:rPr>
                            <w:rFonts w:ascii="Cambria Math" w:hAnsi="Cambria Math"/>
                            <w:lang w:val="en-US"/>
                          </w:rPr>
                          <m:t>S</m:t>
                        </m:r>
                        <m:r>
                          <w:rPr>
                            <w:rFonts w:ascii="Cambria Math" w:hAnsi="Cambria Math"/>
                          </w:rPr>
                          <m:t>∈{</m:t>
                        </m:r>
                        <m:r>
                          <w:rPr>
                            <w:rFonts w:ascii="Cambria Math" w:hAnsi="Cambria Math"/>
                            <w:lang w:val="en-US"/>
                          </w:rPr>
                          <m:t>ReferenceSummaries</m:t>
                        </m:r>
                        <m:r>
                          <w:rPr>
                            <w:rFonts w:ascii="Cambria Math" w:hAnsi="Cambria Math"/>
                          </w:rPr>
                          <m:t>}</m:t>
                        </m:r>
                      </m:sub>
                      <m:sup/>
                      <m:e>
                        <m:nary>
                          <m:naryPr>
                            <m:chr m:val="∑"/>
                            <m:limLoc m:val="undOvr"/>
                            <m:supHide m:val="1"/>
                            <m:ctrlPr>
                              <w:rPr>
                                <w:rFonts w:ascii="Cambria Math" w:hAnsi="Cambria Math"/>
                                <w:i/>
                                <w:lang w:val="en-US"/>
                              </w:rPr>
                            </m:ctrlPr>
                          </m:naryPr>
                          <m:sub>
                            <m:sSub>
                              <m:sSubPr>
                                <m:ctrlPr>
                                  <w:rPr>
                                    <w:rFonts w:ascii="Cambria Math" w:hAnsi="Cambria Math"/>
                                    <w:i/>
                                    <w:lang w:val="en-US"/>
                                  </w:rPr>
                                </m:ctrlPr>
                              </m:sSubPr>
                              <m:e>
                                <m:r>
                                  <w:rPr>
                                    <w:rFonts w:ascii="Cambria Math" w:hAnsi="Cambria Math"/>
                                    <w:lang w:val="en-US"/>
                                  </w:rPr>
                                  <m:t>gram</m:t>
                                </m:r>
                              </m:e>
                              <m:sub>
                                <m:r>
                                  <w:rPr>
                                    <w:rFonts w:ascii="Cambria Math" w:hAnsi="Cambria Math"/>
                                    <w:lang w:val="en-US"/>
                                  </w:rPr>
                                  <m:t>n</m:t>
                                </m:r>
                              </m:sub>
                            </m:sSub>
                            <m:r>
                              <w:rPr>
                                <w:rFonts w:ascii="Cambria Math" w:hAnsi="Cambria Math"/>
                              </w:rPr>
                              <m:t>∈</m:t>
                            </m:r>
                            <m:r>
                              <w:rPr>
                                <w:rFonts w:ascii="Cambria Math" w:hAnsi="Cambria Math"/>
                                <w:lang w:val="en-US"/>
                              </w:rPr>
                              <m:t>S</m:t>
                            </m:r>
                          </m:sub>
                          <m:sup/>
                          <m:e>
                            <m:r>
                              <w:rPr>
                                <w:rFonts w:ascii="Cambria Math" w:hAnsi="Cambria Math"/>
                                <w:lang w:val="en-US"/>
                              </w:rPr>
                              <m:t>Count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gram</m:t>
                                    </m:r>
                                  </m:e>
                                  <m:sub>
                                    <m:r>
                                      <w:rPr>
                                        <w:rFonts w:ascii="Cambria Math" w:hAnsi="Cambria Math"/>
                                        <w:lang w:val="en-US"/>
                                      </w:rPr>
                                      <m:t>n</m:t>
                                    </m:r>
                                  </m:sub>
                                </m:sSub>
                              </m:e>
                            </m:d>
                          </m:e>
                        </m:nary>
                      </m:e>
                    </m:nary>
                  </m:den>
                </m:f>
                <m:r>
                  <w:rPr>
                    <w:rFonts w:ascii="Cambria Math" w:hAnsi="Cambria Math"/>
                    <w:lang w:val="en-US"/>
                  </w:rPr>
                  <m:t>,</m:t>
                </m:r>
              </m:oMath>
            </m:oMathPara>
          </w:p>
        </w:tc>
        <w:tc>
          <w:tcPr>
            <w:tcW w:w="441" w:type="dxa"/>
            <w:vAlign w:val="center"/>
          </w:tcPr>
          <w:p w:rsidR="00B757B2" w:rsidRDefault="00B757B2" w:rsidP="00D20B18">
            <w:pPr>
              <w:widowControl/>
              <w:tabs>
                <w:tab w:val="center" w:pos="5340"/>
              </w:tabs>
              <w:suppressAutoHyphens w:val="0"/>
              <w:autoSpaceDN/>
              <w:spacing w:after="200" w:line="360" w:lineRule="auto"/>
              <w:contextualSpacing/>
              <w:jc w:val="center"/>
              <w:textAlignment w:val="auto"/>
            </w:pPr>
            <w:r>
              <w:t>(</w:t>
            </w:r>
            <w:r w:rsidR="00D20B18">
              <w:t>1</w:t>
            </w:r>
            <w:r>
              <w:t>)</w:t>
            </w:r>
          </w:p>
        </w:tc>
      </w:tr>
    </w:tbl>
    <w:p w:rsidR="004A104D" w:rsidRDefault="004A104D" w:rsidP="00DF7D4A">
      <w:pPr>
        <w:widowControl/>
        <w:suppressAutoHyphens w:val="0"/>
        <w:autoSpaceDN/>
        <w:spacing w:after="200" w:line="360" w:lineRule="auto"/>
        <w:contextualSpacing/>
        <w:jc w:val="both"/>
        <w:textAlignment w:val="auto"/>
      </w:pPr>
      <w:r>
        <w:t>где</w:t>
      </w:r>
      <w:r w:rsidRPr="006B7FA5">
        <w:t xml:space="preserve"> </w:t>
      </w:r>
      <w:proofErr w:type="spellStart"/>
      <w:r w:rsidRPr="004A104D">
        <w:rPr>
          <w:i/>
          <w:lang w:val="en-US"/>
        </w:rPr>
        <w:t>ReferenceSummaries</w:t>
      </w:r>
      <w:proofErr w:type="spellEnd"/>
      <w:r w:rsidRPr="006B7FA5">
        <w:t xml:space="preserve"> – </w:t>
      </w:r>
      <w:r>
        <w:t>экспертные</w:t>
      </w:r>
      <w:r w:rsidRPr="006B7FA5">
        <w:t xml:space="preserve"> </w:t>
      </w:r>
      <w:r>
        <w:t>аннотации</w:t>
      </w:r>
      <w:r w:rsidRPr="006B7FA5">
        <w:t xml:space="preserve">, </w:t>
      </w:r>
      <w:r>
        <w:rPr>
          <w:lang w:val="en-US"/>
        </w:rPr>
        <w:t>n</w:t>
      </w:r>
      <w:r w:rsidRPr="006B7FA5">
        <w:t xml:space="preserve"> – </w:t>
      </w:r>
      <w:r>
        <w:t>длина</w:t>
      </w:r>
      <w:r w:rsidRPr="006B7FA5">
        <w:t xml:space="preserve"> </w:t>
      </w:r>
      <w:r>
        <w:rPr>
          <w:lang w:val="en-US"/>
        </w:rPr>
        <w:t>n</w:t>
      </w:r>
      <w:r w:rsidRPr="006B7FA5">
        <w:t>-</w:t>
      </w:r>
      <w:r>
        <w:t>грамм</w:t>
      </w:r>
      <w:r w:rsidRPr="006B7FA5">
        <w:t xml:space="preserve"> </w:t>
      </w:r>
      <w:proofErr w:type="spellStart"/>
      <w:r>
        <w:rPr>
          <w:i/>
          <w:lang w:val="en-US"/>
        </w:rPr>
        <w:t>gram</w:t>
      </w:r>
      <w:r>
        <w:rPr>
          <w:i/>
          <w:vertAlign w:val="subscript"/>
          <w:lang w:val="en-US"/>
        </w:rPr>
        <w:t>n</w:t>
      </w:r>
      <w:proofErr w:type="spellEnd"/>
      <w:r w:rsidRPr="006B7FA5">
        <w:t xml:space="preserve"> </w:t>
      </w:r>
      <w:r>
        <w:t>и</w:t>
      </w:r>
      <w:r w:rsidRPr="006B7FA5">
        <w:t xml:space="preserve"> </w:t>
      </w:r>
      <w:proofErr w:type="spellStart"/>
      <w:r>
        <w:rPr>
          <w:i/>
          <w:lang w:val="en-US"/>
        </w:rPr>
        <w:t>Count</w:t>
      </w:r>
      <w:r>
        <w:rPr>
          <w:i/>
          <w:vertAlign w:val="subscript"/>
          <w:lang w:val="en-US"/>
        </w:rPr>
        <w:t>match</w:t>
      </w:r>
      <w:proofErr w:type="spellEnd"/>
      <w:r w:rsidRPr="006B7FA5">
        <w:rPr>
          <w:i/>
        </w:rPr>
        <w:t>(</w:t>
      </w:r>
      <w:proofErr w:type="spellStart"/>
      <w:r>
        <w:rPr>
          <w:i/>
          <w:lang w:val="en-US"/>
        </w:rPr>
        <w:t>gram</w:t>
      </w:r>
      <w:r>
        <w:rPr>
          <w:i/>
          <w:vertAlign w:val="subscript"/>
          <w:lang w:val="en-US"/>
        </w:rPr>
        <w:t>n</w:t>
      </w:r>
      <w:proofErr w:type="spellEnd"/>
      <w:r w:rsidRPr="006B7FA5">
        <w:rPr>
          <w:i/>
        </w:rPr>
        <w:t>)</w:t>
      </w:r>
      <w:r w:rsidR="00CE0DD4" w:rsidRPr="006B7FA5">
        <w:t xml:space="preserve"> </w:t>
      </w:r>
      <w:r w:rsidR="00CE0DD4">
        <w:t>возвращает</w:t>
      </w:r>
      <w:r w:rsidR="00CE0DD4" w:rsidRPr="006B7FA5">
        <w:t xml:space="preserve"> </w:t>
      </w:r>
      <w:r w:rsidR="00CE0DD4">
        <w:t>максимальное</w:t>
      </w:r>
      <w:r w:rsidR="00CE0DD4" w:rsidRPr="006B7FA5">
        <w:t xml:space="preserve"> </w:t>
      </w:r>
      <w:r w:rsidR="00CE0DD4">
        <w:t>число</w:t>
      </w:r>
      <w:r w:rsidR="00CE0DD4" w:rsidRPr="006B7FA5">
        <w:t xml:space="preserve"> </w:t>
      </w:r>
      <w:r w:rsidR="00CE0DD4">
        <w:rPr>
          <w:lang w:val="en-US"/>
        </w:rPr>
        <w:t>n</w:t>
      </w:r>
      <w:r w:rsidR="00CE0DD4" w:rsidRPr="006B7FA5">
        <w:t>-</w:t>
      </w:r>
      <w:r w:rsidR="00CE0DD4">
        <w:t>грамм</w:t>
      </w:r>
      <w:r w:rsidR="00A82F88">
        <w:t xml:space="preserve"> </w:t>
      </w:r>
      <w:proofErr w:type="spellStart"/>
      <w:r w:rsidR="00A82F88">
        <w:rPr>
          <w:i/>
          <w:lang w:val="en-US"/>
        </w:rPr>
        <w:t>gram</w:t>
      </w:r>
      <w:r w:rsidR="00A82F88">
        <w:rPr>
          <w:i/>
          <w:vertAlign w:val="subscript"/>
          <w:lang w:val="en-US"/>
        </w:rPr>
        <w:t>n</w:t>
      </w:r>
      <w:proofErr w:type="spellEnd"/>
      <w:r w:rsidR="00CE0DD4">
        <w:t>, встречающихся как в автоматическ</w:t>
      </w:r>
      <w:r w:rsidR="00145255">
        <w:t xml:space="preserve">и </w:t>
      </w:r>
      <w:proofErr w:type="gramStart"/>
      <w:r w:rsidR="00145255">
        <w:t>сгенерированном</w:t>
      </w:r>
      <w:proofErr w:type="gramEnd"/>
      <w:r w:rsidR="00CE0DD4">
        <w:t>, так и в экспертных рефератах.</w:t>
      </w:r>
    </w:p>
    <w:p w:rsidR="00A27569" w:rsidRDefault="00C115EE" w:rsidP="00DF7D4A">
      <w:pPr>
        <w:widowControl/>
        <w:suppressAutoHyphens w:val="0"/>
        <w:autoSpaceDN/>
        <w:spacing w:after="200" w:line="360" w:lineRule="auto"/>
        <w:contextualSpacing/>
        <w:jc w:val="both"/>
        <w:textAlignment w:val="auto"/>
      </w:pPr>
      <w:r>
        <w:tab/>
        <w:t xml:space="preserve">Метрика </w:t>
      </w:r>
      <w:r>
        <w:rPr>
          <w:lang w:val="en-US"/>
        </w:rPr>
        <w:t>Rouge</w:t>
      </w:r>
      <w:r w:rsidRPr="00C115EE">
        <w:t>-</w:t>
      </w:r>
      <w:r>
        <w:rPr>
          <w:lang w:val="en-US"/>
        </w:rPr>
        <w:t>L</w:t>
      </w:r>
      <w:r w:rsidRPr="00C115EE">
        <w:t xml:space="preserve"> </w:t>
      </w:r>
      <w:r>
        <w:t>вместо</w:t>
      </w:r>
      <w:r w:rsidRPr="00C115EE">
        <w:t xml:space="preserve"> </w:t>
      </w:r>
      <w:r>
        <w:t xml:space="preserve">числа совпадающих </w:t>
      </w:r>
      <w:r>
        <w:rPr>
          <w:lang w:val="en-US"/>
        </w:rPr>
        <w:t>n</w:t>
      </w:r>
      <w:r w:rsidRPr="00C115EE">
        <w:t>-</w:t>
      </w:r>
      <w:r>
        <w:t xml:space="preserve">грамм использует длину наибольшей общей </w:t>
      </w:r>
      <w:proofErr w:type="spellStart"/>
      <w:r>
        <w:t>подпоследовательности</w:t>
      </w:r>
      <w:proofErr w:type="spellEnd"/>
      <w:r>
        <w:t xml:space="preserve"> (с пропусками) автоматической и экспертной аннотаций. </w:t>
      </w:r>
      <w:proofErr w:type="gramStart"/>
      <w:r>
        <w:rPr>
          <w:lang w:val="en-US"/>
        </w:rPr>
        <w:t>Rouge</w:t>
      </w:r>
      <w:r w:rsidRPr="00C115EE">
        <w:t>-</w:t>
      </w:r>
      <w:r>
        <w:rPr>
          <w:lang w:val="en-US"/>
        </w:rPr>
        <w:t>W</w:t>
      </w:r>
      <w:r w:rsidRPr="00C115EE">
        <w:t xml:space="preserve"> </w:t>
      </w:r>
      <w:r>
        <w:t xml:space="preserve">представляет собой взвешенный вариант </w:t>
      </w:r>
      <w:r>
        <w:rPr>
          <w:lang w:val="en-US"/>
        </w:rPr>
        <w:t>Rouge</w:t>
      </w:r>
      <w:r w:rsidRPr="007D311D">
        <w:t>-</w:t>
      </w:r>
      <w:r w:rsidR="007D311D">
        <w:rPr>
          <w:lang w:val="en-US"/>
        </w:rPr>
        <w:t>L</w:t>
      </w:r>
      <w:r w:rsidR="00AF156D" w:rsidRPr="007D311D">
        <w:t xml:space="preserve">, </w:t>
      </w:r>
      <w:r w:rsidR="00AF156D">
        <w:t xml:space="preserve">дающий преимущество непрерывным </w:t>
      </w:r>
      <w:proofErr w:type="spellStart"/>
      <w:r w:rsidR="00AF156D">
        <w:t>подпоследовательностям</w:t>
      </w:r>
      <w:proofErr w:type="spellEnd"/>
      <w:r w:rsidR="00AF156D">
        <w:t>.</w:t>
      </w:r>
      <w:proofErr w:type="gramEnd"/>
      <w:r w:rsidR="007D311D" w:rsidRPr="007D311D">
        <w:t xml:space="preserve"> </w:t>
      </w:r>
      <w:r w:rsidR="007D311D">
        <w:t xml:space="preserve">Конкретные формулы для расчета этих метрик можно найти в </w:t>
      </w:r>
      <w:r w:rsidR="007D311D" w:rsidRPr="007D311D">
        <w:t>[</w:t>
      </w:r>
      <w:r w:rsidR="007D311D">
        <w:rPr>
          <w:lang w:val="en-US"/>
        </w:rPr>
        <w:fldChar w:fldCharType="begin"/>
      </w:r>
      <w:r w:rsidR="007D311D" w:rsidRPr="007D311D">
        <w:instrText xml:space="preserve"> </w:instrText>
      </w:r>
      <w:r w:rsidR="007D311D">
        <w:rPr>
          <w:lang w:val="en-US"/>
        </w:rPr>
        <w:instrText>REF</w:instrText>
      </w:r>
      <w:r w:rsidR="007D311D" w:rsidRPr="007D311D">
        <w:instrText xml:space="preserve"> _</w:instrText>
      </w:r>
      <w:r w:rsidR="007D311D">
        <w:rPr>
          <w:lang w:val="en-US"/>
        </w:rPr>
        <w:instrText>Ref</w:instrText>
      </w:r>
      <w:r w:rsidR="007D311D" w:rsidRPr="007D311D">
        <w:instrText>360797265 \</w:instrText>
      </w:r>
      <w:r w:rsidR="007D311D">
        <w:rPr>
          <w:lang w:val="en-US"/>
        </w:rPr>
        <w:instrText>r</w:instrText>
      </w:r>
      <w:r w:rsidR="007D311D" w:rsidRPr="007D311D">
        <w:instrText xml:space="preserve"> \</w:instrText>
      </w:r>
      <w:r w:rsidR="007D311D">
        <w:rPr>
          <w:lang w:val="en-US"/>
        </w:rPr>
        <w:instrText>h</w:instrText>
      </w:r>
      <w:r w:rsidR="007D311D" w:rsidRPr="007D311D">
        <w:instrText xml:space="preserve"> </w:instrText>
      </w:r>
      <w:r w:rsidR="007D311D">
        <w:rPr>
          <w:lang w:val="en-US"/>
        </w:rPr>
      </w:r>
      <w:r w:rsidR="007D311D">
        <w:rPr>
          <w:lang w:val="en-US"/>
        </w:rPr>
        <w:fldChar w:fldCharType="separate"/>
      </w:r>
      <w:r w:rsidR="007D311D" w:rsidRPr="007D311D">
        <w:t>18</w:t>
      </w:r>
      <w:r w:rsidR="007D311D">
        <w:rPr>
          <w:lang w:val="en-US"/>
        </w:rPr>
        <w:fldChar w:fldCharType="end"/>
      </w:r>
      <w:r w:rsidR="007D311D" w:rsidRPr="007D311D">
        <w:t xml:space="preserve">]. </w:t>
      </w:r>
      <w:r w:rsidR="007D311D">
        <w:t>Там же на основе данных конференци</w:t>
      </w:r>
      <w:r w:rsidR="0024788C">
        <w:t>й</w:t>
      </w:r>
      <w:r w:rsidR="007D311D">
        <w:t xml:space="preserve"> </w:t>
      </w:r>
      <w:r w:rsidR="007D311D">
        <w:rPr>
          <w:lang w:val="en-US"/>
        </w:rPr>
        <w:t>DUC</w:t>
      </w:r>
      <w:r w:rsidR="0024788C">
        <w:t xml:space="preserve"> </w:t>
      </w:r>
      <w:r w:rsidR="007D311D" w:rsidRPr="007D311D">
        <w:t>2001</w:t>
      </w:r>
      <w:r w:rsidR="0024788C">
        <w:t>-2003 гг.</w:t>
      </w:r>
      <w:r w:rsidR="007D311D" w:rsidRPr="007D311D">
        <w:t xml:space="preserve"> </w:t>
      </w:r>
      <w:r w:rsidR="007D311D">
        <w:t>показано, что выбранные метрики хорошо коррелируют с экспертными оценками рефератов.</w:t>
      </w:r>
    </w:p>
    <w:p w:rsidR="002A0D8B" w:rsidRDefault="002A0D8B" w:rsidP="00DF7D4A">
      <w:pPr>
        <w:widowControl/>
        <w:suppressAutoHyphens w:val="0"/>
        <w:autoSpaceDN/>
        <w:spacing w:after="200" w:line="360" w:lineRule="auto"/>
        <w:contextualSpacing/>
        <w:jc w:val="both"/>
        <w:textAlignment w:val="auto"/>
      </w:pPr>
    </w:p>
    <w:p w:rsidR="002A0D8B" w:rsidRPr="006F570E" w:rsidRDefault="002A0D8B" w:rsidP="002A0D8B">
      <w:pPr>
        <w:widowControl/>
        <w:suppressAutoHyphens w:val="0"/>
        <w:autoSpaceDN/>
        <w:spacing w:after="200" w:line="360" w:lineRule="auto"/>
        <w:contextualSpacing/>
        <w:jc w:val="both"/>
        <w:textAlignment w:val="auto"/>
        <w:rPr>
          <w:b/>
        </w:rPr>
      </w:pPr>
      <w:r w:rsidRPr="006F570E">
        <w:rPr>
          <w:b/>
        </w:rPr>
        <w:lastRenderedPageBreak/>
        <w:t>3.</w:t>
      </w:r>
      <w:r>
        <w:rPr>
          <w:b/>
        </w:rPr>
        <w:t>5.3</w:t>
      </w:r>
      <w:r w:rsidRPr="006F570E">
        <w:rPr>
          <w:b/>
        </w:rPr>
        <w:t xml:space="preserve"> Оптимизация</w:t>
      </w:r>
      <w:r w:rsidRPr="00F93D2E">
        <w:rPr>
          <w:b/>
        </w:rPr>
        <w:t xml:space="preserve"> </w:t>
      </w:r>
      <w:r>
        <w:rPr>
          <w:b/>
        </w:rPr>
        <w:t>пространства</w:t>
      </w:r>
      <w:r w:rsidRPr="006F570E">
        <w:rPr>
          <w:b/>
        </w:rPr>
        <w:t xml:space="preserve"> признаков</w:t>
      </w:r>
    </w:p>
    <w:p w:rsidR="002A0D8B" w:rsidRPr="000E5C40" w:rsidRDefault="002A0D8B" w:rsidP="002A0D8B">
      <w:pPr>
        <w:widowControl/>
        <w:suppressAutoHyphens w:val="0"/>
        <w:autoSpaceDN/>
        <w:spacing w:after="200" w:line="360" w:lineRule="auto"/>
        <w:ind w:firstLine="708"/>
        <w:contextualSpacing/>
        <w:jc w:val="both"/>
        <w:textAlignment w:val="auto"/>
      </w:pPr>
      <w:r>
        <w:t xml:space="preserve">Хотя применимость выделенных нами признаков к классификации риторических отношений обоснована в работах </w:t>
      </w:r>
      <w:proofErr w:type="spellStart"/>
      <w:r>
        <w:rPr>
          <w:lang w:val="en-US"/>
        </w:rPr>
        <w:t>Marcu</w:t>
      </w:r>
      <w:proofErr w:type="spellEnd"/>
      <w:r w:rsidRPr="008A327B">
        <w:t xml:space="preserve"> </w:t>
      </w:r>
      <w:r>
        <w:t xml:space="preserve">и </w:t>
      </w:r>
      <w:proofErr w:type="spellStart"/>
      <w:r>
        <w:rPr>
          <w:lang w:val="en-US"/>
        </w:rPr>
        <w:t>duVerle</w:t>
      </w:r>
      <w:proofErr w:type="spellEnd"/>
      <w:r w:rsidRPr="008A327B">
        <w:t xml:space="preserve">, </w:t>
      </w:r>
      <w:r>
        <w:t>заострение внимания на направленности отношений без учета их конкретных классов может привести к появлению среди признаков бесполезных и избыточных. Например, выше уже упоминалась о корреляции такого признака, как соотношение длин участвующих в отношении сегментов, с типом отношения между ними. При этом, однако, для некоторых отношений сателлит обычно короче ядра (</w:t>
      </w:r>
      <w:r>
        <w:rPr>
          <w:lang w:val="en-US"/>
        </w:rPr>
        <w:t>CONCESSION</w:t>
      </w:r>
      <w:r>
        <w:t>), для других – длиннее</w:t>
      </w:r>
      <w:r w:rsidRPr="00FA0592">
        <w:t xml:space="preserve"> (</w:t>
      </w:r>
      <w:r>
        <w:rPr>
          <w:lang w:val="en-US"/>
        </w:rPr>
        <w:t>ELABORATION</w:t>
      </w:r>
      <w:r w:rsidRPr="00FA0592">
        <w:t>)</w:t>
      </w:r>
      <w:r>
        <w:t>, а для третьих распространены оба случая</w:t>
      </w:r>
      <w:r w:rsidRPr="00FA0592">
        <w:t xml:space="preserve"> (</w:t>
      </w:r>
      <w:r>
        <w:rPr>
          <w:lang w:val="en-US"/>
        </w:rPr>
        <w:t>LISTING</w:t>
      </w:r>
      <w:r w:rsidRPr="00FA0592">
        <w:t>)</w:t>
      </w:r>
      <w:r>
        <w:t>.</w:t>
      </w:r>
      <w:r w:rsidRPr="00FA0592">
        <w:t xml:space="preserve"> </w:t>
      </w:r>
      <w:r>
        <w:t xml:space="preserve">Соответственно, данный признак слабо информативен, если дело касается исключительно направленности отношений (по крайней мере, в отрыве от остальных признаков). Для устранения таких признаков и обоснования релевантности остальных необходимо организовать отбор наиболее информативных признаков </w:t>
      </w:r>
      <w:proofErr w:type="gramStart"/>
      <w:r>
        <w:t>из</w:t>
      </w:r>
      <w:proofErr w:type="gramEnd"/>
      <w:r>
        <w:t xml:space="preserve"> рассмотренных выше. Сокращение размерности признакового пространства также позволит нам улучшить временные характеристики работы нашего алгоритма.</w:t>
      </w:r>
    </w:p>
    <w:p w:rsidR="002A0D8B" w:rsidRDefault="002A0D8B" w:rsidP="002A0D8B">
      <w:pPr>
        <w:widowControl/>
        <w:suppressAutoHyphens w:val="0"/>
        <w:autoSpaceDN/>
        <w:spacing w:after="200" w:line="360" w:lineRule="auto"/>
        <w:ind w:firstLine="708"/>
        <w:contextualSpacing/>
        <w:jc w:val="both"/>
        <w:textAlignment w:val="auto"/>
      </w:pPr>
      <w:r>
        <w:t xml:space="preserve">Чтобы получить данные о релевантности конкретных признаков и не привязываться к механизму классификации, решено было реализовать фильтрацию признаков по порогу некоторой статистики. </w:t>
      </w:r>
      <w:proofErr w:type="gramStart"/>
      <w:r>
        <w:t>В качестве последней использована простая в реализации хи-квадрат оценка.</w:t>
      </w:r>
      <w:proofErr w:type="gramEnd"/>
      <w:r>
        <w:t xml:space="preserve"> Для данных признака </w:t>
      </w:r>
      <w:r>
        <w:rPr>
          <w:i/>
          <w:lang w:val="en-US"/>
        </w:rPr>
        <w:t>f</w:t>
      </w:r>
      <w:r w:rsidRPr="002E5CE8">
        <w:t xml:space="preserve"> </w:t>
      </w:r>
      <w:r>
        <w:t xml:space="preserve">и класса </w:t>
      </w:r>
      <w:r>
        <w:rPr>
          <w:i/>
          <w:lang w:val="en-US"/>
        </w:rPr>
        <w:t>c</w:t>
      </w:r>
      <w:r w:rsidRPr="002E5CE8">
        <w:t xml:space="preserve"> </w:t>
      </w:r>
      <w:r>
        <w:t xml:space="preserve">хи-квадрат статистика рассчитывается как </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06"/>
        <w:gridCol w:w="582"/>
      </w:tblGrid>
      <w:tr w:rsidR="002A0D8B" w:rsidTr="00B2254B">
        <w:tc>
          <w:tcPr>
            <w:tcW w:w="9606" w:type="dxa"/>
            <w:shd w:val="clear" w:color="auto" w:fill="auto"/>
            <w:vAlign w:val="center"/>
          </w:tcPr>
          <w:p w:rsidR="002A0D8B" w:rsidRPr="004F4051" w:rsidRDefault="002A0D8B" w:rsidP="00B2254B">
            <w:pPr>
              <w:widowControl/>
              <w:suppressAutoHyphens w:val="0"/>
              <w:autoSpaceDN/>
              <w:spacing w:after="200" w:line="360" w:lineRule="auto"/>
              <w:contextualSpacing/>
              <w:jc w:val="center"/>
              <w:textAlignment w:val="auto"/>
            </w:pPr>
            <m:oMathPara>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lang w:val="en-US"/>
                      </w:rPr>
                      <m:t>f</m:t>
                    </m:r>
                    <m:r>
                      <w:rPr>
                        <w:rFonts w:ascii="Cambria Math" w:hAnsi="Cambria Math"/>
                      </w:rPr>
                      <m:t>,</m:t>
                    </m:r>
                    <m:r>
                      <w:rPr>
                        <w:rFonts w:ascii="Cambria Math" w:hAnsi="Cambria Math"/>
                        <w:lang w:val="en-US"/>
                      </w:rPr>
                      <m:t>c</m:t>
                    </m:r>
                  </m:e>
                </m:d>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(AD-BC)</m:t>
                        </m:r>
                      </m:e>
                      <m:sup>
                        <m:r>
                          <w:rPr>
                            <w:rFonts w:ascii="Cambria Math" w:hAnsi="Cambria Math"/>
                          </w:rPr>
                          <m:t>2</m:t>
                        </m:r>
                      </m:sup>
                    </m:sSup>
                  </m:num>
                  <m:den>
                    <m:r>
                      <w:rPr>
                        <w:rFonts w:ascii="Cambria Math" w:hAnsi="Cambria Math"/>
                      </w:rPr>
                      <m:t>(A+B)(A+C)(B+D)(C+D)</m:t>
                    </m:r>
                  </m:den>
                </m:f>
                <m:r>
                  <w:rPr>
                    <w:rFonts w:ascii="Cambria Math" w:hAnsi="Cambria Math"/>
                  </w:rPr>
                  <m:t>,</m:t>
                </m:r>
              </m:oMath>
            </m:oMathPara>
          </w:p>
        </w:tc>
        <w:tc>
          <w:tcPr>
            <w:tcW w:w="582" w:type="dxa"/>
            <w:shd w:val="clear" w:color="auto" w:fill="auto"/>
            <w:vAlign w:val="center"/>
          </w:tcPr>
          <w:p w:rsidR="002A0D8B" w:rsidRDefault="002A0D8B" w:rsidP="00D20B18">
            <w:pPr>
              <w:widowControl/>
              <w:suppressAutoHyphens w:val="0"/>
              <w:autoSpaceDN/>
              <w:spacing w:after="200" w:line="360" w:lineRule="auto"/>
              <w:contextualSpacing/>
              <w:jc w:val="center"/>
              <w:textAlignment w:val="auto"/>
            </w:pPr>
            <w:r>
              <w:t>(</w:t>
            </w:r>
            <w:r w:rsidR="00D20B18">
              <w:t>2</w:t>
            </w:r>
            <w:r>
              <w:t>)</w:t>
            </w:r>
          </w:p>
        </w:tc>
      </w:tr>
    </w:tbl>
    <w:p w:rsidR="002A0D8B" w:rsidRPr="0099728C" w:rsidRDefault="002A0D8B" w:rsidP="002A0D8B">
      <w:pPr>
        <w:widowControl/>
        <w:suppressAutoHyphens w:val="0"/>
        <w:autoSpaceDN/>
        <w:spacing w:after="200" w:line="360" w:lineRule="auto"/>
        <w:ind w:firstLine="708"/>
        <w:contextualSpacing/>
        <w:textAlignment w:val="auto"/>
        <w:rPr>
          <w:i/>
        </w:rPr>
      </w:pPr>
      <w:r>
        <w:t xml:space="preserve">где </w:t>
      </w:r>
      <w:r w:rsidRPr="0099728C">
        <w:rPr>
          <w:i/>
          <w:lang w:val="en-US"/>
        </w:rPr>
        <w:t>A</w:t>
      </w:r>
      <w:r w:rsidRPr="0099728C">
        <w:t xml:space="preserve"> – </w:t>
      </w:r>
      <w:r>
        <w:t xml:space="preserve">число примеров класса </w:t>
      </w:r>
      <w:r>
        <w:rPr>
          <w:i/>
          <w:lang w:val="en-US"/>
        </w:rPr>
        <w:t>c</w:t>
      </w:r>
      <w:r w:rsidRPr="0099728C">
        <w:t xml:space="preserve">, </w:t>
      </w:r>
      <w:r>
        <w:t xml:space="preserve">где </w:t>
      </w:r>
      <w:r>
        <w:rPr>
          <w:i/>
          <w:lang w:val="en-US"/>
        </w:rPr>
        <w:t>f</w:t>
      </w:r>
      <w:r w:rsidRPr="0099728C">
        <w:rPr>
          <w:i/>
        </w:rPr>
        <w:t xml:space="preserve"> </w:t>
      </w:r>
      <w:r w:rsidRPr="0099728C">
        <w:t>=1;</w:t>
      </w:r>
    </w:p>
    <w:p w:rsidR="002A0D8B" w:rsidRPr="0099728C" w:rsidRDefault="002A0D8B" w:rsidP="002A0D8B">
      <w:pPr>
        <w:widowControl/>
        <w:suppressAutoHyphens w:val="0"/>
        <w:autoSpaceDN/>
        <w:spacing w:after="200" w:line="360" w:lineRule="auto"/>
        <w:ind w:firstLine="708"/>
        <w:contextualSpacing/>
        <w:textAlignment w:val="auto"/>
        <w:rPr>
          <w:i/>
        </w:rPr>
      </w:pPr>
      <w:r w:rsidRPr="0099728C">
        <w:rPr>
          <w:i/>
          <w:lang w:val="en-US"/>
        </w:rPr>
        <w:t>B</w:t>
      </w:r>
      <w:r w:rsidRPr="0099728C">
        <w:t xml:space="preserve"> – </w:t>
      </w:r>
      <w:proofErr w:type="gramStart"/>
      <w:r>
        <w:t>число</w:t>
      </w:r>
      <w:proofErr w:type="gramEnd"/>
      <w:r>
        <w:t xml:space="preserve"> примеров</w:t>
      </w:r>
      <w:r w:rsidRPr="0099728C">
        <w:t xml:space="preserve">, </w:t>
      </w:r>
      <w:r>
        <w:t xml:space="preserve">не принадлежащих </w:t>
      </w:r>
      <w:r>
        <w:rPr>
          <w:i/>
          <w:lang w:val="en-US"/>
        </w:rPr>
        <w:t>c</w:t>
      </w:r>
      <w:r w:rsidRPr="0099728C">
        <w:t xml:space="preserve">, </w:t>
      </w:r>
      <w:r>
        <w:t xml:space="preserve">где </w:t>
      </w:r>
      <w:r>
        <w:rPr>
          <w:i/>
          <w:lang w:val="en-US"/>
        </w:rPr>
        <w:t>f</w:t>
      </w:r>
      <w:r w:rsidRPr="0099728C">
        <w:rPr>
          <w:i/>
        </w:rPr>
        <w:t xml:space="preserve"> </w:t>
      </w:r>
      <w:r w:rsidRPr="0099728C">
        <w:t>=1;</w:t>
      </w:r>
    </w:p>
    <w:p w:rsidR="002A0D8B" w:rsidRPr="0099728C" w:rsidRDefault="002A0D8B" w:rsidP="002A0D8B">
      <w:pPr>
        <w:widowControl/>
        <w:suppressAutoHyphens w:val="0"/>
        <w:autoSpaceDN/>
        <w:spacing w:after="200" w:line="360" w:lineRule="auto"/>
        <w:ind w:firstLine="708"/>
        <w:contextualSpacing/>
        <w:textAlignment w:val="auto"/>
        <w:rPr>
          <w:i/>
        </w:rPr>
      </w:pPr>
      <w:r w:rsidRPr="0099728C">
        <w:rPr>
          <w:i/>
          <w:lang w:val="en-US"/>
        </w:rPr>
        <w:t>C</w:t>
      </w:r>
      <w:r w:rsidRPr="0099728C">
        <w:t xml:space="preserve"> – </w:t>
      </w:r>
      <w:proofErr w:type="gramStart"/>
      <w:r>
        <w:t>число</w:t>
      </w:r>
      <w:proofErr w:type="gramEnd"/>
      <w:r>
        <w:t xml:space="preserve"> примеров класса </w:t>
      </w:r>
      <w:r>
        <w:rPr>
          <w:i/>
          <w:lang w:val="en-US"/>
        </w:rPr>
        <w:t>c</w:t>
      </w:r>
      <w:r w:rsidRPr="0099728C">
        <w:t xml:space="preserve">, </w:t>
      </w:r>
      <w:r>
        <w:t xml:space="preserve">где </w:t>
      </w:r>
      <w:r>
        <w:rPr>
          <w:i/>
          <w:lang w:val="en-US"/>
        </w:rPr>
        <w:t>f</w:t>
      </w:r>
      <w:r w:rsidRPr="0099728C">
        <w:rPr>
          <w:i/>
        </w:rPr>
        <w:t xml:space="preserve"> </w:t>
      </w:r>
      <w:r>
        <w:t>=0</w:t>
      </w:r>
      <w:r w:rsidRPr="0099728C">
        <w:t>;</w:t>
      </w:r>
    </w:p>
    <w:p w:rsidR="002A0D8B" w:rsidRPr="0099728C" w:rsidRDefault="002A0D8B" w:rsidP="002A0D8B">
      <w:pPr>
        <w:widowControl/>
        <w:suppressAutoHyphens w:val="0"/>
        <w:autoSpaceDN/>
        <w:spacing w:after="200" w:line="360" w:lineRule="auto"/>
        <w:ind w:firstLine="708"/>
        <w:contextualSpacing/>
        <w:textAlignment w:val="auto"/>
        <w:rPr>
          <w:i/>
        </w:rPr>
      </w:pPr>
      <w:r w:rsidRPr="0099728C">
        <w:rPr>
          <w:i/>
          <w:lang w:val="en-US"/>
        </w:rPr>
        <w:t>D</w:t>
      </w:r>
      <w:r w:rsidRPr="0099728C">
        <w:t xml:space="preserve"> – </w:t>
      </w:r>
      <w:proofErr w:type="gramStart"/>
      <w:r>
        <w:t>число</w:t>
      </w:r>
      <w:proofErr w:type="gramEnd"/>
      <w:r>
        <w:t xml:space="preserve"> примеров, не принадлежащих </w:t>
      </w:r>
      <w:r>
        <w:rPr>
          <w:i/>
          <w:lang w:val="en-US"/>
        </w:rPr>
        <w:t>c</w:t>
      </w:r>
      <w:r w:rsidRPr="0099728C">
        <w:t xml:space="preserve">, </w:t>
      </w:r>
      <w:r>
        <w:t xml:space="preserve">где </w:t>
      </w:r>
      <w:r>
        <w:rPr>
          <w:i/>
          <w:lang w:val="en-US"/>
        </w:rPr>
        <w:t>f</w:t>
      </w:r>
      <w:r w:rsidRPr="0099728C">
        <w:rPr>
          <w:i/>
        </w:rPr>
        <w:t xml:space="preserve"> </w:t>
      </w:r>
      <w:r>
        <w:t>=0</w:t>
      </w:r>
      <w:r w:rsidRPr="0099728C">
        <w:t>;</w:t>
      </w:r>
    </w:p>
    <w:p w:rsidR="002A0D8B" w:rsidRPr="0099728C" w:rsidRDefault="002A0D8B" w:rsidP="002A0D8B">
      <w:pPr>
        <w:widowControl/>
        <w:suppressAutoHyphens w:val="0"/>
        <w:autoSpaceDN/>
        <w:spacing w:after="200" w:line="360" w:lineRule="auto"/>
        <w:ind w:firstLine="708"/>
        <w:contextualSpacing/>
        <w:textAlignment w:val="auto"/>
      </w:pPr>
      <w:r>
        <w:rPr>
          <w:i/>
          <w:lang w:val="en-US"/>
        </w:rPr>
        <w:t>m</w:t>
      </w:r>
      <w:r w:rsidRPr="005D3DFF">
        <w:rPr>
          <w:i/>
        </w:rPr>
        <w:t xml:space="preserve"> = </w:t>
      </w:r>
      <w:r>
        <w:rPr>
          <w:i/>
          <w:lang w:val="en-US"/>
        </w:rPr>
        <w:t>A</w:t>
      </w:r>
      <w:r w:rsidRPr="005D3DFF">
        <w:t>+</w:t>
      </w:r>
      <w:r>
        <w:rPr>
          <w:i/>
          <w:lang w:val="en-US"/>
        </w:rPr>
        <w:t>B</w:t>
      </w:r>
      <w:r w:rsidRPr="005D3DFF">
        <w:t>+</w:t>
      </w:r>
      <w:r w:rsidRPr="0099728C">
        <w:rPr>
          <w:i/>
          <w:lang w:val="en-US"/>
        </w:rPr>
        <w:t>C</w:t>
      </w:r>
      <w:r w:rsidRPr="005D3DFF">
        <w:t>+</w:t>
      </w:r>
      <w:r w:rsidRPr="0099728C">
        <w:rPr>
          <w:i/>
          <w:lang w:val="en-US"/>
        </w:rPr>
        <w:t>D</w:t>
      </w:r>
      <w:r w:rsidRPr="005D3DFF">
        <w:rPr>
          <w:i/>
        </w:rPr>
        <w:t xml:space="preserve"> – </w:t>
      </w:r>
      <w:r>
        <w:t>общее число примеров.</w:t>
      </w:r>
    </w:p>
    <w:p w:rsidR="002A0D8B" w:rsidRPr="00403EAC" w:rsidRDefault="002A0D8B" w:rsidP="002A0D8B">
      <w:pPr>
        <w:widowControl/>
        <w:suppressAutoHyphens w:val="0"/>
        <w:autoSpaceDN/>
        <w:spacing w:after="200" w:line="360" w:lineRule="auto"/>
        <w:ind w:firstLine="708"/>
        <w:contextualSpacing/>
        <w:jc w:val="both"/>
        <w:textAlignment w:val="auto"/>
        <w:rPr>
          <w:i/>
        </w:rPr>
      </w:pPr>
      <w:r>
        <w:t>В качестве оценки признака мы брали максимальную по модулю оценку среди всех классов:</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06"/>
        <w:gridCol w:w="582"/>
      </w:tblGrid>
      <w:tr w:rsidR="002A0D8B" w:rsidTr="00B2254B">
        <w:tc>
          <w:tcPr>
            <w:tcW w:w="9606" w:type="dxa"/>
            <w:vAlign w:val="center"/>
          </w:tcPr>
          <w:p w:rsidR="002A0D8B" w:rsidRPr="00AF5B66" w:rsidRDefault="002A0D8B" w:rsidP="00B2254B">
            <w:pPr>
              <w:widowControl/>
              <w:suppressAutoHyphens w:val="0"/>
              <w:autoSpaceDN/>
              <w:spacing w:after="200" w:line="360" w:lineRule="auto"/>
              <w:contextualSpacing/>
              <w:jc w:val="center"/>
              <w:textAlignment w:val="auto"/>
              <w:rPr>
                <w:i/>
              </w:rPr>
            </w:pPr>
            <m:oMathPara>
              <m:oMath>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lang w:val="en-US"/>
                      </w:rPr>
                      <m:t>f</m:t>
                    </m:r>
                  </m:e>
                </m:d>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с</m:t>
                        </m:r>
                      </m:lim>
                    </m:limLow>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χ</m:t>
                            </m:r>
                          </m:e>
                          <m:sup>
                            <m:r>
                              <w:rPr>
                                <w:rFonts w:ascii="Cambria Math" w:hAnsi="Cambria Math"/>
                              </w:rPr>
                              <m:t>2</m:t>
                            </m:r>
                          </m:sup>
                        </m:sSup>
                        <m:d>
                          <m:dPr>
                            <m:ctrlPr>
                              <w:rPr>
                                <w:rFonts w:ascii="Cambria Math" w:hAnsi="Cambria Math"/>
                                <w:i/>
                              </w:rPr>
                            </m:ctrlPr>
                          </m:dPr>
                          <m:e>
                            <m:r>
                              <w:rPr>
                                <w:rFonts w:ascii="Cambria Math" w:hAnsi="Cambria Math"/>
                                <w:lang w:val="en-US"/>
                              </w:rPr>
                              <m:t>f</m:t>
                            </m:r>
                            <m:r>
                              <w:rPr>
                                <w:rFonts w:ascii="Cambria Math" w:hAnsi="Cambria Math"/>
                              </w:rPr>
                              <m:t>,</m:t>
                            </m:r>
                            <m:r>
                              <w:rPr>
                                <w:rFonts w:ascii="Cambria Math" w:hAnsi="Cambria Math"/>
                                <w:lang w:val="en-US"/>
                              </w:rPr>
                              <m:t>c</m:t>
                            </m:r>
                          </m:e>
                        </m:d>
                      </m:e>
                    </m:d>
                  </m:e>
                </m:func>
              </m:oMath>
            </m:oMathPara>
          </w:p>
        </w:tc>
        <w:tc>
          <w:tcPr>
            <w:tcW w:w="582" w:type="dxa"/>
            <w:vAlign w:val="center"/>
          </w:tcPr>
          <w:p w:rsidR="002A0D8B" w:rsidRPr="00AF5B66" w:rsidRDefault="002A0D8B" w:rsidP="00D20B18">
            <w:pPr>
              <w:widowControl/>
              <w:suppressAutoHyphens w:val="0"/>
              <w:autoSpaceDN/>
              <w:spacing w:after="200" w:line="360" w:lineRule="auto"/>
              <w:contextualSpacing/>
              <w:jc w:val="center"/>
              <w:textAlignment w:val="auto"/>
            </w:pPr>
            <w:r w:rsidRPr="00AF5B66">
              <w:t>(</w:t>
            </w:r>
            <w:r w:rsidR="00D20B18">
              <w:t>3</w:t>
            </w:r>
            <w:r w:rsidRPr="00AF5B66">
              <w:t>)</w:t>
            </w:r>
          </w:p>
        </w:tc>
      </w:tr>
    </w:tbl>
    <w:p w:rsidR="002A0D8B" w:rsidRDefault="002A0D8B" w:rsidP="002A0D8B">
      <w:pPr>
        <w:widowControl/>
        <w:suppressAutoHyphens w:val="0"/>
        <w:autoSpaceDN/>
        <w:spacing w:after="200" w:line="360" w:lineRule="auto"/>
        <w:ind w:firstLine="708"/>
        <w:contextualSpacing/>
        <w:jc w:val="both"/>
        <w:textAlignment w:val="auto"/>
      </w:pPr>
      <w:r>
        <w:t xml:space="preserve">Заметим, что данные формулы оперируют исключительно бинарными признаками, поэтому для их использования все признаки, принимающие вещественные значения, были приведены к набору </w:t>
      </w:r>
      <w:proofErr w:type="gramStart"/>
      <w:r>
        <w:t>бинарных</w:t>
      </w:r>
      <w:proofErr w:type="gramEnd"/>
      <w:r>
        <w:t xml:space="preserve">. </w:t>
      </w:r>
      <w:proofErr w:type="gramStart"/>
      <w:r>
        <w:t xml:space="preserve">Например, такой признак, как относительная длина сегмента, принимающий значения из полуинтервала </w:t>
      </w:r>
      <w:r w:rsidRPr="00D3632B">
        <w:t>(0, 1]</w:t>
      </w:r>
      <w:r>
        <w:t xml:space="preserve">, был преобразован в набор булевых признаков </w:t>
      </w:r>
      <w:r>
        <w:lastRenderedPageBreak/>
        <w:t>следующего вида: относительная длина сегмента принадлежит полуинтервалу (0, 0.</w:t>
      </w:r>
      <w:r w:rsidRPr="00CF7FFE">
        <w:t>1</w:t>
      </w:r>
      <w:r w:rsidRPr="00D3632B">
        <w:t xml:space="preserve">], </w:t>
      </w:r>
      <w:r>
        <w:t>относительная длина сегмента принадлежит полуинтервалу (0.</w:t>
      </w:r>
      <w:r w:rsidRPr="00CF7FFE">
        <w:t>1</w:t>
      </w:r>
      <w:r>
        <w:t>, 0.</w:t>
      </w:r>
      <w:r w:rsidRPr="007F2B02">
        <w:t>2</w:t>
      </w:r>
      <w:r w:rsidRPr="00D3632B">
        <w:t>]</w:t>
      </w:r>
      <w:r>
        <w:t xml:space="preserve"> и т.д.</w:t>
      </w:r>
      <w:proofErr w:type="gramEnd"/>
      <w:r>
        <w:t xml:space="preserve"> Размерность признакового пространства обоих классификаторов после бинаризации составила 19325 признаков.</w:t>
      </w:r>
    </w:p>
    <w:p w:rsidR="002A0D8B" w:rsidRDefault="002A0D8B" w:rsidP="002A0D8B">
      <w:pPr>
        <w:widowControl/>
        <w:suppressAutoHyphens w:val="0"/>
        <w:autoSpaceDN/>
        <w:spacing w:after="200" w:line="360" w:lineRule="auto"/>
        <w:ind w:firstLine="708"/>
        <w:contextualSpacing/>
        <w:jc w:val="both"/>
        <w:textAlignment w:val="auto"/>
      </w:pPr>
      <w:r>
        <w:t xml:space="preserve">Мы воспользовались корпусом </w:t>
      </w:r>
      <w:r w:rsidR="00173714">
        <w:rPr>
          <w:lang w:val="en-US"/>
        </w:rPr>
        <w:t>DRRC</w:t>
      </w:r>
      <w:r w:rsidR="00173714" w:rsidRPr="00173714">
        <w:t xml:space="preserve"> </w:t>
      </w:r>
      <w:r w:rsidR="00173714">
        <w:t>для сбора обучающих данных и вычислили на его основе хи-квадрат оценки информативности всех используемых признаков для каждого из классификаторов.</w:t>
      </w:r>
    </w:p>
    <w:p w:rsidR="00173714" w:rsidRDefault="00173714" w:rsidP="002A0D8B">
      <w:pPr>
        <w:widowControl/>
        <w:suppressAutoHyphens w:val="0"/>
        <w:autoSpaceDN/>
        <w:spacing w:after="200" w:line="360" w:lineRule="auto"/>
        <w:ind w:firstLine="708"/>
        <w:contextualSpacing/>
        <w:jc w:val="both"/>
        <w:textAlignment w:val="auto"/>
      </w:pPr>
      <w:r>
        <w:t>Пять наиболее релевантных признаков для классификатора, отвечающего за оценку наличия или отсутствия риторической связи, составили:</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97"/>
        <w:gridCol w:w="1291"/>
      </w:tblGrid>
      <w:tr w:rsidR="0081226B" w:rsidRPr="00A6519A" w:rsidTr="00A6519A">
        <w:tc>
          <w:tcPr>
            <w:tcW w:w="8897" w:type="dxa"/>
          </w:tcPr>
          <w:p w:rsidR="0081226B" w:rsidRPr="00A6519A" w:rsidRDefault="0081226B" w:rsidP="00A6519A">
            <w:pPr>
              <w:widowControl/>
              <w:suppressAutoHyphens w:val="0"/>
              <w:autoSpaceDN/>
              <w:spacing w:after="200" w:line="360" w:lineRule="auto"/>
              <w:contextualSpacing/>
              <w:jc w:val="center"/>
              <w:textAlignment w:val="auto"/>
              <w:rPr>
                <w:rFonts w:cs="Times New Roman"/>
                <w:b/>
              </w:rPr>
            </w:pPr>
            <w:r w:rsidRPr="00A6519A">
              <w:rPr>
                <w:rFonts w:cs="Times New Roman"/>
                <w:b/>
              </w:rPr>
              <w:t>Признак</w:t>
            </w:r>
          </w:p>
        </w:tc>
        <w:tc>
          <w:tcPr>
            <w:tcW w:w="1291" w:type="dxa"/>
          </w:tcPr>
          <w:p w:rsidR="0081226B" w:rsidRPr="00A6519A" w:rsidRDefault="0081226B" w:rsidP="00A6519A">
            <w:pPr>
              <w:widowControl/>
              <w:suppressAutoHyphens w:val="0"/>
              <w:autoSpaceDN/>
              <w:spacing w:after="200" w:line="360" w:lineRule="auto"/>
              <w:contextualSpacing/>
              <w:jc w:val="center"/>
              <w:textAlignment w:val="auto"/>
              <w:rPr>
                <w:rFonts w:cs="Times New Roman"/>
                <w:b/>
              </w:rPr>
            </w:pPr>
            <m:oMathPara>
              <m:oMath>
                <m:sSup>
                  <m:sSupPr>
                    <m:ctrlPr>
                      <w:rPr>
                        <w:rFonts w:ascii="Cambria Math" w:hAnsi="Cambria Math" w:cs="Times New Roman"/>
                        <w:b/>
                        <w:i/>
                      </w:rPr>
                    </m:ctrlPr>
                  </m:sSupPr>
                  <m:e>
                    <m:r>
                      <m:rPr>
                        <m:sty m:val="bi"/>
                      </m:rPr>
                      <w:rPr>
                        <w:rFonts w:ascii="Cambria Math" w:hAnsi="Cambria Math" w:cs="Times New Roman"/>
                      </w:rPr>
                      <m:t>χ</m:t>
                    </m:r>
                  </m:e>
                  <m:sup>
                    <m:r>
                      <m:rPr>
                        <m:sty m:val="bi"/>
                      </m:rPr>
                      <w:rPr>
                        <w:rFonts w:ascii="Cambria Math" w:hAnsi="Cambria Math" w:cs="Times New Roman"/>
                      </w:rPr>
                      <m:t>2</m:t>
                    </m:r>
                  </m:sup>
                </m:sSup>
              </m:oMath>
            </m:oMathPara>
          </w:p>
        </w:tc>
      </w:tr>
      <w:tr w:rsidR="005F7CCA" w:rsidRPr="00A6519A" w:rsidTr="00A6519A">
        <w:tc>
          <w:tcPr>
            <w:tcW w:w="8897" w:type="dxa"/>
          </w:tcPr>
          <w:p w:rsidR="00173714" w:rsidRPr="00A6519A" w:rsidRDefault="00173714" w:rsidP="00A6519A">
            <w:pPr>
              <w:pStyle w:val="a8"/>
              <w:numPr>
                <w:ilvl w:val="0"/>
                <w:numId w:val="20"/>
              </w:numPr>
              <w:spacing w:line="360" w:lineRule="auto"/>
              <w:jc w:val="both"/>
              <w:rPr>
                <w:rFonts w:ascii="Times New Roman" w:hAnsi="Times New Roman" w:cs="Times New Roman"/>
              </w:rPr>
            </w:pPr>
            <w:r w:rsidRPr="00A6519A">
              <w:rPr>
                <w:rFonts w:ascii="Times New Roman" w:hAnsi="Times New Roman" w:cs="Times New Roman"/>
              </w:rPr>
              <w:t xml:space="preserve">Входные сегменты состоят из одинакового числа </w:t>
            </w:r>
            <w:proofErr w:type="gramStart"/>
            <w:r w:rsidRPr="00A6519A">
              <w:rPr>
                <w:rFonts w:ascii="Times New Roman" w:hAnsi="Times New Roman" w:cs="Times New Roman"/>
              </w:rPr>
              <w:t>ЭДЕ</w:t>
            </w:r>
            <w:proofErr w:type="gramEnd"/>
          </w:p>
        </w:tc>
        <w:tc>
          <w:tcPr>
            <w:tcW w:w="1291" w:type="dxa"/>
          </w:tcPr>
          <w:p w:rsidR="00173714" w:rsidRPr="00A6519A" w:rsidRDefault="00173714" w:rsidP="00A6519A">
            <w:pPr>
              <w:widowControl/>
              <w:suppressAutoHyphens w:val="0"/>
              <w:autoSpaceDN/>
              <w:spacing w:after="200" w:line="360" w:lineRule="auto"/>
              <w:contextualSpacing/>
              <w:jc w:val="center"/>
              <w:textAlignment w:val="auto"/>
              <w:rPr>
                <w:rFonts w:cs="Times New Roman"/>
              </w:rPr>
            </w:pPr>
            <w:r w:rsidRPr="00A6519A">
              <w:rPr>
                <w:rFonts w:cs="Times New Roman"/>
              </w:rPr>
              <w:t>57.805</w:t>
            </w:r>
          </w:p>
        </w:tc>
      </w:tr>
      <w:tr w:rsidR="005F7CCA" w:rsidRPr="00A6519A" w:rsidTr="00A6519A">
        <w:tc>
          <w:tcPr>
            <w:tcW w:w="8897" w:type="dxa"/>
          </w:tcPr>
          <w:p w:rsidR="00173714" w:rsidRPr="00A6519A" w:rsidRDefault="00173714" w:rsidP="00A6519A">
            <w:pPr>
              <w:pStyle w:val="a8"/>
              <w:numPr>
                <w:ilvl w:val="0"/>
                <w:numId w:val="20"/>
              </w:numPr>
              <w:spacing w:line="360" w:lineRule="auto"/>
              <w:jc w:val="both"/>
              <w:rPr>
                <w:rFonts w:ascii="Times New Roman" w:hAnsi="Times New Roman" w:cs="Times New Roman"/>
              </w:rPr>
            </w:pPr>
            <w:r w:rsidRPr="00A6519A">
              <w:rPr>
                <w:rFonts w:ascii="Times New Roman" w:hAnsi="Times New Roman" w:cs="Times New Roman"/>
              </w:rPr>
              <w:t xml:space="preserve">Число </w:t>
            </w:r>
            <w:proofErr w:type="gramStart"/>
            <w:r w:rsidRPr="00A6519A">
              <w:rPr>
                <w:rFonts w:ascii="Times New Roman" w:hAnsi="Times New Roman" w:cs="Times New Roman"/>
              </w:rPr>
              <w:t>ЭДЕ</w:t>
            </w:r>
            <w:proofErr w:type="gramEnd"/>
            <w:r w:rsidRPr="00A6519A">
              <w:rPr>
                <w:rFonts w:ascii="Times New Roman" w:hAnsi="Times New Roman" w:cs="Times New Roman"/>
              </w:rPr>
              <w:t xml:space="preserve"> в первом сегменте больше, чем во втором</w:t>
            </w:r>
          </w:p>
        </w:tc>
        <w:tc>
          <w:tcPr>
            <w:tcW w:w="1291" w:type="dxa"/>
          </w:tcPr>
          <w:p w:rsidR="00173714" w:rsidRPr="00A6519A" w:rsidRDefault="00173714" w:rsidP="00A6519A">
            <w:pPr>
              <w:widowControl/>
              <w:suppressAutoHyphens w:val="0"/>
              <w:autoSpaceDN/>
              <w:spacing w:after="200" w:line="360" w:lineRule="auto"/>
              <w:contextualSpacing/>
              <w:jc w:val="center"/>
              <w:textAlignment w:val="auto"/>
              <w:rPr>
                <w:rFonts w:cs="Times New Roman"/>
              </w:rPr>
            </w:pPr>
            <w:r w:rsidRPr="00A6519A">
              <w:rPr>
                <w:rFonts w:cs="Times New Roman"/>
              </w:rPr>
              <w:t>22.600</w:t>
            </w:r>
          </w:p>
        </w:tc>
      </w:tr>
      <w:tr w:rsidR="005F7CCA" w:rsidRPr="00A6519A" w:rsidTr="00A6519A">
        <w:tc>
          <w:tcPr>
            <w:tcW w:w="8897" w:type="dxa"/>
          </w:tcPr>
          <w:p w:rsidR="00173714" w:rsidRPr="00A6519A" w:rsidRDefault="005F7CCA" w:rsidP="00A6519A">
            <w:pPr>
              <w:pStyle w:val="a8"/>
              <w:numPr>
                <w:ilvl w:val="0"/>
                <w:numId w:val="20"/>
              </w:numPr>
              <w:spacing w:line="360" w:lineRule="auto"/>
              <w:jc w:val="both"/>
              <w:rPr>
                <w:rFonts w:ascii="Times New Roman" w:hAnsi="Times New Roman" w:cs="Times New Roman"/>
              </w:rPr>
            </w:pPr>
            <w:r w:rsidRPr="00A6519A">
              <w:rPr>
                <w:rFonts w:ascii="Times New Roman" w:hAnsi="Times New Roman" w:cs="Times New Roman"/>
              </w:rPr>
              <w:t>Лексический класс слова, расположенного в вершине синтаксического дерева последней значимой клаузы первого сегмента, –</w:t>
            </w:r>
            <w:r w:rsidR="00BE4B1D" w:rsidRPr="00A6519A">
              <w:rPr>
                <w:rFonts w:ascii="Times New Roman" w:hAnsi="Times New Roman" w:cs="Times New Roman"/>
              </w:rPr>
              <w:t xml:space="preserve"> </w:t>
            </w:r>
            <w:r w:rsidR="00173714" w:rsidRPr="00A6519A">
              <w:rPr>
                <w:rFonts w:ascii="Times New Roman" w:hAnsi="Times New Roman" w:cs="Times New Roman"/>
                <w:lang w:val="en-US"/>
              </w:rPr>
              <w:t>SITUATIONAL</w:t>
            </w:r>
            <w:r w:rsidR="00BE4B1D" w:rsidRPr="00A6519A">
              <w:rPr>
                <w:rFonts w:ascii="Times New Roman" w:hAnsi="Times New Roman" w:cs="Times New Roman"/>
              </w:rPr>
              <w:t xml:space="preserve"> </w:t>
            </w:r>
            <w:r w:rsidR="00173714" w:rsidRPr="00A6519A">
              <w:rPr>
                <w:rFonts w:ascii="Times New Roman" w:hAnsi="Times New Roman" w:cs="Times New Roman"/>
                <w:lang w:val="en-US"/>
              </w:rPr>
              <w:t>AND</w:t>
            </w:r>
            <w:r w:rsidR="00BE4B1D" w:rsidRPr="00A6519A">
              <w:rPr>
                <w:rFonts w:ascii="Times New Roman" w:hAnsi="Times New Roman" w:cs="Times New Roman"/>
              </w:rPr>
              <w:t xml:space="preserve"> </w:t>
            </w:r>
            <w:r w:rsidR="00173714" w:rsidRPr="00A6519A">
              <w:rPr>
                <w:rFonts w:ascii="Times New Roman" w:hAnsi="Times New Roman" w:cs="Times New Roman"/>
                <w:lang w:val="en-US"/>
              </w:rPr>
              <w:t>ATTRIBUTIVE</w:t>
            </w:r>
          </w:p>
        </w:tc>
        <w:tc>
          <w:tcPr>
            <w:tcW w:w="1291" w:type="dxa"/>
          </w:tcPr>
          <w:p w:rsidR="00173714" w:rsidRPr="00A6519A" w:rsidRDefault="00173714" w:rsidP="00A6519A">
            <w:pPr>
              <w:widowControl/>
              <w:suppressAutoHyphens w:val="0"/>
              <w:autoSpaceDN/>
              <w:spacing w:after="200" w:line="360" w:lineRule="auto"/>
              <w:contextualSpacing/>
              <w:jc w:val="center"/>
              <w:textAlignment w:val="auto"/>
              <w:rPr>
                <w:rFonts w:cs="Times New Roman"/>
              </w:rPr>
            </w:pPr>
            <w:r w:rsidRPr="00A6519A">
              <w:rPr>
                <w:rFonts w:cs="Times New Roman"/>
              </w:rPr>
              <w:t>18.08</w:t>
            </w:r>
            <w:r w:rsidR="005F7CCA" w:rsidRPr="00A6519A">
              <w:rPr>
                <w:rFonts w:cs="Times New Roman"/>
              </w:rPr>
              <w:t>5</w:t>
            </w:r>
          </w:p>
        </w:tc>
      </w:tr>
      <w:tr w:rsidR="005F7CCA" w:rsidRPr="00A6519A" w:rsidTr="00A6519A">
        <w:tc>
          <w:tcPr>
            <w:tcW w:w="8897" w:type="dxa"/>
          </w:tcPr>
          <w:p w:rsidR="005F7CCA" w:rsidRPr="00A6519A" w:rsidRDefault="005F7CCA" w:rsidP="00A6519A">
            <w:pPr>
              <w:pStyle w:val="a8"/>
              <w:numPr>
                <w:ilvl w:val="0"/>
                <w:numId w:val="20"/>
              </w:numPr>
              <w:spacing w:line="360" w:lineRule="auto"/>
              <w:jc w:val="both"/>
              <w:rPr>
                <w:rFonts w:ascii="Times New Roman" w:hAnsi="Times New Roman" w:cs="Times New Roman"/>
              </w:rPr>
            </w:pPr>
            <w:r w:rsidRPr="00A6519A">
              <w:rPr>
                <w:rFonts w:ascii="Times New Roman" w:hAnsi="Times New Roman" w:cs="Times New Roman"/>
              </w:rPr>
              <w:t xml:space="preserve">Лексический класс первого слова первой значимой клаузы первого сегмента - </w:t>
            </w:r>
            <w:r w:rsidRPr="00A6519A">
              <w:rPr>
                <w:rFonts w:ascii="Times New Roman" w:hAnsi="Times New Roman" w:cs="Times New Roman"/>
                <w:lang w:val="en-US"/>
              </w:rPr>
              <w:t>SITUATION</w:t>
            </w:r>
          </w:p>
        </w:tc>
        <w:tc>
          <w:tcPr>
            <w:tcW w:w="1291" w:type="dxa"/>
          </w:tcPr>
          <w:p w:rsidR="00173714" w:rsidRPr="00A6519A" w:rsidRDefault="00034DF2" w:rsidP="00A6519A">
            <w:pPr>
              <w:widowControl/>
              <w:suppressAutoHyphens w:val="0"/>
              <w:autoSpaceDN/>
              <w:spacing w:after="200" w:line="360" w:lineRule="auto"/>
              <w:contextualSpacing/>
              <w:jc w:val="center"/>
              <w:textAlignment w:val="auto"/>
              <w:rPr>
                <w:rFonts w:cs="Times New Roman"/>
              </w:rPr>
            </w:pPr>
            <w:r w:rsidRPr="00A6519A">
              <w:rPr>
                <w:rFonts w:cs="Times New Roman"/>
              </w:rPr>
              <w:t>17.362</w:t>
            </w:r>
          </w:p>
        </w:tc>
      </w:tr>
      <w:tr w:rsidR="005F7CCA" w:rsidRPr="00A6519A" w:rsidTr="00A6519A">
        <w:tc>
          <w:tcPr>
            <w:tcW w:w="8897" w:type="dxa"/>
          </w:tcPr>
          <w:p w:rsidR="0025112A" w:rsidRPr="00A6519A" w:rsidRDefault="0025112A" w:rsidP="00CD71BD">
            <w:pPr>
              <w:pStyle w:val="a8"/>
              <w:numPr>
                <w:ilvl w:val="0"/>
                <w:numId w:val="20"/>
              </w:numPr>
              <w:spacing w:line="360" w:lineRule="auto"/>
              <w:jc w:val="both"/>
              <w:rPr>
                <w:rFonts w:ascii="Times New Roman" w:hAnsi="Times New Roman" w:cs="Times New Roman"/>
              </w:rPr>
            </w:pPr>
            <w:r w:rsidRPr="00A6519A">
              <w:rPr>
                <w:rFonts w:ascii="Times New Roman" w:hAnsi="Times New Roman" w:cs="Times New Roman"/>
              </w:rPr>
              <w:t>Лексический класс п</w:t>
            </w:r>
            <w:r w:rsidRPr="00A6519A">
              <w:rPr>
                <w:rFonts w:ascii="Times New Roman" w:hAnsi="Times New Roman" w:cs="Times New Roman"/>
              </w:rPr>
              <w:t>оследнего слова первой</w:t>
            </w:r>
            <w:r w:rsidRPr="00A6519A">
              <w:rPr>
                <w:rFonts w:ascii="Times New Roman" w:hAnsi="Times New Roman" w:cs="Times New Roman"/>
              </w:rPr>
              <w:t xml:space="preserve"> клаузы первого сегмента </w:t>
            </w:r>
            <w:r w:rsidR="00CD71BD">
              <w:rPr>
                <w:rFonts w:ascii="Times New Roman" w:hAnsi="Times New Roman" w:cs="Times New Roman"/>
              </w:rPr>
              <w:t>–</w:t>
            </w:r>
            <w:r w:rsidRPr="00A6519A">
              <w:rPr>
                <w:rFonts w:ascii="Times New Roman" w:hAnsi="Times New Roman" w:cs="Times New Roman"/>
              </w:rPr>
              <w:t xml:space="preserve"> </w:t>
            </w:r>
            <w:r w:rsidRPr="00A6519A">
              <w:rPr>
                <w:rFonts w:ascii="Times New Roman" w:hAnsi="Times New Roman" w:cs="Times New Roman"/>
                <w:lang w:val="en-US"/>
              </w:rPr>
              <w:t>VERBAL</w:t>
            </w:r>
            <w:r w:rsidR="00CD71BD">
              <w:rPr>
                <w:rFonts w:ascii="Times New Roman" w:hAnsi="Times New Roman" w:cs="Times New Roman"/>
              </w:rPr>
              <w:t xml:space="preserve"> </w:t>
            </w:r>
            <w:r w:rsidRPr="00A6519A">
              <w:rPr>
                <w:rFonts w:ascii="Times New Roman" w:hAnsi="Times New Roman" w:cs="Times New Roman"/>
                <w:lang w:val="en-US"/>
              </w:rPr>
              <w:t>COMMUNICATION</w:t>
            </w:r>
          </w:p>
        </w:tc>
        <w:tc>
          <w:tcPr>
            <w:tcW w:w="1291" w:type="dxa"/>
          </w:tcPr>
          <w:p w:rsidR="00173714" w:rsidRPr="00A6519A" w:rsidRDefault="0025112A" w:rsidP="00A6519A">
            <w:pPr>
              <w:widowControl/>
              <w:suppressAutoHyphens w:val="0"/>
              <w:autoSpaceDN/>
              <w:spacing w:after="200" w:line="360" w:lineRule="auto"/>
              <w:contextualSpacing/>
              <w:jc w:val="center"/>
              <w:textAlignment w:val="auto"/>
              <w:rPr>
                <w:rFonts w:cs="Times New Roman"/>
              </w:rPr>
            </w:pPr>
            <w:r w:rsidRPr="00A6519A">
              <w:rPr>
                <w:rFonts w:cs="Times New Roman"/>
                <w:lang w:val="en-US"/>
              </w:rPr>
              <w:t>15.96</w:t>
            </w:r>
            <w:r w:rsidRPr="00A6519A">
              <w:rPr>
                <w:rFonts w:cs="Times New Roman"/>
              </w:rPr>
              <w:t>8</w:t>
            </w:r>
          </w:p>
        </w:tc>
      </w:tr>
    </w:tbl>
    <w:p w:rsidR="00A6519A" w:rsidRDefault="00A6519A" w:rsidP="00A6519A">
      <w:pPr>
        <w:widowControl/>
        <w:suppressAutoHyphens w:val="0"/>
        <w:autoSpaceDN/>
        <w:spacing w:after="200" w:line="360" w:lineRule="auto"/>
        <w:ind w:firstLine="708"/>
        <w:contextualSpacing/>
        <w:jc w:val="both"/>
        <w:textAlignment w:val="auto"/>
      </w:pPr>
      <w:r>
        <w:t xml:space="preserve">Пять наиболее релевантных признаков для классификатора, </w:t>
      </w:r>
      <w:r>
        <w:t>предсказывающего тип риторического отношения</w:t>
      </w:r>
      <w:r>
        <w:t>, составили:</w:t>
      </w: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97"/>
        <w:gridCol w:w="1291"/>
      </w:tblGrid>
      <w:tr w:rsidR="00A6519A" w:rsidRPr="00A6519A" w:rsidTr="00B2254B">
        <w:tc>
          <w:tcPr>
            <w:tcW w:w="8897" w:type="dxa"/>
          </w:tcPr>
          <w:p w:rsidR="00A6519A" w:rsidRPr="00A6519A" w:rsidRDefault="00A6519A" w:rsidP="00B2254B">
            <w:pPr>
              <w:widowControl/>
              <w:suppressAutoHyphens w:val="0"/>
              <w:autoSpaceDN/>
              <w:spacing w:after="200" w:line="360" w:lineRule="auto"/>
              <w:contextualSpacing/>
              <w:jc w:val="center"/>
              <w:textAlignment w:val="auto"/>
              <w:rPr>
                <w:rFonts w:cs="Times New Roman"/>
                <w:b/>
              </w:rPr>
            </w:pPr>
            <w:r w:rsidRPr="00A6519A">
              <w:rPr>
                <w:rFonts w:cs="Times New Roman"/>
                <w:b/>
              </w:rPr>
              <w:t>Признак</w:t>
            </w:r>
          </w:p>
        </w:tc>
        <w:tc>
          <w:tcPr>
            <w:tcW w:w="1291" w:type="dxa"/>
          </w:tcPr>
          <w:p w:rsidR="00A6519A" w:rsidRPr="00A6519A" w:rsidRDefault="00A6519A" w:rsidP="00B2254B">
            <w:pPr>
              <w:widowControl/>
              <w:suppressAutoHyphens w:val="0"/>
              <w:autoSpaceDN/>
              <w:spacing w:after="200" w:line="360" w:lineRule="auto"/>
              <w:contextualSpacing/>
              <w:jc w:val="center"/>
              <w:textAlignment w:val="auto"/>
              <w:rPr>
                <w:rFonts w:cs="Times New Roman"/>
                <w:b/>
              </w:rPr>
            </w:pPr>
            <m:oMathPara>
              <m:oMath>
                <m:sSup>
                  <m:sSupPr>
                    <m:ctrlPr>
                      <w:rPr>
                        <w:rFonts w:ascii="Cambria Math" w:hAnsi="Cambria Math" w:cs="Times New Roman"/>
                        <w:b/>
                        <w:i/>
                      </w:rPr>
                    </m:ctrlPr>
                  </m:sSupPr>
                  <m:e>
                    <m:r>
                      <m:rPr>
                        <m:sty m:val="bi"/>
                      </m:rPr>
                      <w:rPr>
                        <w:rFonts w:ascii="Cambria Math" w:hAnsi="Cambria Math" w:cs="Times New Roman"/>
                      </w:rPr>
                      <m:t>χ</m:t>
                    </m:r>
                  </m:e>
                  <m:sup>
                    <m:r>
                      <m:rPr>
                        <m:sty m:val="bi"/>
                      </m:rPr>
                      <w:rPr>
                        <w:rFonts w:ascii="Cambria Math" w:hAnsi="Cambria Math" w:cs="Times New Roman"/>
                      </w:rPr>
                      <m:t>2</m:t>
                    </m:r>
                  </m:sup>
                </m:sSup>
              </m:oMath>
            </m:oMathPara>
          </w:p>
        </w:tc>
      </w:tr>
      <w:tr w:rsidR="00A6519A" w:rsidRPr="00A6519A" w:rsidTr="00B2254B">
        <w:tc>
          <w:tcPr>
            <w:tcW w:w="8897" w:type="dxa"/>
          </w:tcPr>
          <w:p w:rsidR="00A6519A" w:rsidRPr="00A6519A" w:rsidRDefault="003B1812" w:rsidP="00CD71BD">
            <w:pPr>
              <w:pStyle w:val="a8"/>
              <w:numPr>
                <w:ilvl w:val="0"/>
                <w:numId w:val="20"/>
              </w:numPr>
              <w:spacing w:line="360" w:lineRule="auto"/>
              <w:jc w:val="both"/>
              <w:rPr>
                <w:rFonts w:ascii="Times New Roman" w:hAnsi="Times New Roman" w:cs="Times New Roman"/>
              </w:rPr>
            </w:pPr>
            <w:r w:rsidRPr="00A6519A">
              <w:rPr>
                <w:rFonts w:ascii="Times New Roman" w:hAnsi="Times New Roman" w:cs="Times New Roman"/>
              </w:rPr>
              <w:t xml:space="preserve">Лексический класс </w:t>
            </w:r>
            <w:r>
              <w:rPr>
                <w:rFonts w:ascii="Times New Roman" w:hAnsi="Times New Roman" w:cs="Times New Roman"/>
              </w:rPr>
              <w:t>предпоследнего</w:t>
            </w:r>
            <w:r w:rsidRPr="00A6519A">
              <w:rPr>
                <w:rFonts w:ascii="Times New Roman" w:hAnsi="Times New Roman" w:cs="Times New Roman"/>
              </w:rPr>
              <w:t xml:space="preserve"> слова первой клаузы первого сегмента </w:t>
            </w:r>
            <w:r w:rsidR="00CD71BD">
              <w:rPr>
                <w:rFonts w:ascii="Times New Roman" w:hAnsi="Times New Roman" w:cs="Times New Roman"/>
              </w:rPr>
              <w:t>–</w:t>
            </w:r>
            <w:r w:rsidRPr="00A6519A">
              <w:rPr>
                <w:rFonts w:ascii="Times New Roman" w:hAnsi="Times New Roman" w:cs="Times New Roman"/>
              </w:rPr>
              <w:t xml:space="preserve"> </w:t>
            </w:r>
            <w:r w:rsidR="00CD71BD" w:rsidRPr="00CD71BD">
              <w:rPr>
                <w:rFonts w:ascii="Times New Roman" w:hAnsi="Times New Roman" w:cs="Times New Roman"/>
                <w:lang w:val="en-US"/>
              </w:rPr>
              <w:t>INTELLECTUAL</w:t>
            </w:r>
            <w:r w:rsidR="00CD71BD">
              <w:rPr>
                <w:rFonts w:ascii="Times New Roman" w:hAnsi="Times New Roman" w:cs="Times New Roman"/>
              </w:rPr>
              <w:t xml:space="preserve"> </w:t>
            </w:r>
            <w:r w:rsidR="00CD71BD" w:rsidRPr="00CD71BD">
              <w:rPr>
                <w:rFonts w:ascii="Times New Roman" w:hAnsi="Times New Roman" w:cs="Times New Roman"/>
                <w:lang w:val="en-US"/>
              </w:rPr>
              <w:t>ACTIVITY</w:t>
            </w:r>
          </w:p>
        </w:tc>
        <w:tc>
          <w:tcPr>
            <w:tcW w:w="1291" w:type="dxa"/>
          </w:tcPr>
          <w:p w:rsidR="00A6519A" w:rsidRPr="00A6519A" w:rsidRDefault="0087304C" w:rsidP="00B2254B">
            <w:pPr>
              <w:widowControl/>
              <w:suppressAutoHyphens w:val="0"/>
              <w:autoSpaceDN/>
              <w:spacing w:after="200" w:line="360" w:lineRule="auto"/>
              <w:contextualSpacing/>
              <w:jc w:val="center"/>
              <w:textAlignment w:val="auto"/>
              <w:rPr>
                <w:rFonts w:cs="Times New Roman"/>
              </w:rPr>
            </w:pPr>
            <w:r w:rsidRPr="0087304C">
              <w:rPr>
                <w:rFonts w:cs="Times New Roman"/>
              </w:rPr>
              <w:t>118.677</w:t>
            </w:r>
          </w:p>
        </w:tc>
      </w:tr>
      <w:tr w:rsidR="00A6519A" w:rsidRPr="00781B0A" w:rsidTr="00B2254B">
        <w:tc>
          <w:tcPr>
            <w:tcW w:w="8897" w:type="dxa"/>
          </w:tcPr>
          <w:p w:rsidR="00A6519A" w:rsidRPr="00781B0A" w:rsidRDefault="00781B0A" w:rsidP="00781B0A">
            <w:pPr>
              <w:pStyle w:val="a8"/>
              <w:numPr>
                <w:ilvl w:val="0"/>
                <w:numId w:val="20"/>
              </w:numPr>
              <w:spacing w:line="360" w:lineRule="auto"/>
              <w:jc w:val="both"/>
              <w:rPr>
                <w:rFonts w:ascii="Times New Roman" w:hAnsi="Times New Roman" w:cs="Times New Roman"/>
              </w:rPr>
            </w:pPr>
            <w:r w:rsidRPr="00A6519A">
              <w:rPr>
                <w:rFonts w:ascii="Times New Roman" w:hAnsi="Times New Roman" w:cs="Times New Roman"/>
              </w:rPr>
              <w:t xml:space="preserve">Лексический класс </w:t>
            </w:r>
            <w:r>
              <w:rPr>
                <w:rFonts w:ascii="Times New Roman" w:hAnsi="Times New Roman" w:cs="Times New Roman"/>
              </w:rPr>
              <w:t>третьего</w:t>
            </w:r>
            <w:r w:rsidRPr="00A6519A">
              <w:rPr>
                <w:rFonts w:ascii="Times New Roman" w:hAnsi="Times New Roman" w:cs="Times New Roman"/>
              </w:rPr>
              <w:t xml:space="preserve"> слова первой клаузы первого сегмента </w:t>
            </w:r>
            <w:r>
              <w:rPr>
                <w:rFonts w:ascii="Times New Roman" w:hAnsi="Times New Roman" w:cs="Times New Roman"/>
              </w:rPr>
              <w:t>–</w:t>
            </w:r>
            <w:r w:rsidRPr="00781B0A">
              <w:rPr>
                <w:rFonts w:ascii="Times New Roman" w:hAnsi="Times New Roman" w:cs="Times New Roman"/>
                <w:lang w:val="en-US"/>
              </w:rPr>
              <w:t>COMMUNICATIONS</w:t>
            </w:r>
          </w:p>
        </w:tc>
        <w:tc>
          <w:tcPr>
            <w:tcW w:w="1291" w:type="dxa"/>
          </w:tcPr>
          <w:p w:rsidR="00A6519A" w:rsidRPr="00781B0A" w:rsidRDefault="00781B0A" w:rsidP="00781B0A">
            <w:pPr>
              <w:widowControl/>
              <w:suppressAutoHyphens w:val="0"/>
              <w:autoSpaceDN/>
              <w:spacing w:after="200" w:line="360" w:lineRule="auto"/>
              <w:contextualSpacing/>
              <w:jc w:val="center"/>
              <w:textAlignment w:val="auto"/>
              <w:rPr>
                <w:rFonts w:cs="Times New Roman"/>
              </w:rPr>
            </w:pPr>
            <w:r>
              <w:rPr>
                <w:rFonts w:cs="Times New Roman"/>
              </w:rPr>
              <w:t>116.281</w:t>
            </w:r>
          </w:p>
        </w:tc>
      </w:tr>
      <w:tr w:rsidR="00D71611" w:rsidRPr="00A6519A" w:rsidTr="00B2254B">
        <w:tc>
          <w:tcPr>
            <w:tcW w:w="8897" w:type="dxa"/>
          </w:tcPr>
          <w:p w:rsidR="00D71611" w:rsidRPr="00E11FCA" w:rsidRDefault="00D71611" w:rsidP="00B2254B">
            <w:pPr>
              <w:pStyle w:val="a8"/>
              <w:numPr>
                <w:ilvl w:val="0"/>
                <w:numId w:val="20"/>
              </w:numPr>
              <w:spacing w:line="360" w:lineRule="auto"/>
              <w:jc w:val="both"/>
              <w:rPr>
                <w:rFonts w:ascii="Times New Roman" w:hAnsi="Times New Roman" w:cs="Times New Roman"/>
              </w:rPr>
            </w:pPr>
            <w:r>
              <w:rPr>
                <w:rFonts w:ascii="Times New Roman" w:hAnsi="Times New Roman" w:cs="Times New Roman"/>
              </w:rPr>
              <w:t>Часть речи</w:t>
            </w:r>
            <w:r w:rsidRPr="00A6519A">
              <w:rPr>
                <w:rFonts w:ascii="Times New Roman" w:hAnsi="Times New Roman" w:cs="Times New Roman"/>
              </w:rPr>
              <w:t xml:space="preserve"> </w:t>
            </w:r>
            <w:r>
              <w:rPr>
                <w:rFonts w:ascii="Times New Roman" w:hAnsi="Times New Roman" w:cs="Times New Roman"/>
              </w:rPr>
              <w:t>второго</w:t>
            </w:r>
            <w:r w:rsidRPr="00A6519A">
              <w:rPr>
                <w:rFonts w:ascii="Times New Roman" w:hAnsi="Times New Roman" w:cs="Times New Roman"/>
              </w:rPr>
              <w:t xml:space="preserve"> слова </w:t>
            </w:r>
            <w:r>
              <w:rPr>
                <w:rFonts w:ascii="Times New Roman" w:hAnsi="Times New Roman" w:cs="Times New Roman"/>
              </w:rPr>
              <w:t>последней</w:t>
            </w:r>
            <w:r w:rsidRPr="00A6519A">
              <w:rPr>
                <w:rFonts w:ascii="Times New Roman" w:hAnsi="Times New Roman" w:cs="Times New Roman"/>
              </w:rPr>
              <w:t xml:space="preserve"> клаузы первого сегмента</w:t>
            </w:r>
            <w:r w:rsidRPr="00E11FCA">
              <w:rPr>
                <w:rFonts w:ascii="Times New Roman" w:hAnsi="Times New Roman" w:cs="Times New Roman"/>
              </w:rPr>
              <w:t xml:space="preserve"> </w:t>
            </w:r>
            <w:r w:rsidR="00507F83">
              <w:rPr>
                <w:rFonts w:ascii="Times New Roman" w:hAnsi="Times New Roman" w:cs="Times New Roman"/>
              </w:rPr>
              <w:t>–</w:t>
            </w:r>
            <w:r>
              <w:rPr>
                <w:rFonts w:ascii="Times New Roman" w:hAnsi="Times New Roman" w:cs="Times New Roman"/>
              </w:rPr>
              <w:t xml:space="preserve"> деепричастие</w:t>
            </w:r>
            <w:r w:rsidR="00507F83">
              <w:rPr>
                <w:rFonts w:ascii="Times New Roman" w:hAnsi="Times New Roman" w:cs="Times New Roman"/>
              </w:rPr>
              <w:t xml:space="preserve"> </w:t>
            </w:r>
          </w:p>
        </w:tc>
        <w:tc>
          <w:tcPr>
            <w:tcW w:w="1291" w:type="dxa"/>
          </w:tcPr>
          <w:p w:rsidR="00D71611" w:rsidRPr="00A6519A" w:rsidRDefault="00D71611" w:rsidP="00B2254B">
            <w:pPr>
              <w:widowControl/>
              <w:suppressAutoHyphens w:val="0"/>
              <w:autoSpaceDN/>
              <w:spacing w:after="200" w:line="360" w:lineRule="auto"/>
              <w:contextualSpacing/>
              <w:jc w:val="center"/>
              <w:textAlignment w:val="auto"/>
              <w:rPr>
                <w:rFonts w:cs="Times New Roman"/>
              </w:rPr>
            </w:pPr>
            <w:r w:rsidRPr="00E11FCA">
              <w:rPr>
                <w:rFonts w:cs="Times New Roman"/>
                <w:lang w:val="en-US"/>
              </w:rPr>
              <w:t>116.280</w:t>
            </w:r>
          </w:p>
        </w:tc>
      </w:tr>
      <w:tr w:rsidR="00D71611" w:rsidRPr="00F27497" w:rsidTr="00B2254B">
        <w:tc>
          <w:tcPr>
            <w:tcW w:w="8897" w:type="dxa"/>
          </w:tcPr>
          <w:p w:rsidR="00D71611" w:rsidRPr="00F27497" w:rsidRDefault="00F27497" w:rsidP="00F27497">
            <w:pPr>
              <w:pStyle w:val="a8"/>
              <w:numPr>
                <w:ilvl w:val="0"/>
                <w:numId w:val="20"/>
              </w:numPr>
              <w:spacing w:line="360" w:lineRule="auto"/>
              <w:jc w:val="both"/>
              <w:rPr>
                <w:rFonts w:ascii="Times New Roman" w:hAnsi="Times New Roman" w:cs="Times New Roman"/>
              </w:rPr>
            </w:pPr>
            <w:r w:rsidRPr="00A6519A">
              <w:rPr>
                <w:rFonts w:ascii="Times New Roman" w:hAnsi="Times New Roman" w:cs="Times New Roman"/>
              </w:rPr>
              <w:t xml:space="preserve">Лексический класс первого слова </w:t>
            </w:r>
            <w:r>
              <w:rPr>
                <w:rFonts w:ascii="Times New Roman" w:hAnsi="Times New Roman" w:cs="Times New Roman"/>
              </w:rPr>
              <w:t>последней</w:t>
            </w:r>
            <w:r w:rsidRPr="00A6519A">
              <w:rPr>
                <w:rFonts w:ascii="Times New Roman" w:hAnsi="Times New Roman" w:cs="Times New Roman"/>
              </w:rPr>
              <w:t xml:space="preserve"> клаузы </w:t>
            </w:r>
            <w:r>
              <w:rPr>
                <w:rFonts w:ascii="Times New Roman" w:hAnsi="Times New Roman" w:cs="Times New Roman"/>
              </w:rPr>
              <w:t>второго</w:t>
            </w:r>
            <w:r w:rsidRPr="00A6519A">
              <w:rPr>
                <w:rFonts w:ascii="Times New Roman" w:hAnsi="Times New Roman" w:cs="Times New Roman"/>
              </w:rPr>
              <w:t xml:space="preserve"> сегмента </w:t>
            </w:r>
            <w:r>
              <w:rPr>
                <w:rFonts w:ascii="Times New Roman" w:hAnsi="Times New Roman" w:cs="Times New Roman"/>
              </w:rPr>
              <w:t>–</w:t>
            </w:r>
            <w:r w:rsidRPr="00A6519A">
              <w:rPr>
                <w:rFonts w:ascii="Times New Roman" w:hAnsi="Times New Roman" w:cs="Times New Roman"/>
              </w:rPr>
              <w:t xml:space="preserve"> </w:t>
            </w:r>
            <w:r w:rsidR="00D71611" w:rsidRPr="00D71611">
              <w:rPr>
                <w:rFonts w:ascii="Times New Roman" w:hAnsi="Times New Roman" w:cs="Times New Roman"/>
                <w:lang w:val="en-US"/>
              </w:rPr>
              <w:t>FEELING</w:t>
            </w:r>
            <w:r>
              <w:rPr>
                <w:rFonts w:ascii="Times New Roman" w:hAnsi="Times New Roman" w:cs="Times New Roman"/>
              </w:rPr>
              <w:t xml:space="preserve"> </w:t>
            </w:r>
            <w:r w:rsidR="00D71611" w:rsidRPr="00D71611">
              <w:rPr>
                <w:rFonts w:ascii="Times New Roman" w:hAnsi="Times New Roman" w:cs="Times New Roman"/>
                <w:lang w:val="en-US"/>
              </w:rPr>
              <w:t>AS</w:t>
            </w:r>
            <w:r>
              <w:rPr>
                <w:rFonts w:ascii="Times New Roman" w:hAnsi="Times New Roman" w:cs="Times New Roman"/>
              </w:rPr>
              <w:t xml:space="preserve"> </w:t>
            </w:r>
            <w:r w:rsidR="00D71611" w:rsidRPr="00D71611">
              <w:rPr>
                <w:rFonts w:ascii="Times New Roman" w:hAnsi="Times New Roman" w:cs="Times New Roman"/>
                <w:lang w:val="en-US"/>
              </w:rPr>
              <w:t>CONDITION</w:t>
            </w:r>
          </w:p>
        </w:tc>
        <w:tc>
          <w:tcPr>
            <w:tcW w:w="1291" w:type="dxa"/>
          </w:tcPr>
          <w:p w:rsidR="00D71611" w:rsidRPr="00F27497" w:rsidRDefault="00F27497" w:rsidP="00F27497">
            <w:pPr>
              <w:widowControl/>
              <w:suppressAutoHyphens w:val="0"/>
              <w:autoSpaceDN/>
              <w:spacing w:after="200" w:line="360" w:lineRule="auto"/>
              <w:contextualSpacing/>
              <w:jc w:val="center"/>
              <w:textAlignment w:val="auto"/>
              <w:rPr>
                <w:rFonts w:cs="Times New Roman"/>
              </w:rPr>
            </w:pPr>
            <w:r>
              <w:rPr>
                <w:rFonts w:cs="Times New Roman"/>
              </w:rPr>
              <w:t>92.828</w:t>
            </w:r>
          </w:p>
        </w:tc>
      </w:tr>
      <w:tr w:rsidR="00D71611" w:rsidRPr="00A6519A" w:rsidTr="00B2254B">
        <w:tc>
          <w:tcPr>
            <w:tcW w:w="8897" w:type="dxa"/>
          </w:tcPr>
          <w:p w:rsidR="00D71611" w:rsidRPr="00A6519A" w:rsidRDefault="00D71611" w:rsidP="00D71611">
            <w:pPr>
              <w:pStyle w:val="a8"/>
              <w:numPr>
                <w:ilvl w:val="0"/>
                <w:numId w:val="20"/>
              </w:numPr>
              <w:spacing w:line="360" w:lineRule="auto"/>
              <w:jc w:val="both"/>
              <w:rPr>
                <w:rFonts w:ascii="Times New Roman" w:hAnsi="Times New Roman" w:cs="Times New Roman"/>
              </w:rPr>
            </w:pPr>
            <w:r>
              <w:rPr>
                <w:rFonts w:ascii="Times New Roman" w:hAnsi="Times New Roman" w:cs="Times New Roman"/>
              </w:rPr>
              <w:lastRenderedPageBreak/>
              <w:t xml:space="preserve">Лексический класс слова, расположенного третьим при обходе </w:t>
            </w:r>
            <w:r>
              <w:rPr>
                <w:rFonts w:ascii="Times New Roman" w:hAnsi="Times New Roman" w:cs="Times New Roman"/>
              </w:rPr>
              <w:t>в ширину</w:t>
            </w:r>
            <w:r>
              <w:rPr>
                <w:rFonts w:ascii="Times New Roman" w:hAnsi="Times New Roman" w:cs="Times New Roman"/>
              </w:rPr>
              <w:t xml:space="preserve"> синтаксического дерева последней клаузы второго сегмента, - </w:t>
            </w:r>
            <w:r w:rsidRPr="00D51191">
              <w:rPr>
                <w:rFonts w:ascii="Times New Roman" w:hAnsi="Times New Roman" w:cs="Times New Roman"/>
              </w:rPr>
              <w:t>ENTITY</w:t>
            </w:r>
            <w:r>
              <w:rPr>
                <w:rFonts w:ascii="Times New Roman" w:hAnsi="Times New Roman" w:cs="Times New Roman"/>
              </w:rPr>
              <w:t xml:space="preserve"> </w:t>
            </w:r>
            <w:r w:rsidRPr="00D51191">
              <w:rPr>
                <w:rFonts w:ascii="Times New Roman" w:hAnsi="Times New Roman" w:cs="Times New Roman"/>
              </w:rPr>
              <w:t>BY</w:t>
            </w:r>
            <w:r>
              <w:rPr>
                <w:rFonts w:ascii="Times New Roman" w:hAnsi="Times New Roman" w:cs="Times New Roman"/>
              </w:rPr>
              <w:t xml:space="preserve"> </w:t>
            </w:r>
            <w:r w:rsidRPr="00D51191">
              <w:rPr>
                <w:rFonts w:ascii="Times New Roman" w:hAnsi="Times New Roman" w:cs="Times New Roman"/>
              </w:rPr>
              <w:t>FUNCTION</w:t>
            </w:r>
            <w:r>
              <w:rPr>
                <w:rFonts w:ascii="Times New Roman" w:hAnsi="Times New Roman" w:cs="Times New Roman"/>
              </w:rPr>
              <w:t xml:space="preserve"> </w:t>
            </w:r>
            <w:r w:rsidRPr="00D51191">
              <w:rPr>
                <w:rFonts w:ascii="Times New Roman" w:hAnsi="Times New Roman" w:cs="Times New Roman"/>
              </w:rPr>
              <w:t>AND</w:t>
            </w:r>
            <w:r>
              <w:rPr>
                <w:rFonts w:ascii="Times New Roman" w:hAnsi="Times New Roman" w:cs="Times New Roman"/>
              </w:rPr>
              <w:t xml:space="preserve"> </w:t>
            </w:r>
            <w:r w:rsidRPr="00D51191">
              <w:rPr>
                <w:rFonts w:ascii="Times New Roman" w:hAnsi="Times New Roman" w:cs="Times New Roman"/>
              </w:rPr>
              <w:t>PROPERTY</w:t>
            </w:r>
          </w:p>
        </w:tc>
        <w:tc>
          <w:tcPr>
            <w:tcW w:w="1291" w:type="dxa"/>
          </w:tcPr>
          <w:p w:rsidR="00D71611" w:rsidRPr="00A6519A" w:rsidRDefault="00D71611" w:rsidP="00B2254B">
            <w:pPr>
              <w:widowControl/>
              <w:suppressAutoHyphens w:val="0"/>
              <w:autoSpaceDN/>
              <w:spacing w:after="200" w:line="360" w:lineRule="auto"/>
              <w:contextualSpacing/>
              <w:jc w:val="center"/>
              <w:textAlignment w:val="auto"/>
              <w:rPr>
                <w:rFonts w:cs="Times New Roman"/>
              </w:rPr>
            </w:pPr>
            <w:r w:rsidRPr="00D51191">
              <w:rPr>
                <w:rFonts w:cs="Times New Roman"/>
              </w:rPr>
              <w:t>81.296</w:t>
            </w:r>
          </w:p>
        </w:tc>
      </w:tr>
    </w:tbl>
    <w:p w:rsidR="00173714" w:rsidRPr="00173714" w:rsidRDefault="00342F9D" w:rsidP="002A0D8B">
      <w:pPr>
        <w:widowControl/>
        <w:suppressAutoHyphens w:val="0"/>
        <w:autoSpaceDN/>
        <w:spacing w:after="200" w:line="360" w:lineRule="auto"/>
        <w:ind w:firstLine="708"/>
        <w:contextualSpacing/>
        <w:jc w:val="both"/>
        <w:textAlignment w:val="auto"/>
      </w:pPr>
      <w:r>
        <w:t>Посредством кросс-</w:t>
      </w:r>
      <w:proofErr w:type="spellStart"/>
      <w:r>
        <w:t>валидации</w:t>
      </w:r>
      <w:proofErr w:type="spellEnd"/>
      <w:r>
        <w:t xml:space="preserve"> мы установили оптимальные порогов</w:t>
      </w:r>
      <w:r w:rsidR="00BD787C">
        <w:t>ы</w:t>
      </w:r>
      <w:r w:rsidR="00AB0B64">
        <w:t>е</w:t>
      </w:r>
      <w:r>
        <w:t xml:space="preserve"> значени</w:t>
      </w:r>
      <w:r w:rsidR="00BD787C">
        <w:t>я</w:t>
      </w:r>
      <w:r w:rsidR="00AB0B64">
        <w:t xml:space="preserve"> </w:t>
      </w:r>
      <w:r>
        <w:t xml:space="preserve">статистики </w:t>
      </w:r>
      <w:r w:rsidR="00AB0B64">
        <w:t>равным</w:t>
      </w:r>
      <w:r w:rsidR="00BD787C">
        <w:t>и</w:t>
      </w:r>
      <w:r w:rsidR="00AB0B64">
        <w:t xml:space="preserve"> </w:t>
      </w:r>
      <w:r w:rsidRPr="00342F9D">
        <w:t>7.341</w:t>
      </w:r>
      <w:r w:rsidR="00AB0B64">
        <w:t xml:space="preserve"> для первого классификатора и </w:t>
      </w:r>
      <w:r w:rsidR="00AB0B64" w:rsidRPr="00AB0B64">
        <w:t>71.206</w:t>
      </w:r>
      <w:r w:rsidR="00AB0B64">
        <w:t xml:space="preserve"> для второго, что привело к сокращению размерности признаковых векторов </w:t>
      </w:r>
      <w:r w:rsidR="001166C2">
        <w:t xml:space="preserve">соответственно </w:t>
      </w:r>
      <w:r w:rsidR="00AB0B64">
        <w:t xml:space="preserve">до </w:t>
      </w:r>
      <w:r w:rsidR="001166C2">
        <w:t>465 и 72 признаков.</w:t>
      </w:r>
    </w:p>
    <w:p w:rsidR="007D6267" w:rsidRPr="00357CD5" w:rsidRDefault="007D6267" w:rsidP="00DF7D4A">
      <w:pPr>
        <w:widowControl/>
        <w:suppressAutoHyphens w:val="0"/>
        <w:autoSpaceDN/>
        <w:spacing w:after="200" w:line="360" w:lineRule="auto"/>
        <w:contextualSpacing/>
        <w:textAlignment w:val="auto"/>
        <w:rPr>
          <w:sz w:val="32"/>
          <w:szCs w:val="32"/>
        </w:rPr>
      </w:pPr>
      <w:r w:rsidRPr="006B7FA5">
        <w:rPr>
          <w:sz w:val="32"/>
          <w:szCs w:val="32"/>
        </w:rPr>
        <w:br w:type="page"/>
      </w:r>
    </w:p>
    <w:p w:rsidR="00357CD5" w:rsidRPr="00071D9D" w:rsidRDefault="00FD1185" w:rsidP="00DF7D4A">
      <w:pPr>
        <w:pStyle w:val="1"/>
        <w:spacing w:line="360" w:lineRule="auto"/>
        <w:rPr>
          <w:sz w:val="32"/>
          <w:szCs w:val="32"/>
          <w:lang w:val="ru-RU"/>
        </w:rPr>
      </w:pPr>
      <w:bookmarkStart w:id="11" w:name="_Toc363579016"/>
      <w:r w:rsidRPr="00071D9D">
        <w:rPr>
          <w:sz w:val="32"/>
          <w:szCs w:val="32"/>
          <w:lang w:val="ru-RU"/>
        </w:rPr>
        <w:lastRenderedPageBreak/>
        <w:t xml:space="preserve">4 </w:t>
      </w:r>
      <w:r w:rsidR="00357CD5" w:rsidRPr="00071D9D">
        <w:rPr>
          <w:sz w:val="32"/>
          <w:szCs w:val="32"/>
          <w:lang w:val="ru-RU"/>
        </w:rPr>
        <w:t>Практическая часть</w:t>
      </w:r>
      <w:bookmarkEnd w:id="11"/>
    </w:p>
    <w:p w:rsidR="00F32F58" w:rsidRPr="00880332" w:rsidRDefault="00F32F58" w:rsidP="00DF7D4A">
      <w:pPr>
        <w:widowControl/>
        <w:suppressAutoHyphens w:val="0"/>
        <w:autoSpaceDN/>
        <w:spacing w:after="200" w:line="360" w:lineRule="auto"/>
        <w:contextualSpacing/>
        <w:textAlignment w:val="auto"/>
        <w:rPr>
          <w:rFonts w:cs="Times New Roman"/>
          <w:b/>
          <w:sz w:val="28"/>
          <w:szCs w:val="28"/>
        </w:rPr>
      </w:pPr>
      <w:r w:rsidRPr="00880332">
        <w:rPr>
          <w:rFonts w:cs="Times New Roman"/>
          <w:b/>
          <w:sz w:val="28"/>
          <w:szCs w:val="28"/>
        </w:rPr>
        <w:t>4.1 Инструментарий</w:t>
      </w:r>
    </w:p>
    <w:p w:rsidR="00F32F58" w:rsidRDefault="00F32F58" w:rsidP="00DF7D4A">
      <w:pPr>
        <w:widowControl/>
        <w:suppressAutoHyphens w:val="0"/>
        <w:autoSpaceDN/>
        <w:spacing w:after="200" w:line="360" w:lineRule="auto"/>
        <w:contextualSpacing/>
        <w:jc w:val="both"/>
        <w:textAlignment w:val="auto"/>
      </w:pPr>
      <w:r>
        <w:rPr>
          <w:sz w:val="28"/>
          <w:szCs w:val="28"/>
        </w:rPr>
        <w:tab/>
      </w:r>
      <w:r>
        <w:t xml:space="preserve">Решение задачи было выполнено на языке программирования </w:t>
      </w:r>
      <w:r>
        <w:rPr>
          <w:lang w:val="en-US"/>
        </w:rPr>
        <w:t>Java</w:t>
      </w:r>
      <w:r w:rsidRPr="00F32F58">
        <w:t xml:space="preserve">. </w:t>
      </w:r>
      <w:r>
        <w:t>Выбор языка программирования был обусловлен языком реализации модифицируемой системы.</w:t>
      </w:r>
    </w:p>
    <w:p w:rsidR="00A471AD" w:rsidRDefault="00A471AD" w:rsidP="00DF7D4A">
      <w:pPr>
        <w:widowControl/>
        <w:suppressAutoHyphens w:val="0"/>
        <w:autoSpaceDN/>
        <w:spacing w:after="200" w:line="360" w:lineRule="auto"/>
        <w:contextualSpacing/>
        <w:jc w:val="both"/>
        <w:textAlignment w:val="auto"/>
      </w:pPr>
      <w:r>
        <w:tab/>
        <w:t xml:space="preserve">Для реализации </w:t>
      </w:r>
      <w:r w:rsidR="007A358E">
        <w:t>классификаторов использовалась</w:t>
      </w:r>
      <w:r>
        <w:t xml:space="preserve"> обертка для </w:t>
      </w:r>
      <w:proofErr w:type="spellStart"/>
      <w:r>
        <w:rPr>
          <w:lang w:val="en-US"/>
        </w:rPr>
        <w:t>libsvm</w:t>
      </w:r>
      <w:proofErr w:type="spellEnd"/>
      <w:r w:rsidRPr="00A471AD">
        <w:t xml:space="preserve"> [</w:t>
      </w:r>
      <w:r w:rsidR="00DA263A">
        <w:fldChar w:fldCharType="begin"/>
      </w:r>
      <w:r w:rsidR="00DA263A">
        <w:instrText xml:space="preserve"> REF _Ref363562616 \r \h </w:instrText>
      </w:r>
      <w:r w:rsidR="00DA263A">
        <w:fldChar w:fldCharType="separate"/>
      </w:r>
      <w:r w:rsidR="00DA263A">
        <w:t>39</w:t>
      </w:r>
      <w:r w:rsidR="00DA263A">
        <w:fldChar w:fldCharType="end"/>
      </w:r>
      <w:r w:rsidRPr="00A471AD">
        <w:t xml:space="preserve">] </w:t>
      </w:r>
      <w:r>
        <w:t>–</w:t>
      </w:r>
      <w:r w:rsidRPr="00A471AD">
        <w:t xml:space="preserve"> </w:t>
      </w:r>
      <w:r>
        <w:t xml:space="preserve">популярной библиотеки </w:t>
      </w:r>
      <w:r>
        <w:rPr>
          <w:lang w:val="en-US"/>
        </w:rPr>
        <w:t>SVM</w:t>
      </w:r>
      <w:r w:rsidRPr="00A471AD">
        <w:t xml:space="preserve"> </w:t>
      </w:r>
      <w:r>
        <w:t>классификации и регрессии,</w:t>
      </w:r>
      <w:r w:rsidR="006C7CFC">
        <w:t xml:space="preserve"> –</w:t>
      </w:r>
      <w:r>
        <w:t xml:space="preserve"> входящая в состав библиотеки машинного обучения отдела Информационных систем </w:t>
      </w:r>
      <w:proofErr w:type="gramStart"/>
      <w:r>
        <w:t>ИСП</w:t>
      </w:r>
      <w:proofErr w:type="gramEnd"/>
      <w:r>
        <w:t xml:space="preserve"> РАН.</w:t>
      </w:r>
    </w:p>
    <w:p w:rsidR="00F11002" w:rsidRDefault="00F11002" w:rsidP="00DF7D4A">
      <w:pPr>
        <w:widowControl/>
        <w:suppressAutoHyphens w:val="0"/>
        <w:autoSpaceDN/>
        <w:spacing w:after="200" w:line="360" w:lineRule="auto"/>
        <w:contextualSpacing/>
        <w:jc w:val="both"/>
        <w:textAlignment w:val="auto"/>
      </w:pPr>
      <w:r>
        <w:tab/>
        <w:t xml:space="preserve">Для оценки качества рефератов с помощью метрик </w:t>
      </w:r>
      <w:r>
        <w:rPr>
          <w:lang w:val="en-US"/>
        </w:rPr>
        <w:t>ROUGE</w:t>
      </w:r>
      <w:r w:rsidR="002633A4">
        <w:t xml:space="preserve"> использовалось программное средство </w:t>
      </w:r>
      <w:r w:rsidR="002633A4">
        <w:rPr>
          <w:lang w:val="en-US"/>
        </w:rPr>
        <w:t>ROUGE</w:t>
      </w:r>
      <w:r w:rsidR="002633A4" w:rsidRPr="002633A4">
        <w:t>-1.5.5 [</w:t>
      </w:r>
      <w:r w:rsidR="00DA263A">
        <w:fldChar w:fldCharType="begin"/>
      </w:r>
      <w:r w:rsidR="00DA263A">
        <w:instrText xml:space="preserve"> REF _Ref360797265 \r \h </w:instrText>
      </w:r>
      <w:r w:rsidR="00DA263A">
        <w:fldChar w:fldCharType="separate"/>
      </w:r>
      <w:r w:rsidR="00DA263A">
        <w:t>18</w:t>
      </w:r>
      <w:r w:rsidR="00DA263A">
        <w:fldChar w:fldCharType="end"/>
      </w:r>
      <w:r w:rsidR="002633A4" w:rsidRPr="002633A4">
        <w:t xml:space="preserve">], </w:t>
      </w:r>
      <w:r w:rsidR="002633A4">
        <w:t xml:space="preserve">реализованное на языке программирования </w:t>
      </w:r>
      <w:r w:rsidR="002633A4">
        <w:rPr>
          <w:lang w:val="en-US"/>
        </w:rPr>
        <w:t>Perl</w:t>
      </w:r>
      <w:r w:rsidR="002633A4" w:rsidRPr="00780358">
        <w:t>.</w:t>
      </w:r>
    </w:p>
    <w:p w:rsidR="002C1E5A" w:rsidRDefault="002C1E5A" w:rsidP="00DF7D4A">
      <w:pPr>
        <w:widowControl/>
        <w:suppressAutoHyphens w:val="0"/>
        <w:autoSpaceDN/>
        <w:spacing w:after="200" w:line="360" w:lineRule="auto"/>
        <w:contextualSpacing/>
        <w:jc w:val="both"/>
        <w:textAlignment w:val="auto"/>
      </w:pPr>
    </w:p>
    <w:p w:rsidR="00F32F58" w:rsidRPr="00880332" w:rsidRDefault="00F32F58" w:rsidP="00DF7D4A">
      <w:pPr>
        <w:widowControl/>
        <w:suppressAutoHyphens w:val="0"/>
        <w:autoSpaceDN/>
        <w:spacing w:after="200" w:line="360" w:lineRule="auto"/>
        <w:contextualSpacing/>
        <w:textAlignment w:val="auto"/>
        <w:rPr>
          <w:rFonts w:cs="Times New Roman"/>
          <w:b/>
          <w:sz w:val="28"/>
          <w:szCs w:val="28"/>
        </w:rPr>
      </w:pPr>
      <w:r w:rsidRPr="00880332">
        <w:rPr>
          <w:rFonts w:cs="Times New Roman"/>
          <w:b/>
          <w:sz w:val="28"/>
          <w:szCs w:val="28"/>
        </w:rPr>
        <w:t>4.</w:t>
      </w:r>
      <w:r w:rsidR="002C1E5A">
        <w:rPr>
          <w:rFonts w:cs="Times New Roman"/>
          <w:b/>
          <w:sz w:val="28"/>
          <w:szCs w:val="28"/>
        </w:rPr>
        <w:t>2</w:t>
      </w:r>
      <w:r w:rsidRPr="00880332">
        <w:rPr>
          <w:rFonts w:cs="Times New Roman"/>
          <w:b/>
          <w:sz w:val="28"/>
          <w:szCs w:val="28"/>
        </w:rPr>
        <w:t xml:space="preserve"> Архитектура решения</w:t>
      </w:r>
    </w:p>
    <w:p w:rsidR="00A62012" w:rsidRPr="00071D9D" w:rsidRDefault="00E40579" w:rsidP="00DF7D4A">
      <w:pPr>
        <w:widowControl/>
        <w:suppressAutoHyphens w:val="0"/>
        <w:autoSpaceDN/>
        <w:spacing w:after="200" w:line="360" w:lineRule="auto"/>
        <w:contextualSpacing/>
        <w:jc w:val="both"/>
        <w:textAlignment w:val="auto"/>
      </w:pPr>
      <w:r w:rsidRPr="0091766F">
        <w:rPr>
          <w:sz w:val="28"/>
          <w:szCs w:val="28"/>
        </w:rPr>
        <w:tab/>
      </w:r>
      <w:r w:rsidRPr="00593C49">
        <w:t xml:space="preserve">Алгоритм построения </w:t>
      </w:r>
      <w:r w:rsidRPr="00593C49">
        <w:rPr>
          <w:lang w:val="en-US"/>
        </w:rPr>
        <w:t>RST</w:t>
      </w:r>
      <w:r w:rsidRPr="00593C49">
        <w:t xml:space="preserve">-дерева </w:t>
      </w:r>
      <w:r w:rsidR="0091766F" w:rsidRPr="00593C49">
        <w:t xml:space="preserve">на основе машинного обучения </w:t>
      </w:r>
      <w:r w:rsidRPr="00593C49">
        <w:t xml:space="preserve">реализован в классе </w:t>
      </w:r>
      <w:proofErr w:type="spellStart"/>
      <w:r w:rsidRPr="00593C49">
        <w:rPr>
          <w:lang w:val="en-US"/>
        </w:rPr>
        <w:t>MLConnector</w:t>
      </w:r>
      <w:proofErr w:type="spellEnd"/>
      <w:r w:rsidRPr="00593C49">
        <w:t>:</w:t>
      </w:r>
    </w:p>
    <w:p w:rsidR="00A62012" w:rsidRDefault="0091766F" w:rsidP="00DF7D4A">
      <w:pPr>
        <w:keepNext/>
        <w:widowControl/>
        <w:suppressAutoHyphens w:val="0"/>
        <w:autoSpaceDN/>
        <w:spacing w:after="200" w:line="360" w:lineRule="auto"/>
        <w:contextualSpacing/>
        <w:jc w:val="both"/>
        <w:textAlignment w:val="auto"/>
      </w:pPr>
      <w:r w:rsidRPr="00593C49">
        <w:rPr>
          <w:noProof/>
          <w:lang w:eastAsia="ru-RU" w:bidi="ar-SA"/>
        </w:rPr>
        <w:drawing>
          <wp:inline distT="0" distB="0" distL="0" distR="0" wp14:anchorId="1EF3AD62" wp14:editId="054F4C91">
            <wp:extent cx="6332220" cy="3074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connector_diagram.jpg"/>
                    <pic:cNvPicPr/>
                  </pic:nvPicPr>
                  <pic:blipFill>
                    <a:blip r:embed="rId12">
                      <a:extLst>
                        <a:ext uri="{28A0092B-C50C-407E-A947-70E740481C1C}">
                          <a14:useLocalDpi xmlns:a14="http://schemas.microsoft.com/office/drawing/2010/main" val="0"/>
                        </a:ext>
                      </a:extLst>
                    </a:blip>
                    <a:stretch>
                      <a:fillRect/>
                    </a:stretch>
                  </pic:blipFill>
                  <pic:spPr>
                    <a:xfrm>
                      <a:off x="0" y="0"/>
                      <a:ext cx="6332220" cy="3074670"/>
                    </a:xfrm>
                    <a:prstGeom prst="rect">
                      <a:avLst/>
                    </a:prstGeom>
                  </pic:spPr>
                </pic:pic>
              </a:graphicData>
            </a:graphic>
          </wp:inline>
        </w:drawing>
      </w:r>
    </w:p>
    <w:p w:rsidR="00E40579" w:rsidRPr="00071D9D" w:rsidRDefault="00A62012" w:rsidP="00DF7D4A">
      <w:pPr>
        <w:pStyle w:val="a3"/>
        <w:spacing w:line="360" w:lineRule="auto"/>
        <w:jc w:val="center"/>
        <w:rPr>
          <w:sz w:val="20"/>
          <w:szCs w:val="20"/>
          <w:lang w:val="ru-RU"/>
        </w:rPr>
      </w:pPr>
      <w:r w:rsidRPr="00071D9D">
        <w:rPr>
          <w:sz w:val="20"/>
          <w:szCs w:val="20"/>
          <w:lang w:val="ru-RU"/>
        </w:rPr>
        <w:t xml:space="preserve">Рисунок </w:t>
      </w:r>
      <w:r w:rsidRPr="00C33C73">
        <w:rPr>
          <w:sz w:val="20"/>
          <w:szCs w:val="20"/>
        </w:rPr>
        <w:fldChar w:fldCharType="begin"/>
      </w:r>
      <w:r w:rsidRPr="00071D9D">
        <w:rPr>
          <w:sz w:val="20"/>
          <w:szCs w:val="20"/>
          <w:lang w:val="ru-RU"/>
        </w:rPr>
        <w:instrText xml:space="preserve"> </w:instrText>
      </w:r>
      <w:r w:rsidRPr="00C33C73">
        <w:rPr>
          <w:sz w:val="20"/>
          <w:szCs w:val="20"/>
        </w:rPr>
        <w:instrText>SEQ</w:instrText>
      </w:r>
      <w:r w:rsidRPr="00071D9D">
        <w:rPr>
          <w:sz w:val="20"/>
          <w:szCs w:val="20"/>
          <w:lang w:val="ru-RU"/>
        </w:rPr>
        <w:instrText xml:space="preserve"> Рисунок \* </w:instrText>
      </w:r>
      <w:r w:rsidRPr="00C33C73">
        <w:rPr>
          <w:sz w:val="20"/>
          <w:szCs w:val="20"/>
        </w:rPr>
        <w:instrText>ARABIC</w:instrText>
      </w:r>
      <w:r w:rsidRPr="00071D9D">
        <w:rPr>
          <w:sz w:val="20"/>
          <w:szCs w:val="20"/>
          <w:lang w:val="ru-RU"/>
        </w:rPr>
        <w:instrText xml:space="preserve"> </w:instrText>
      </w:r>
      <w:r w:rsidRPr="00C33C73">
        <w:rPr>
          <w:sz w:val="20"/>
          <w:szCs w:val="20"/>
        </w:rPr>
        <w:fldChar w:fldCharType="separate"/>
      </w:r>
      <w:r w:rsidR="006941FA" w:rsidRPr="00071D9D">
        <w:rPr>
          <w:noProof/>
          <w:sz w:val="20"/>
          <w:szCs w:val="20"/>
          <w:lang w:val="ru-RU"/>
        </w:rPr>
        <w:t>4</w:t>
      </w:r>
      <w:r w:rsidRPr="00C33C73">
        <w:rPr>
          <w:sz w:val="20"/>
          <w:szCs w:val="20"/>
        </w:rPr>
        <w:fldChar w:fldCharType="end"/>
      </w:r>
      <w:r w:rsidRPr="00071D9D">
        <w:rPr>
          <w:sz w:val="20"/>
          <w:szCs w:val="20"/>
          <w:lang w:val="ru-RU"/>
        </w:rPr>
        <w:t xml:space="preserve">. </w:t>
      </w:r>
      <w:r w:rsidRPr="00C33C73">
        <w:rPr>
          <w:sz w:val="20"/>
          <w:szCs w:val="20"/>
          <w:lang w:val="ru-RU"/>
        </w:rPr>
        <w:t>Общая архитектура решения</w:t>
      </w:r>
    </w:p>
    <w:p w:rsidR="00500978" w:rsidRPr="00593C49" w:rsidRDefault="00A62012" w:rsidP="00DF7D4A">
      <w:pPr>
        <w:widowControl/>
        <w:suppressAutoHyphens w:val="0"/>
        <w:autoSpaceDN/>
        <w:spacing w:after="200" w:line="360" w:lineRule="auto"/>
        <w:contextualSpacing/>
        <w:jc w:val="both"/>
        <w:textAlignment w:val="auto"/>
      </w:pPr>
      <w:r w:rsidRPr="00071D9D">
        <w:tab/>
      </w:r>
      <w:r w:rsidR="00844199" w:rsidRPr="00593C49">
        <w:t>В перечислимом</w:t>
      </w:r>
      <w:r w:rsidR="00500978" w:rsidRPr="00593C49">
        <w:t xml:space="preserve"> тип</w:t>
      </w:r>
      <w:r w:rsidR="00844199" w:rsidRPr="00593C49">
        <w:t>е</w:t>
      </w:r>
      <w:r w:rsidR="00500978" w:rsidRPr="00593C49">
        <w:t xml:space="preserve"> </w:t>
      </w:r>
      <w:proofErr w:type="spellStart"/>
      <w:r w:rsidR="00500978" w:rsidRPr="00593C49">
        <w:rPr>
          <w:lang w:val="en-US"/>
        </w:rPr>
        <w:t>RelType</w:t>
      </w:r>
      <w:proofErr w:type="spellEnd"/>
      <w:r w:rsidR="00500978" w:rsidRPr="00593C49">
        <w:t xml:space="preserve"> </w:t>
      </w:r>
      <w:r w:rsidR="00844199" w:rsidRPr="00593C49">
        <w:t>определяется</w:t>
      </w:r>
      <w:r w:rsidR="00500978" w:rsidRPr="00593C49">
        <w:t xml:space="preserve"> набор рассматриваемых классов риторических отношений:</w:t>
      </w:r>
    </w:p>
    <w:p w:rsidR="00500978" w:rsidRPr="00593C49" w:rsidRDefault="00500978" w:rsidP="00DF7D4A">
      <w:pPr>
        <w:pStyle w:val="a8"/>
        <w:numPr>
          <w:ilvl w:val="0"/>
          <w:numId w:val="18"/>
        </w:numPr>
        <w:spacing w:line="360" w:lineRule="auto"/>
        <w:jc w:val="both"/>
        <w:rPr>
          <w:rFonts w:ascii="Times New Roman" w:hAnsi="Times New Roman" w:cs="Times New Roman"/>
          <w:sz w:val="24"/>
          <w:szCs w:val="24"/>
        </w:rPr>
      </w:pPr>
      <w:r w:rsidRPr="00593C49">
        <w:rPr>
          <w:rFonts w:ascii="Times New Roman" w:hAnsi="Times New Roman" w:cs="Times New Roman"/>
          <w:sz w:val="24"/>
          <w:szCs w:val="24"/>
          <w:lang w:val="en-US"/>
        </w:rPr>
        <w:t>SN</w:t>
      </w:r>
      <w:r w:rsidRPr="00593C49">
        <w:rPr>
          <w:rFonts w:ascii="Times New Roman" w:hAnsi="Times New Roman" w:cs="Times New Roman"/>
          <w:sz w:val="24"/>
          <w:szCs w:val="24"/>
        </w:rPr>
        <w:t xml:space="preserve"> (</w:t>
      </w:r>
      <w:r w:rsidRPr="00593C49">
        <w:rPr>
          <w:rFonts w:ascii="Times New Roman" w:hAnsi="Times New Roman" w:cs="Times New Roman"/>
          <w:sz w:val="24"/>
          <w:szCs w:val="24"/>
          <w:lang w:val="en-US"/>
        </w:rPr>
        <w:t>Satellite</w:t>
      </w:r>
      <w:r w:rsidRPr="00593C49">
        <w:rPr>
          <w:rFonts w:ascii="Times New Roman" w:hAnsi="Times New Roman" w:cs="Times New Roman"/>
          <w:sz w:val="24"/>
          <w:szCs w:val="24"/>
        </w:rPr>
        <w:t>-</w:t>
      </w:r>
      <w:r w:rsidRPr="00593C49">
        <w:rPr>
          <w:rFonts w:ascii="Times New Roman" w:hAnsi="Times New Roman" w:cs="Times New Roman"/>
          <w:sz w:val="24"/>
          <w:szCs w:val="24"/>
          <w:lang w:val="en-US"/>
        </w:rPr>
        <w:t>Nucleus</w:t>
      </w:r>
      <w:r w:rsidRPr="00593C49">
        <w:rPr>
          <w:rFonts w:ascii="Times New Roman" w:hAnsi="Times New Roman" w:cs="Times New Roman"/>
          <w:sz w:val="24"/>
          <w:szCs w:val="24"/>
        </w:rPr>
        <w:t>) – асимметричное риторическое отношение, в котором спутник предшествует ядру</w:t>
      </w:r>
    </w:p>
    <w:p w:rsidR="00500978" w:rsidRPr="00593C49" w:rsidRDefault="00500978" w:rsidP="00DF7D4A">
      <w:pPr>
        <w:pStyle w:val="a8"/>
        <w:numPr>
          <w:ilvl w:val="0"/>
          <w:numId w:val="18"/>
        </w:numPr>
        <w:spacing w:line="360" w:lineRule="auto"/>
        <w:jc w:val="both"/>
        <w:rPr>
          <w:rFonts w:ascii="Times New Roman" w:hAnsi="Times New Roman" w:cs="Times New Roman"/>
          <w:sz w:val="24"/>
          <w:szCs w:val="24"/>
        </w:rPr>
      </w:pPr>
      <w:r w:rsidRPr="00593C49">
        <w:rPr>
          <w:rFonts w:ascii="Times New Roman" w:hAnsi="Times New Roman" w:cs="Times New Roman"/>
          <w:sz w:val="24"/>
          <w:szCs w:val="24"/>
          <w:lang w:val="en-US"/>
        </w:rPr>
        <w:lastRenderedPageBreak/>
        <w:t>NS</w:t>
      </w:r>
      <w:r w:rsidRPr="00593C49">
        <w:rPr>
          <w:rFonts w:ascii="Times New Roman" w:hAnsi="Times New Roman" w:cs="Times New Roman"/>
          <w:sz w:val="24"/>
          <w:szCs w:val="24"/>
        </w:rPr>
        <w:t xml:space="preserve"> (</w:t>
      </w:r>
      <w:r w:rsidRPr="00593C49">
        <w:rPr>
          <w:rFonts w:ascii="Times New Roman" w:hAnsi="Times New Roman" w:cs="Times New Roman"/>
          <w:sz w:val="24"/>
          <w:szCs w:val="24"/>
          <w:lang w:val="en-US"/>
        </w:rPr>
        <w:t>Nucleus</w:t>
      </w:r>
      <w:r w:rsidRPr="00593C49">
        <w:rPr>
          <w:rFonts w:ascii="Times New Roman" w:hAnsi="Times New Roman" w:cs="Times New Roman"/>
          <w:sz w:val="24"/>
          <w:szCs w:val="24"/>
        </w:rPr>
        <w:t>-</w:t>
      </w:r>
      <w:r w:rsidRPr="00593C49">
        <w:rPr>
          <w:rFonts w:ascii="Times New Roman" w:hAnsi="Times New Roman" w:cs="Times New Roman"/>
          <w:sz w:val="24"/>
          <w:szCs w:val="24"/>
          <w:lang w:val="en-US"/>
        </w:rPr>
        <w:t>Satellite</w:t>
      </w:r>
      <w:r w:rsidRPr="00593C49">
        <w:rPr>
          <w:rFonts w:ascii="Times New Roman" w:hAnsi="Times New Roman" w:cs="Times New Roman"/>
          <w:sz w:val="24"/>
          <w:szCs w:val="24"/>
        </w:rPr>
        <w:t>) – асимметричное риторическое отношение, в котором ядро предшествует спутнику</w:t>
      </w:r>
    </w:p>
    <w:p w:rsidR="00500978" w:rsidRPr="00593C49" w:rsidRDefault="00500978" w:rsidP="00DF7D4A">
      <w:pPr>
        <w:pStyle w:val="a8"/>
        <w:numPr>
          <w:ilvl w:val="0"/>
          <w:numId w:val="18"/>
        </w:numPr>
        <w:spacing w:line="360" w:lineRule="auto"/>
        <w:jc w:val="both"/>
        <w:rPr>
          <w:rFonts w:ascii="Times New Roman" w:hAnsi="Times New Roman" w:cs="Times New Roman"/>
          <w:sz w:val="24"/>
          <w:szCs w:val="24"/>
        </w:rPr>
      </w:pPr>
      <w:r w:rsidRPr="00593C49">
        <w:rPr>
          <w:rFonts w:ascii="Times New Roman" w:hAnsi="Times New Roman" w:cs="Times New Roman"/>
          <w:sz w:val="24"/>
          <w:szCs w:val="24"/>
          <w:lang w:val="en-US"/>
        </w:rPr>
        <w:t>NN</w:t>
      </w:r>
      <w:r w:rsidRPr="00593C49">
        <w:rPr>
          <w:rFonts w:ascii="Times New Roman" w:hAnsi="Times New Roman" w:cs="Times New Roman"/>
          <w:sz w:val="24"/>
          <w:szCs w:val="24"/>
        </w:rPr>
        <w:t xml:space="preserve"> (</w:t>
      </w:r>
      <w:r w:rsidRPr="00593C49">
        <w:rPr>
          <w:rFonts w:ascii="Times New Roman" w:hAnsi="Times New Roman" w:cs="Times New Roman"/>
          <w:sz w:val="24"/>
          <w:szCs w:val="24"/>
          <w:lang w:val="en-US"/>
        </w:rPr>
        <w:t>Nucleus</w:t>
      </w:r>
      <w:r w:rsidRPr="00593C49">
        <w:rPr>
          <w:rFonts w:ascii="Times New Roman" w:hAnsi="Times New Roman" w:cs="Times New Roman"/>
          <w:sz w:val="24"/>
          <w:szCs w:val="24"/>
        </w:rPr>
        <w:t>-</w:t>
      </w:r>
      <w:r w:rsidRPr="00593C49">
        <w:rPr>
          <w:rFonts w:ascii="Times New Roman" w:hAnsi="Times New Roman" w:cs="Times New Roman"/>
          <w:sz w:val="24"/>
          <w:szCs w:val="24"/>
          <w:lang w:val="en-US"/>
        </w:rPr>
        <w:t>Nucleus</w:t>
      </w:r>
      <w:r w:rsidRPr="00593C49">
        <w:rPr>
          <w:rFonts w:ascii="Times New Roman" w:hAnsi="Times New Roman" w:cs="Times New Roman"/>
          <w:sz w:val="24"/>
          <w:szCs w:val="24"/>
        </w:rPr>
        <w:t>) –</w:t>
      </w:r>
      <w:r w:rsidR="00147467" w:rsidRPr="00593C49">
        <w:rPr>
          <w:rFonts w:ascii="Times New Roman" w:hAnsi="Times New Roman" w:cs="Times New Roman"/>
          <w:sz w:val="24"/>
          <w:szCs w:val="24"/>
        </w:rPr>
        <w:t xml:space="preserve"> </w:t>
      </w:r>
      <w:r w:rsidRPr="00593C49">
        <w:rPr>
          <w:rFonts w:ascii="Times New Roman" w:hAnsi="Times New Roman" w:cs="Times New Roman"/>
          <w:sz w:val="24"/>
          <w:szCs w:val="24"/>
        </w:rPr>
        <w:t>симметричное риторическое отношение</w:t>
      </w:r>
    </w:p>
    <w:p w:rsidR="00500978" w:rsidRPr="00593C49" w:rsidRDefault="00500978" w:rsidP="00DF7D4A">
      <w:pPr>
        <w:pStyle w:val="a8"/>
        <w:numPr>
          <w:ilvl w:val="0"/>
          <w:numId w:val="18"/>
        </w:numPr>
        <w:spacing w:line="360" w:lineRule="auto"/>
        <w:jc w:val="both"/>
        <w:rPr>
          <w:rFonts w:ascii="Times New Roman" w:hAnsi="Times New Roman" w:cs="Times New Roman"/>
          <w:sz w:val="24"/>
          <w:szCs w:val="24"/>
        </w:rPr>
      </w:pPr>
      <w:r w:rsidRPr="00593C49">
        <w:rPr>
          <w:rFonts w:ascii="Times New Roman" w:hAnsi="Times New Roman" w:cs="Times New Roman"/>
          <w:sz w:val="24"/>
          <w:szCs w:val="24"/>
          <w:lang w:val="en-US"/>
        </w:rPr>
        <w:t>NONE</w:t>
      </w:r>
      <w:r w:rsidRPr="00593C49">
        <w:rPr>
          <w:rFonts w:ascii="Times New Roman" w:hAnsi="Times New Roman" w:cs="Times New Roman"/>
          <w:sz w:val="24"/>
          <w:szCs w:val="24"/>
        </w:rPr>
        <w:t xml:space="preserve"> – специальный тип для обозначения отсутствия риторической связи</w:t>
      </w:r>
    </w:p>
    <w:p w:rsidR="00500978" w:rsidRPr="00593C49" w:rsidRDefault="00086FBF" w:rsidP="00DF7D4A">
      <w:pPr>
        <w:widowControl/>
        <w:suppressAutoHyphens w:val="0"/>
        <w:autoSpaceDN/>
        <w:spacing w:after="200" w:line="360" w:lineRule="auto"/>
        <w:contextualSpacing/>
        <w:jc w:val="both"/>
        <w:textAlignment w:val="auto"/>
      </w:pPr>
      <w:r w:rsidRPr="00593C49">
        <w:tab/>
        <w:t xml:space="preserve">Конструктор класса </w:t>
      </w:r>
      <w:proofErr w:type="spellStart"/>
      <w:r w:rsidRPr="00593C49">
        <w:rPr>
          <w:lang w:val="en-US"/>
        </w:rPr>
        <w:t>MLConnector</w:t>
      </w:r>
      <w:proofErr w:type="spellEnd"/>
      <w:r w:rsidRPr="00593C49">
        <w:t xml:space="preserve"> принимает на вход два параметра – классификаторы для определения наличия риторической связи и ее направленности соответственно. Первый специфицируется интерфейсом </w:t>
      </w:r>
      <w:proofErr w:type="spellStart"/>
      <w:r w:rsidRPr="00593C49">
        <w:rPr>
          <w:lang w:val="en-US"/>
        </w:rPr>
        <w:t>IRelationExistencePredictor</w:t>
      </w:r>
      <w:proofErr w:type="spellEnd"/>
      <w:r w:rsidRPr="00593C49">
        <w:t xml:space="preserve">. Интерфейс определяет единственную операцию </w:t>
      </w:r>
      <w:r w:rsidRPr="00593C49">
        <w:rPr>
          <w:lang w:val="en-US"/>
        </w:rPr>
        <w:t>predict</w:t>
      </w:r>
      <w:r w:rsidRPr="00593C49">
        <w:t>(</w:t>
      </w:r>
      <w:proofErr w:type="spellStart"/>
      <w:r w:rsidRPr="00593C49">
        <w:rPr>
          <w:lang w:val="en-US"/>
        </w:rPr>
        <w:t>AbstractRSNode</w:t>
      </w:r>
      <w:proofErr w:type="spellEnd"/>
      <w:r w:rsidRPr="00593C49">
        <w:t xml:space="preserve">, </w:t>
      </w:r>
      <w:proofErr w:type="spellStart"/>
      <w:r w:rsidRPr="00593C49">
        <w:rPr>
          <w:lang w:val="en-US"/>
        </w:rPr>
        <w:t>AbstractRSNode</w:t>
      </w:r>
      <w:proofErr w:type="spellEnd"/>
      <w:r w:rsidRPr="00593C49">
        <w:t xml:space="preserve">): </w:t>
      </w:r>
      <w:r w:rsidRPr="00593C49">
        <w:rPr>
          <w:lang w:val="en-US"/>
        </w:rPr>
        <w:t>double</w:t>
      </w:r>
      <w:r w:rsidRPr="00593C49">
        <w:t xml:space="preserve">, </w:t>
      </w:r>
      <w:r w:rsidR="00C01B85" w:rsidRPr="00593C49">
        <w:t xml:space="preserve">которая принимает на вход два сегмента текста (в виде их </w:t>
      </w:r>
      <w:r w:rsidR="00C01B85" w:rsidRPr="00593C49">
        <w:rPr>
          <w:lang w:val="en-US"/>
        </w:rPr>
        <w:t>RST</w:t>
      </w:r>
      <w:r w:rsidR="00C01B85" w:rsidRPr="00593C49">
        <w:t xml:space="preserve">-деревьев) и </w:t>
      </w:r>
      <w:r w:rsidRPr="00593C49">
        <w:t>возвраща</w:t>
      </w:r>
      <w:r w:rsidR="00C01B85" w:rsidRPr="00593C49">
        <w:t>ет</w:t>
      </w:r>
      <w:r w:rsidRPr="00593C49">
        <w:t xml:space="preserve"> вероятность наличия какого-либо риторического отношени</w:t>
      </w:r>
      <w:r w:rsidR="00C01B85" w:rsidRPr="00593C49">
        <w:t>я между ними.</w:t>
      </w:r>
      <w:r w:rsidR="00845F81" w:rsidRPr="00593C49">
        <w:t xml:space="preserve"> Классификатор для уточнения типа отношения реализует интерфейс </w:t>
      </w:r>
      <w:proofErr w:type="spellStart"/>
      <w:r w:rsidR="00845F81" w:rsidRPr="00593C49">
        <w:rPr>
          <w:lang w:val="en-US"/>
        </w:rPr>
        <w:t>IRelationTypeClassifier</w:t>
      </w:r>
      <w:proofErr w:type="spellEnd"/>
      <w:r w:rsidR="00845F81" w:rsidRPr="00593C49">
        <w:t xml:space="preserve">. Определяемая им операция </w:t>
      </w:r>
      <w:r w:rsidR="00845F81" w:rsidRPr="00593C49">
        <w:rPr>
          <w:lang w:val="en-US"/>
        </w:rPr>
        <w:t>predict</w:t>
      </w:r>
      <w:r w:rsidR="00845F81" w:rsidRPr="00593C49">
        <w:t xml:space="preserve"> возвращает для входных сегментов предполагаемый класс риторическо</w:t>
      </w:r>
      <w:r w:rsidR="009913DE" w:rsidRPr="00593C49">
        <w:t>го</w:t>
      </w:r>
      <w:r w:rsidR="00845F81" w:rsidRPr="00593C49">
        <w:t xml:space="preserve"> отношения между ними в виде объекта типа </w:t>
      </w:r>
      <w:proofErr w:type="spellStart"/>
      <w:r w:rsidR="00845F81" w:rsidRPr="00593C49">
        <w:rPr>
          <w:lang w:val="en-US"/>
        </w:rPr>
        <w:t>RelType</w:t>
      </w:r>
      <w:proofErr w:type="spellEnd"/>
      <w:r w:rsidR="00845F81" w:rsidRPr="00593C49">
        <w:t>.</w:t>
      </w:r>
    </w:p>
    <w:p w:rsidR="00325AC3" w:rsidRPr="00593C49" w:rsidRDefault="00CE73D0" w:rsidP="00DF7D4A">
      <w:pPr>
        <w:widowControl/>
        <w:suppressAutoHyphens w:val="0"/>
        <w:autoSpaceDN/>
        <w:spacing w:after="200" w:line="360" w:lineRule="auto"/>
        <w:contextualSpacing/>
        <w:jc w:val="both"/>
        <w:textAlignment w:val="auto"/>
      </w:pPr>
      <w:r w:rsidRPr="00593C49">
        <w:tab/>
      </w:r>
      <w:r w:rsidR="000F0E74" w:rsidRPr="00593C49">
        <w:t xml:space="preserve">Описанные выше интерфейсы реализованы соответственно в классах </w:t>
      </w:r>
      <w:proofErr w:type="spellStart"/>
      <w:r w:rsidR="000F0E74" w:rsidRPr="00593C49">
        <w:rPr>
          <w:lang w:val="en-US"/>
        </w:rPr>
        <w:t>RelExistencePredictor</w:t>
      </w:r>
      <w:proofErr w:type="spellEnd"/>
      <w:r w:rsidR="000F0E74" w:rsidRPr="00593C49">
        <w:t xml:space="preserve"> и </w:t>
      </w:r>
      <w:proofErr w:type="spellStart"/>
      <w:r w:rsidR="000F0E74" w:rsidRPr="00593C49">
        <w:rPr>
          <w:lang w:val="en-US"/>
        </w:rPr>
        <w:t>RelTypeClassifier</w:t>
      </w:r>
      <w:proofErr w:type="spellEnd"/>
      <w:r w:rsidR="00AA46B2" w:rsidRPr="00593C49">
        <w:t>:</w:t>
      </w:r>
    </w:p>
    <w:p w:rsidR="00325AC3" w:rsidRDefault="00C02DB0" w:rsidP="00DF7D4A">
      <w:pPr>
        <w:keepNext/>
        <w:widowControl/>
        <w:suppressAutoHyphens w:val="0"/>
        <w:autoSpaceDN/>
        <w:spacing w:after="200" w:line="360" w:lineRule="auto"/>
        <w:contextualSpacing/>
        <w:jc w:val="both"/>
        <w:textAlignment w:val="auto"/>
      </w:pPr>
      <w:r w:rsidRPr="00593C49">
        <w:rPr>
          <w:noProof/>
          <w:lang w:eastAsia="ru-RU" w:bidi="ar-SA"/>
        </w:rPr>
        <w:drawing>
          <wp:inline distT="0" distB="0" distL="0" distR="0" wp14:anchorId="4E39007C" wp14:editId="7BD47C85">
            <wp:extent cx="6332220" cy="333057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classifier_diagram.jpg"/>
                    <pic:cNvPicPr/>
                  </pic:nvPicPr>
                  <pic:blipFill>
                    <a:blip r:embed="rId13">
                      <a:extLst>
                        <a:ext uri="{28A0092B-C50C-407E-A947-70E740481C1C}">
                          <a14:useLocalDpi xmlns:a14="http://schemas.microsoft.com/office/drawing/2010/main" val="0"/>
                        </a:ext>
                      </a:extLst>
                    </a:blip>
                    <a:stretch>
                      <a:fillRect/>
                    </a:stretch>
                  </pic:blipFill>
                  <pic:spPr>
                    <a:xfrm>
                      <a:off x="0" y="0"/>
                      <a:ext cx="6332220" cy="3330575"/>
                    </a:xfrm>
                    <a:prstGeom prst="rect">
                      <a:avLst/>
                    </a:prstGeom>
                  </pic:spPr>
                </pic:pic>
              </a:graphicData>
            </a:graphic>
          </wp:inline>
        </w:drawing>
      </w:r>
    </w:p>
    <w:p w:rsidR="00C21955" w:rsidRPr="003F012B" w:rsidRDefault="00325AC3" w:rsidP="00DF7D4A">
      <w:pPr>
        <w:pStyle w:val="a3"/>
        <w:spacing w:line="360" w:lineRule="auto"/>
        <w:jc w:val="center"/>
        <w:rPr>
          <w:sz w:val="20"/>
          <w:szCs w:val="20"/>
          <w:lang w:val="ru-RU"/>
        </w:rPr>
      </w:pPr>
      <w:bookmarkStart w:id="12" w:name="_Ref363559670"/>
      <w:r w:rsidRPr="003F012B">
        <w:rPr>
          <w:sz w:val="20"/>
          <w:szCs w:val="20"/>
          <w:lang w:val="ru-RU"/>
        </w:rPr>
        <w:t xml:space="preserve">Рисунок </w:t>
      </w:r>
      <w:r w:rsidRPr="003F012B">
        <w:rPr>
          <w:sz w:val="20"/>
          <w:szCs w:val="20"/>
        </w:rPr>
        <w:fldChar w:fldCharType="begin"/>
      </w:r>
      <w:r w:rsidRPr="003F012B">
        <w:rPr>
          <w:sz w:val="20"/>
          <w:szCs w:val="20"/>
          <w:lang w:val="ru-RU"/>
        </w:rPr>
        <w:instrText xml:space="preserve"> </w:instrText>
      </w:r>
      <w:r w:rsidRPr="003F012B">
        <w:rPr>
          <w:sz w:val="20"/>
          <w:szCs w:val="20"/>
        </w:rPr>
        <w:instrText>SEQ</w:instrText>
      </w:r>
      <w:r w:rsidRPr="003F012B">
        <w:rPr>
          <w:sz w:val="20"/>
          <w:szCs w:val="20"/>
          <w:lang w:val="ru-RU"/>
        </w:rPr>
        <w:instrText xml:space="preserve"> Рисунок \* </w:instrText>
      </w:r>
      <w:r w:rsidRPr="003F012B">
        <w:rPr>
          <w:sz w:val="20"/>
          <w:szCs w:val="20"/>
        </w:rPr>
        <w:instrText>ARABIC</w:instrText>
      </w:r>
      <w:r w:rsidRPr="003F012B">
        <w:rPr>
          <w:sz w:val="20"/>
          <w:szCs w:val="20"/>
          <w:lang w:val="ru-RU"/>
        </w:rPr>
        <w:instrText xml:space="preserve"> </w:instrText>
      </w:r>
      <w:r w:rsidRPr="003F012B">
        <w:rPr>
          <w:sz w:val="20"/>
          <w:szCs w:val="20"/>
        </w:rPr>
        <w:fldChar w:fldCharType="separate"/>
      </w:r>
      <w:r w:rsidR="006941FA" w:rsidRPr="00071D9D">
        <w:rPr>
          <w:noProof/>
          <w:sz w:val="20"/>
          <w:szCs w:val="20"/>
          <w:lang w:val="ru-RU"/>
        </w:rPr>
        <w:t>5</w:t>
      </w:r>
      <w:r w:rsidRPr="003F012B">
        <w:rPr>
          <w:sz w:val="20"/>
          <w:szCs w:val="20"/>
        </w:rPr>
        <w:fldChar w:fldCharType="end"/>
      </w:r>
      <w:bookmarkEnd w:id="12"/>
      <w:r w:rsidRPr="003F012B">
        <w:rPr>
          <w:sz w:val="20"/>
          <w:szCs w:val="20"/>
          <w:lang w:val="ru-RU"/>
        </w:rPr>
        <w:t>. Классификаторы риторических отношений</w:t>
      </w:r>
    </w:p>
    <w:p w:rsidR="00C02DB0" w:rsidRPr="00593C49" w:rsidRDefault="00325AC3" w:rsidP="00DF7D4A">
      <w:pPr>
        <w:widowControl/>
        <w:suppressAutoHyphens w:val="0"/>
        <w:autoSpaceDN/>
        <w:spacing w:after="200" w:line="360" w:lineRule="auto"/>
        <w:contextualSpacing/>
        <w:jc w:val="both"/>
        <w:textAlignment w:val="auto"/>
      </w:pPr>
      <w:r>
        <w:tab/>
      </w:r>
      <w:r w:rsidR="00C21955" w:rsidRPr="00593C49">
        <w:t xml:space="preserve">Как видно из диаграммы на </w:t>
      </w:r>
      <w:r>
        <w:fldChar w:fldCharType="begin"/>
      </w:r>
      <w:r>
        <w:instrText xml:space="preserve"> REF _Ref363559670 \h </w:instrText>
      </w:r>
      <w:r>
        <w:fldChar w:fldCharType="separate"/>
      </w:r>
      <w:r>
        <w:t>Рисунке</w:t>
      </w:r>
      <w:r w:rsidRPr="00325AC3">
        <w:t xml:space="preserve"> </w:t>
      </w:r>
      <w:r w:rsidRPr="00325AC3">
        <w:rPr>
          <w:noProof/>
        </w:rPr>
        <w:t>5</w:t>
      </w:r>
      <w:r>
        <w:fldChar w:fldCharType="end"/>
      </w:r>
      <w:r>
        <w:t xml:space="preserve">, </w:t>
      </w:r>
      <w:r w:rsidR="00C21955" w:rsidRPr="00593C49">
        <w:t xml:space="preserve">классы </w:t>
      </w:r>
      <w:proofErr w:type="spellStart"/>
      <w:r w:rsidR="00C21955" w:rsidRPr="00593C49">
        <w:rPr>
          <w:lang w:val="en-US"/>
        </w:rPr>
        <w:t>RelExistencePredictor</w:t>
      </w:r>
      <w:proofErr w:type="spellEnd"/>
      <w:r w:rsidR="00C21955" w:rsidRPr="00593C49">
        <w:t xml:space="preserve"> и </w:t>
      </w:r>
      <w:proofErr w:type="spellStart"/>
      <w:r w:rsidR="00C21955" w:rsidRPr="00593C49">
        <w:rPr>
          <w:lang w:val="en-US"/>
        </w:rPr>
        <w:t>RelTypeClassifier</w:t>
      </w:r>
      <w:proofErr w:type="spellEnd"/>
      <w:r w:rsidR="00C02DB0" w:rsidRPr="00593C49">
        <w:t xml:space="preserve"> имеют похожую структуру.</w:t>
      </w:r>
      <w:r w:rsidR="00C51A77" w:rsidRPr="00593C49">
        <w:t xml:space="preserve"> Оба класса имеют атрибут </w:t>
      </w:r>
      <w:proofErr w:type="spellStart"/>
      <w:r w:rsidR="00C51A77" w:rsidRPr="00593C49">
        <w:rPr>
          <w:lang w:val="en-US"/>
        </w:rPr>
        <w:t>featureExtractor</w:t>
      </w:r>
      <w:proofErr w:type="spellEnd"/>
      <w:r w:rsidR="00C51A77" w:rsidRPr="00593C49">
        <w:t xml:space="preserve"> – объект, реализующий </w:t>
      </w:r>
      <w:r w:rsidR="00C51A77" w:rsidRPr="00593C49">
        <w:lastRenderedPageBreak/>
        <w:t xml:space="preserve">интерфейс </w:t>
      </w:r>
      <w:proofErr w:type="spellStart"/>
      <w:r w:rsidR="00C51A77" w:rsidRPr="00593C49">
        <w:rPr>
          <w:lang w:val="en-US"/>
        </w:rPr>
        <w:t>IRelationFeatureExtractor</w:t>
      </w:r>
      <w:proofErr w:type="spellEnd"/>
      <w:r w:rsidR="00C51A77" w:rsidRPr="00593C49">
        <w:t xml:space="preserve"> и отвечающий за извлечение признаков для классификации входной пары сегментов. Набор приз</w:t>
      </w:r>
      <w:r w:rsidR="00A54155" w:rsidRPr="00593C49">
        <w:t xml:space="preserve">наков затем конвертируется в объект класса </w:t>
      </w:r>
      <w:r w:rsidR="00A54155" w:rsidRPr="00593C49">
        <w:rPr>
          <w:lang w:val="en-US"/>
        </w:rPr>
        <w:t>Instance</w:t>
      </w:r>
      <w:r w:rsidR="00A54155" w:rsidRPr="00593C49">
        <w:t xml:space="preserve"> (этот класс – часть модели данных библиотеки машинного обучения </w:t>
      </w:r>
      <w:proofErr w:type="gramStart"/>
      <w:r w:rsidR="00A54155" w:rsidRPr="00593C49">
        <w:t>ИСП</w:t>
      </w:r>
      <w:proofErr w:type="gramEnd"/>
      <w:r w:rsidR="00A54155" w:rsidRPr="00593C49">
        <w:t xml:space="preserve"> РАН) и подается на вход внутреннему классификатору (</w:t>
      </w:r>
      <w:proofErr w:type="spellStart"/>
      <w:r w:rsidR="00A54155" w:rsidRPr="00593C49">
        <w:rPr>
          <w:lang w:val="en-US"/>
        </w:rPr>
        <w:t>innerClassifier</w:t>
      </w:r>
      <w:proofErr w:type="spellEnd"/>
      <w:r w:rsidR="00A54155" w:rsidRPr="00593C49">
        <w:t xml:space="preserve">). Отметим, что </w:t>
      </w:r>
      <w:proofErr w:type="spellStart"/>
      <w:r w:rsidR="00A54155" w:rsidRPr="00593C49">
        <w:rPr>
          <w:lang w:val="en-US"/>
        </w:rPr>
        <w:t>RelExistencePredictor</w:t>
      </w:r>
      <w:proofErr w:type="spellEnd"/>
      <w:r w:rsidR="00A54155" w:rsidRPr="00593C49">
        <w:t xml:space="preserve"> использует для спецификации внутреннего классификатора интерфейс </w:t>
      </w:r>
      <w:proofErr w:type="spellStart"/>
      <w:r w:rsidR="00A54155" w:rsidRPr="00593C49">
        <w:rPr>
          <w:lang w:val="en-US"/>
        </w:rPr>
        <w:t>IProbEstimatingMLBasedClassifier</w:t>
      </w:r>
      <w:proofErr w:type="spellEnd"/>
      <w:r w:rsidR="00A54155" w:rsidRPr="00593C49">
        <w:t xml:space="preserve">, расширяющий интерфейс </w:t>
      </w:r>
      <w:proofErr w:type="spellStart"/>
      <w:r w:rsidR="00A54155" w:rsidRPr="00593C49">
        <w:rPr>
          <w:lang w:val="en-US"/>
        </w:rPr>
        <w:t>IMLBasedClassifier</w:t>
      </w:r>
      <w:proofErr w:type="spellEnd"/>
      <w:r w:rsidR="00A54155" w:rsidRPr="00593C49">
        <w:t xml:space="preserve"> библиотеки машинного обучения </w:t>
      </w:r>
      <w:proofErr w:type="gramStart"/>
      <w:r w:rsidR="00A54155" w:rsidRPr="00593C49">
        <w:t>ИСП</w:t>
      </w:r>
      <w:proofErr w:type="gramEnd"/>
      <w:r w:rsidR="00A54155" w:rsidRPr="00593C49">
        <w:t xml:space="preserve"> РАН</w:t>
      </w:r>
      <w:r w:rsidR="00E210B3" w:rsidRPr="00593C49">
        <w:t xml:space="preserve">. </w:t>
      </w:r>
      <w:proofErr w:type="spellStart"/>
      <w:proofErr w:type="gramStart"/>
      <w:r w:rsidR="00E210B3" w:rsidRPr="00593C49">
        <w:rPr>
          <w:lang w:val="en-US"/>
        </w:rPr>
        <w:t>IProbEstimatingMLBasedClassifier</w:t>
      </w:r>
      <w:proofErr w:type="spellEnd"/>
      <w:r w:rsidR="00705B86" w:rsidRPr="00593C49">
        <w:t xml:space="preserve"> </w:t>
      </w:r>
      <w:r w:rsidR="00E210B3" w:rsidRPr="00593C49">
        <w:t>определяет единственную дополнительную операцию</w:t>
      </w:r>
      <w:r w:rsidR="00AC1AF0" w:rsidRPr="00593C49">
        <w:t xml:space="preserve"> </w:t>
      </w:r>
      <w:proofErr w:type="spellStart"/>
      <w:r w:rsidR="00AC1AF0" w:rsidRPr="00593C49">
        <w:rPr>
          <w:lang w:val="en-US"/>
        </w:rPr>
        <w:t>estimateProbabilities</w:t>
      </w:r>
      <w:proofErr w:type="spellEnd"/>
      <w:r w:rsidR="00E210B3" w:rsidRPr="00593C49">
        <w:t>, обеспечивающую возможность оценки вероятностей классов.</w:t>
      </w:r>
      <w:proofErr w:type="gramEnd"/>
      <w:r w:rsidR="000C465E" w:rsidRPr="00593C49">
        <w:t xml:space="preserve"> Поскольку </w:t>
      </w:r>
      <w:r w:rsidR="00800586" w:rsidRPr="00593C49">
        <w:t>рассматриваемый алгоритм</w:t>
      </w:r>
      <w:r w:rsidR="000C465E" w:rsidRPr="00593C49">
        <w:t xml:space="preserve"> </w:t>
      </w:r>
      <w:r w:rsidR="00800586" w:rsidRPr="00593C49">
        <w:t xml:space="preserve">построения </w:t>
      </w:r>
      <w:r w:rsidR="00800586" w:rsidRPr="00593C49">
        <w:rPr>
          <w:lang w:val="en-US"/>
        </w:rPr>
        <w:t>RST</w:t>
      </w:r>
      <w:r w:rsidR="00800586" w:rsidRPr="00593C49">
        <w:t>-деревьев не требует</w:t>
      </w:r>
      <w:r w:rsidR="000C465E" w:rsidRPr="00593C49">
        <w:t xml:space="preserve"> </w:t>
      </w:r>
      <w:r w:rsidR="00800586" w:rsidRPr="00593C49">
        <w:t>вычисления вероятностей</w:t>
      </w:r>
      <w:r w:rsidR="000C465E" w:rsidRPr="00593C49">
        <w:t xml:space="preserve"> типов отношений</w:t>
      </w:r>
      <w:r w:rsidR="00800586" w:rsidRPr="00593C49">
        <w:t xml:space="preserve">, классификатор </w:t>
      </w:r>
      <w:proofErr w:type="spellStart"/>
      <w:r w:rsidR="00800586" w:rsidRPr="00593C49">
        <w:rPr>
          <w:lang w:val="en-US"/>
        </w:rPr>
        <w:t>RelTypeClassifier</w:t>
      </w:r>
      <w:proofErr w:type="spellEnd"/>
      <w:r w:rsidR="00800586" w:rsidRPr="00593C49">
        <w:t xml:space="preserve"> использует интерфейс </w:t>
      </w:r>
      <w:proofErr w:type="spellStart"/>
      <w:r w:rsidR="00800586" w:rsidRPr="00593C49">
        <w:rPr>
          <w:lang w:val="en-US"/>
        </w:rPr>
        <w:t>IMLBasedClassifier</w:t>
      </w:r>
      <w:proofErr w:type="spellEnd"/>
      <w:r w:rsidR="00800586" w:rsidRPr="00593C49">
        <w:t>.</w:t>
      </w:r>
    </w:p>
    <w:p w:rsidR="00776CD4" w:rsidRPr="00593C49" w:rsidRDefault="00776CD4" w:rsidP="00DF7D4A">
      <w:pPr>
        <w:widowControl/>
        <w:suppressAutoHyphens w:val="0"/>
        <w:autoSpaceDN/>
        <w:spacing w:after="200" w:line="360" w:lineRule="auto"/>
        <w:contextualSpacing/>
        <w:jc w:val="both"/>
        <w:textAlignment w:val="auto"/>
      </w:pPr>
      <w:r w:rsidRPr="00593C49">
        <w:tab/>
        <w:t xml:space="preserve">Классы </w:t>
      </w:r>
      <w:proofErr w:type="spellStart"/>
      <w:r w:rsidRPr="00593C49">
        <w:rPr>
          <w:lang w:val="en-US"/>
        </w:rPr>
        <w:t>RelExistencePredictor</w:t>
      </w:r>
      <w:proofErr w:type="spellEnd"/>
      <w:r w:rsidRPr="00593C49">
        <w:t xml:space="preserve"> и </w:t>
      </w:r>
      <w:proofErr w:type="spellStart"/>
      <w:r w:rsidRPr="00593C49">
        <w:rPr>
          <w:lang w:val="en-US"/>
        </w:rPr>
        <w:t>RelTypeClassifier</w:t>
      </w:r>
      <w:proofErr w:type="spellEnd"/>
      <w:r w:rsidRPr="00593C49">
        <w:t xml:space="preserve"> дополнительно реализуют интерфейс </w:t>
      </w:r>
      <w:proofErr w:type="spellStart"/>
      <w:r w:rsidRPr="00593C49">
        <w:rPr>
          <w:lang w:val="en-US"/>
        </w:rPr>
        <w:t>IRSClassifier</w:t>
      </w:r>
      <w:proofErr w:type="spellEnd"/>
      <w:r w:rsidRPr="00593C49">
        <w:t xml:space="preserve">, в который вынесены операции получения атрибутов, преобразования между </w:t>
      </w:r>
      <w:proofErr w:type="spellStart"/>
      <w:r w:rsidRPr="00593C49">
        <w:rPr>
          <w:lang w:val="en-US"/>
        </w:rPr>
        <w:t>RelType</w:t>
      </w:r>
      <w:proofErr w:type="spellEnd"/>
      <w:r w:rsidRPr="00593C49">
        <w:t xml:space="preserve"> и </w:t>
      </w:r>
      <w:proofErr w:type="spellStart"/>
      <w:r w:rsidRPr="00593C49">
        <w:rPr>
          <w:lang w:val="en-US"/>
        </w:rPr>
        <w:t>ClassificationResult</w:t>
      </w:r>
      <w:proofErr w:type="spellEnd"/>
      <w:r w:rsidRPr="00593C49">
        <w:t xml:space="preserve"> (представление результата работы классификатора в библиотеке машинного обучения </w:t>
      </w:r>
      <w:proofErr w:type="gramStart"/>
      <w:r w:rsidRPr="00593C49">
        <w:t>ИСП</w:t>
      </w:r>
      <w:proofErr w:type="gramEnd"/>
      <w:r w:rsidRPr="00593C49">
        <w:t xml:space="preserve"> РАН)</w:t>
      </w:r>
      <w:r w:rsidR="00DC1005" w:rsidRPr="00593C49">
        <w:t>, а также операции загрузки модели из файла и ее сохранения в файл.</w:t>
      </w:r>
      <w:r w:rsidR="00A44963" w:rsidRPr="00593C49">
        <w:t xml:space="preserve"> Описанный интерфейс введен для удобства обучения классификаторов.</w:t>
      </w:r>
    </w:p>
    <w:p w:rsidR="00E37A30" w:rsidRDefault="00C0394B" w:rsidP="00DF7D4A">
      <w:pPr>
        <w:widowControl/>
        <w:suppressAutoHyphens w:val="0"/>
        <w:autoSpaceDN/>
        <w:spacing w:after="200" w:line="360" w:lineRule="auto"/>
        <w:contextualSpacing/>
        <w:jc w:val="both"/>
        <w:textAlignment w:val="auto"/>
      </w:pPr>
      <w:r w:rsidRPr="00593C49">
        <w:tab/>
      </w:r>
      <w:r w:rsidR="0002352A" w:rsidRPr="00593C49">
        <w:t xml:space="preserve">Внутренние </w:t>
      </w:r>
      <w:r w:rsidR="0002352A" w:rsidRPr="00593C49">
        <w:rPr>
          <w:lang w:val="en-US"/>
        </w:rPr>
        <w:t>SVM</w:t>
      </w:r>
      <w:r w:rsidR="0002352A" w:rsidRPr="00593C49">
        <w:t>-классификаторы</w:t>
      </w:r>
      <w:r w:rsidRPr="00593C49">
        <w:t>, как уже отмечалось,</w:t>
      </w:r>
      <w:r w:rsidR="0002352A" w:rsidRPr="00593C49">
        <w:t xml:space="preserve"> построены на основе обертки для </w:t>
      </w:r>
      <w:proofErr w:type="spellStart"/>
      <w:r w:rsidR="0002352A" w:rsidRPr="00593C49">
        <w:rPr>
          <w:lang w:val="en-US"/>
        </w:rPr>
        <w:t>libsvm</w:t>
      </w:r>
      <w:proofErr w:type="spellEnd"/>
      <w:r w:rsidR="0002352A" w:rsidRPr="00593C49">
        <w:t xml:space="preserve">, </w:t>
      </w:r>
      <w:r w:rsidRPr="00593C49">
        <w:t>предоставленной</w:t>
      </w:r>
      <w:r w:rsidR="0002352A" w:rsidRPr="00593C49">
        <w:t xml:space="preserve"> </w:t>
      </w:r>
      <w:r w:rsidRPr="00593C49">
        <w:t xml:space="preserve">библиотекой машинного обучения </w:t>
      </w:r>
      <w:proofErr w:type="gramStart"/>
      <w:r w:rsidRPr="00593C49">
        <w:t>ИСП</w:t>
      </w:r>
      <w:proofErr w:type="gramEnd"/>
      <w:r w:rsidRPr="00593C49">
        <w:t xml:space="preserve"> РАН</w:t>
      </w:r>
      <w:r w:rsidR="00F03751" w:rsidRPr="00593C49">
        <w:t xml:space="preserve"> (см. </w:t>
      </w:r>
      <w:r w:rsidR="008C4EF5">
        <w:fldChar w:fldCharType="begin"/>
      </w:r>
      <w:r w:rsidR="008C4EF5">
        <w:instrText xml:space="preserve"> REF _Ref363562032 \h </w:instrText>
      </w:r>
      <w:r w:rsidR="008C4EF5">
        <w:fldChar w:fldCharType="separate"/>
      </w:r>
      <w:r w:rsidR="008C4EF5" w:rsidRPr="00660330">
        <w:t xml:space="preserve">Рисунок </w:t>
      </w:r>
      <w:r w:rsidR="008C4EF5">
        <w:rPr>
          <w:noProof/>
        </w:rPr>
        <w:t>6</w:t>
      </w:r>
      <w:r w:rsidR="008C4EF5">
        <w:fldChar w:fldCharType="end"/>
      </w:r>
      <w:r w:rsidR="008C4EF5">
        <w:t xml:space="preserve">). </w:t>
      </w:r>
      <w:r w:rsidR="00F03751" w:rsidRPr="00593C49">
        <w:t xml:space="preserve">Обертка не поддерживает способность </w:t>
      </w:r>
      <w:proofErr w:type="spellStart"/>
      <w:r w:rsidR="00F03751" w:rsidRPr="00593C49">
        <w:rPr>
          <w:lang w:val="en-US"/>
        </w:rPr>
        <w:t>libsvm</w:t>
      </w:r>
      <w:proofErr w:type="spellEnd"/>
      <w:r w:rsidR="00F03751" w:rsidRPr="00593C49">
        <w:t xml:space="preserve"> оценивать вероятности классов в процессе классификации. </w:t>
      </w:r>
      <w:r w:rsidR="007A363A" w:rsidRPr="00593C49">
        <w:t>Нам удалось исправить</w:t>
      </w:r>
      <w:r w:rsidR="00F03751" w:rsidRPr="00593C49">
        <w:t xml:space="preserve"> этот недостаток с помощью классов</w:t>
      </w:r>
      <w:r w:rsidR="007A363A" w:rsidRPr="00593C49">
        <w:t xml:space="preserve"> </w:t>
      </w:r>
      <w:proofErr w:type="spellStart"/>
      <w:r w:rsidR="00F03751" w:rsidRPr="00593C49">
        <w:rPr>
          <w:lang w:val="en-US"/>
        </w:rPr>
        <w:t>ProbEstimatingCLibSvmClassifier</w:t>
      </w:r>
      <w:proofErr w:type="spellEnd"/>
      <w:r w:rsidR="00F03751" w:rsidRPr="00593C49">
        <w:t xml:space="preserve"> и </w:t>
      </w:r>
      <w:proofErr w:type="spellStart"/>
      <w:r w:rsidR="00F03751" w:rsidRPr="00593C49">
        <w:rPr>
          <w:lang w:val="en-US"/>
        </w:rPr>
        <w:t>ProbEstimatingCLibSvmFacade</w:t>
      </w:r>
      <w:proofErr w:type="spellEnd"/>
      <w:r w:rsidR="00F03751" w:rsidRPr="00593C49">
        <w:t>.</w:t>
      </w:r>
    </w:p>
    <w:p w:rsidR="008C4EF5" w:rsidRPr="008C4EF5" w:rsidRDefault="008C4EF5" w:rsidP="00DF7D4A">
      <w:pPr>
        <w:widowControl/>
        <w:suppressAutoHyphens w:val="0"/>
        <w:autoSpaceDN/>
        <w:spacing w:after="200" w:line="360" w:lineRule="auto"/>
        <w:contextualSpacing/>
        <w:jc w:val="both"/>
        <w:textAlignment w:val="auto"/>
      </w:pPr>
      <w:r>
        <w:tab/>
      </w:r>
      <w:r w:rsidRPr="00593C49">
        <w:t xml:space="preserve">Для обучения классификаторов используется класс </w:t>
      </w:r>
      <w:proofErr w:type="spellStart"/>
      <w:r w:rsidRPr="00593C49">
        <w:rPr>
          <w:lang w:val="en-US"/>
        </w:rPr>
        <w:t>RSTrainer</w:t>
      </w:r>
      <w:proofErr w:type="spellEnd"/>
      <w:r w:rsidR="0063201C">
        <w:t xml:space="preserve"> (</w:t>
      </w:r>
      <w:r w:rsidR="0063201C">
        <w:fldChar w:fldCharType="begin"/>
      </w:r>
      <w:r w:rsidR="0063201C">
        <w:instrText xml:space="preserve"> REF _Ref363559839 \h </w:instrText>
      </w:r>
      <w:r w:rsidR="0063201C">
        <w:fldChar w:fldCharType="separate"/>
      </w:r>
      <w:r w:rsidR="0063201C" w:rsidRPr="002859C1">
        <w:t xml:space="preserve">Рисунок </w:t>
      </w:r>
      <w:r w:rsidR="0063201C">
        <w:rPr>
          <w:noProof/>
        </w:rPr>
        <w:t>7</w:t>
      </w:r>
      <w:r w:rsidR="0063201C">
        <w:fldChar w:fldCharType="end"/>
      </w:r>
      <w:r w:rsidR="0063201C">
        <w:t>)</w:t>
      </w:r>
      <w:r w:rsidRPr="00593C49">
        <w:t xml:space="preserve">. Его атрибутами являются </w:t>
      </w:r>
      <w:r w:rsidRPr="00593C49">
        <w:rPr>
          <w:lang w:val="en-US"/>
        </w:rPr>
        <w:t>classifier</w:t>
      </w:r>
      <w:r w:rsidRPr="00593C49">
        <w:t xml:space="preserve"> – обучаемый классификатор, который специфицируется описанным выше интерфейсом </w:t>
      </w:r>
      <w:proofErr w:type="spellStart"/>
      <w:r w:rsidRPr="00593C49">
        <w:rPr>
          <w:lang w:val="en-US"/>
        </w:rPr>
        <w:t>IRSClassifier</w:t>
      </w:r>
      <w:proofErr w:type="spellEnd"/>
      <w:r w:rsidRPr="00593C49">
        <w:t xml:space="preserve">, – а также </w:t>
      </w:r>
      <w:proofErr w:type="spellStart"/>
      <w:r w:rsidRPr="00593C49">
        <w:rPr>
          <w:lang w:val="en-US"/>
        </w:rPr>
        <w:t>precedentCollector</w:t>
      </w:r>
      <w:proofErr w:type="spellEnd"/>
      <w:r w:rsidRPr="00593C49">
        <w:t xml:space="preserve"> – сборщик примеров для обучения, реализующий интерфейс </w:t>
      </w:r>
      <w:proofErr w:type="spellStart"/>
      <w:r w:rsidRPr="00593C49">
        <w:rPr>
          <w:lang w:val="en-US"/>
        </w:rPr>
        <w:t>IPrecedentCollector</w:t>
      </w:r>
      <w:proofErr w:type="spellEnd"/>
      <w:r w:rsidRPr="00593C49">
        <w:t xml:space="preserve">. На основе данных, получаемых от </w:t>
      </w:r>
      <w:proofErr w:type="spellStart"/>
      <w:r w:rsidRPr="00593C49">
        <w:rPr>
          <w:lang w:val="en-US"/>
        </w:rPr>
        <w:t>precedentCollector</w:t>
      </w:r>
      <w:proofErr w:type="spellEnd"/>
      <w:r w:rsidRPr="00593C49">
        <w:t xml:space="preserve">’а посредством операции </w:t>
      </w:r>
      <w:proofErr w:type="spellStart"/>
      <w:r w:rsidRPr="00593C49">
        <w:rPr>
          <w:lang w:val="en-US"/>
        </w:rPr>
        <w:t>collectPrecedents</w:t>
      </w:r>
      <w:proofErr w:type="spellEnd"/>
      <w:r w:rsidRPr="00593C49">
        <w:t xml:space="preserve">, </w:t>
      </w:r>
      <w:proofErr w:type="spellStart"/>
      <w:r w:rsidRPr="00593C49">
        <w:rPr>
          <w:lang w:val="en-US"/>
        </w:rPr>
        <w:t>RSTrainer</w:t>
      </w:r>
      <w:proofErr w:type="spellEnd"/>
      <w:r w:rsidRPr="00593C49">
        <w:t xml:space="preserve"> предоставляет две операции: </w:t>
      </w:r>
      <w:r w:rsidRPr="00593C49">
        <w:rPr>
          <w:lang w:val="en-US"/>
        </w:rPr>
        <w:t>train</w:t>
      </w:r>
      <w:r w:rsidRPr="00593C49">
        <w:t xml:space="preserve">, с помощью которой проводится обучение внутреннего классификатора, и </w:t>
      </w:r>
      <w:proofErr w:type="spellStart"/>
      <w:r w:rsidRPr="00593C49">
        <w:rPr>
          <w:lang w:val="en-US"/>
        </w:rPr>
        <w:t>optimizeFE</w:t>
      </w:r>
      <w:proofErr w:type="spellEnd"/>
      <w:r w:rsidRPr="00593C49">
        <w:t>. Последняя осуществляет выбор наиболее информативных признаков для классификации: признаки ранжируются с помощью хи-квадрат оценок (см. пункт 3.3.6), после чего кросс-</w:t>
      </w:r>
      <w:proofErr w:type="spellStart"/>
      <w:r w:rsidRPr="00593C49">
        <w:t>валидацией</w:t>
      </w:r>
      <w:proofErr w:type="spellEnd"/>
      <w:r w:rsidRPr="00593C49">
        <w:t xml:space="preserve"> на обучающей выборке находится оптимальное пороговое значение статистики; признаки, информативность которых ниже порога, элиминируются.</w:t>
      </w:r>
    </w:p>
    <w:p w:rsidR="008C4EF5" w:rsidRPr="00593C49" w:rsidRDefault="008C4EF5" w:rsidP="00DF7D4A">
      <w:pPr>
        <w:widowControl/>
        <w:suppressAutoHyphens w:val="0"/>
        <w:autoSpaceDN/>
        <w:spacing w:after="200" w:line="360" w:lineRule="auto"/>
        <w:contextualSpacing/>
        <w:jc w:val="both"/>
        <w:textAlignment w:val="auto"/>
      </w:pPr>
    </w:p>
    <w:p w:rsidR="005D46FB" w:rsidRDefault="00583F34" w:rsidP="00DF7D4A">
      <w:pPr>
        <w:keepNext/>
        <w:widowControl/>
        <w:suppressAutoHyphens w:val="0"/>
        <w:autoSpaceDN/>
        <w:spacing w:after="200" w:line="360" w:lineRule="auto"/>
        <w:contextualSpacing/>
        <w:textAlignment w:val="auto"/>
      </w:pPr>
      <w:r w:rsidRPr="00593C49">
        <w:rPr>
          <w:noProof/>
          <w:lang w:eastAsia="ru-RU" w:bidi="ar-SA"/>
        </w:rPr>
        <w:lastRenderedPageBreak/>
        <w:drawing>
          <wp:inline distT="0" distB="0" distL="0" distR="0" wp14:anchorId="21B9F49A" wp14:editId="75E97C34">
            <wp:extent cx="6332220" cy="35356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_diagram.jpg"/>
                    <pic:cNvPicPr/>
                  </pic:nvPicPr>
                  <pic:blipFill>
                    <a:blip r:embed="rId14">
                      <a:extLst>
                        <a:ext uri="{28A0092B-C50C-407E-A947-70E740481C1C}">
                          <a14:useLocalDpi xmlns:a14="http://schemas.microsoft.com/office/drawing/2010/main" val="0"/>
                        </a:ext>
                      </a:extLst>
                    </a:blip>
                    <a:stretch>
                      <a:fillRect/>
                    </a:stretch>
                  </pic:blipFill>
                  <pic:spPr>
                    <a:xfrm>
                      <a:off x="0" y="0"/>
                      <a:ext cx="6332220" cy="3535680"/>
                    </a:xfrm>
                    <a:prstGeom prst="rect">
                      <a:avLst/>
                    </a:prstGeom>
                  </pic:spPr>
                </pic:pic>
              </a:graphicData>
            </a:graphic>
          </wp:inline>
        </w:drawing>
      </w:r>
    </w:p>
    <w:p w:rsidR="00583F34" w:rsidRPr="004D74F6" w:rsidRDefault="005D46FB" w:rsidP="00DF7D4A">
      <w:pPr>
        <w:pStyle w:val="a3"/>
        <w:spacing w:line="360" w:lineRule="auto"/>
        <w:jc w:val="center"/>
        <w:rPr>
          <w:sz w:val="20"/>
          <w:szCs w:val="20"/>
          <w:lang w:val="ru-RU"/>
        </w:rPr>
      </w:pPr>
      <w:bookmarkStart w:id="13" w:name="_Ref363562032"/>
      <w:r w:rsidRPr="004D74F6">
        <w:rPr>
          <w:sz w:val="20"/>
          <w:szCs w:val="20"/>
          <w:lang w:val="ru-RU"/>
        </w:rPr>
        <w:t xml:space="preserve">Рисунок </w:t>
      </w:r>
      <w:r w:rsidRPr="004D74F6">
        <w:rPr>
          <w:sz w:val="20"/>
          <w:szCs w:val="20"/>
        </w:rPr>
        <w:fldChar w:fldCharType="begin"/>
      </w:r>
      <w:r w:rsidRPr="004D74F6">
        <w:rPr>
          <w:sz w:val="20"/>
          <w:szCs w:val="20"/>
          <w:lang w:val="ru-RU"/>
        </w:rPr>
        <w:instrText xml:space="preserve"> </w:instrText>
      </w:r>
      <w:r w:rsidRPr="004D74F6">
        <w:rPr>
          <w:sz w:val="20"/>
          <w:szCs w:val="20"/>
        </w:rPr>
        <w:instrText>SEQ</w:instrText>
      </w:r>
      <w:r w:rsidRPr="004D74F6">
        <w:rPr>
          <w:sz w:val="20"/>
          <w:szCs w:val="20"/>
          <w:lang w:val="ru-RU"/>
        </w:rPr>
        <w:instrText xml:space="preserve"> Рисунок \* </w:instrText>
      </w:r>
      <w:r w:rsidRPr="004D74F6">
        <w:rPr>
          <w:sz w:val="20"/>
          <w:szCs w:val="20"/>
        </w:rPr>
        <w:instrText>ARABIC</w:instrText>
      </w:r>
      <w:r w:rsidRPr="004D74F6">
        <w:rPr>
          <w:sz w:val="20"/>
          <w:szCs w:val="20"/>
          <w:lang w:val="ru-RU"/>
        </w:rPr>
        <w:instrText xml:space="preserve"> </w:instrText>
      </w:r>
      <w:r w:rsidRPr="004D74F6">
        <w:rPr>
          <w:sz w:val="20"/>
          <w:szCs w:val="20"/>
        </w:rPr>
        <w:fldChar w:fldCharType="separate"/>
      </w:r>
      <w:r w:rsidR="006941FA">
        <w:rPr>
          <w:noProof/>
          <w:sz w:val="20"/>
          <w:szCs w:val="20"/>
        </w:rPr>
        <w:t>6</w:t>
      </w:r>
      <w:r w:rsidRPr="004D74F6">
        <w:rPr>
          <w:sz w:val="20"/>
          <w:szCs w:val="20"/>
        </w:rPr>
        <w:fldChar w:fldCharType="end"/>
      </w:r>
      <w:bookmarkEnd w:id="13"/>
      <w:r w:rsidRPr="004D74F6">
        <w:rPr>
          <w:sz w:val="20"/>
          <w:szCs w:val="20"/>
          <w:lang w:val="ru-RU"/>
        </w:rPr>
        <w:t xml:space="preserve">. Обертка </w:t>
      </w:r>
      <w:proofErr w:type="spellStart"/>
      <w:r w:rsidRPr="004D74F6">
        <w:rPr>
          <w:sz w:val="20"/>
          <w:szCs w:val="20"/>
        </w:rPr>
        <w:t>libsvm</w:t>
      </w:r>
      <w:proofErr w:type="spellEnd"/>
    </w:p>
    <w:p w:rsidR="00D15AC5" w:rsidRDefault="00403EAC" w:rsidP="00DF7D4A">
      <w:pPr>
        <w:keepNext/>
        <w:widowControl/>
        <w:suppressAutoHyphens w:val="0"/>
        <w:autoSpaceDN/>
        <w:spacing w:after="200" w:line="360" w:lineRule="auto"/>
        <w:contextualSpacing/>
        <w:textAlignment w:val="auto"/>
      </w:pPr>
      <w:r w:rsidRPr="00593C49">
        <w:rPr>
          <w:noProof/>
          <w:lang w:eastAsia="ru-RU" w:bidi="ar-SA"/>
        </w:rPr>
        <w:drawing>
          <wp:inline distT="0" distB="0" distL="0" distR="0" wp14:anchorId="194EC2F1" wp14:editId="7D994853">
            <wp:extent cx="6332220" cy="28568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diagram.jpg"/>
                    <pic:cNvPicPr/>
                  </pic:nvPicPr>
                  <pic:blipFill>
                    <a:blip r:embed="rId15">
                      <a:extLst>
                        <a:ext uri="{28A0092B-C50C-407E-A947-70E740481C1C}">
                          <a14:useLocalDpi xmlns:a14="http://schemas.microsoft.com/office/drawing/2010/main" val="0"/>
                        </a:ext>
                      </a:extLst>
                    </a:blip>
                    <a:stretch>
                      <a:fillRect/>
                    </a:stretch>
                  </pic:blipFill>
                  <pic:spPr>
                    <a:xfrm>
                      <a:off x="0" y="0"/>
                      <a:ext cx="6332220" cy="2856865"/>
                    </a:xfrm>
                    <a:prstGeom prst="rect">
                      <a:avLst/>
                    </a:prstGeom>
                  </pic:spPr>
                </pic:pic>
              </a:graphicData>
            </a:graphic>
          </wp:inline>
        </w:drawing>
      </w:r>
    </w:p>
    <w:p w:rsidR="00007B5B" w:rsidRPr="00EB716C" w:rsidRDefault="00D15AC5" w:rsidP="00DF7D4A">
      <w:pPr>
        <w:pStyle w:val="a3"/>
        <w:spacing w:line="360" w:lineRule="auto"/>
        <w:jc w:val="center"/>
        <w:rPr>
          <w:sz w:val="20"/>
          <w:szCs w:val="20"/>
          <w:lang w:val="ru-RU"/>
        </w:rPr>
      </w:pPr>
      <w:bookmarkStart w:id="14" w:name="_Ref363559839"/>
      <w:r w:rsidRPr="00EB716C">
        <w:rPr>
          <w:sz w:val="20"/>
          <w:szCs w:val="20"/>
          <w:lang w:val="ru-RU"/>
        </w:rPr>
        <w:t xml:space="preserve">Рисунок </w:t>
      </w:r>
      <w:r w:rsidRPr="00EB716C">
        <w:rPr>
          <w:sz w:val="20"/>
          <w:szCs w:val="20"/>
        </w:rPr>
        <w:fldChar w:fldCharType="begin"/>
      </w:r>
      <w:r w:rsidRPr="00EB716C">
        <w:rPr>
          <w:sz w:val="20"/>
          <w:szCs w:val="20"/>
          <w:lang w:val="ru-RU"/>
        </w:rPr>
        <w:instrText xml:space="preserve"> </w:instrText>
      </w:r>
      <w:r w:rsidRPr="00EB716C">
        <w:rPr>
          <w:sz w:val="20"/>
          <w:szCs w:val="20"/>
        </w:rPr>
        <w:instrText>SEQ</w:instrText>
      </w:r>
      <w:r w:rsidRPr="00EB716C">
        <w:rPr>
          <w:sz w:val="20"/>
          <w:szCs w:val="20"/>
          <w:lang w:val="ru-RU"/>
        </w:rPr>
        <w:instrText xml:space="preserve"> Рисунок \* </w:instrText>
      </w:r>
      <w:r w:rsidRPr="00EB716C">
        <w:rPr>
          <w:sz w:val="20"/>
          <w:szCs w:val="20"/>
        </w:rPr>
        <w:instrText>ARABIC</w:instrText>
      </w:r>
      <w:r w:rsidRPr="00EB716C">
        <w:rPr>
          <w:sz w:val="20"/>
          <w:szCs w:val="20"/>
          <w:lang w:val="ru-RU"/>
        </w:rPr>
        <w:instrText xml:space="preserve"> </w:instrText>
      </w:r>
      <w:r w:rsidRPr="00EB716C">
        <w:rPr>
          <w:sz w:val="20"/>
          <w:szCs w:val="20"/>
        </w:rPr>
        <w:fldChar w:fldCharType="separate"/>
      </w:r>
      <w:r w:rsidR="006941FA" w:rsidRPr="00071D9D">
        <w:rPr>
          <w:noProof/>
          <w:sz w:val="20"/>
          <w:szCs w:val="20"/>
          <w:lang w:val="ru-RU"/>
        </w:rPr>
        <w:t>7</w:t>
      </w:r>
      <w:r w:rsidRPr="00EB716C">
        <w:rPr>
          <w:sz w:val="20"/>
          <w:szCs w:val="20"/>
        </w:rPr>
        <w:fldChar w:fldCharType="end"/>
      </w:r>
      <w:bookmarkEnd w:id="14"/>
      <w:r w:rsidRPr="00EB716C">
        <w:rPr>
          <w:sz w:val="20"/>
          <w:szCs w:val="20"/>
          <w:lang w:val="ru-RU"/>
        </w:rPr>
        <w:t>. Подсистема обучения риторических классификаторов</w:t>
      </w:r>
    </w:p>
    <w:p w:rsidR="002859C1" w:rsidRDefault="00D15AC5" w:rsidP="00DF7D4A">
      <w:pPr>
        <w:widowControl/>
        <w:suppressAutoHyphens w:val="0"/>
        <w:autoSpaceDN/>
        <w:spacing w:after="200" w:line="360" w:lineRule="auto"/>
        <w:contextualSpacing/>
        <w:jc w:val="both"/>
        <w:textAlignment w:val="auto"/>
      </w:pPr>
      <w:r w:rsidRPr="002859C1">
        <w:tab/>
      </w:r>
      <w:r w:rsidR="00403EAC" w:rsidRPr="00593C49">
        <w:t xml:space="preserve">Схема на </w:t>
      </w:r>
      <w:r w:rsidR="00660330">
        <w:fldChar w:fldCharType="begin"/>
      </w:r>
      <w:r w:rsidR="00660330">
        <w:instrText xml:space="preserve"> REF _Ref363559839 \h </w:instrText>
      </w:r>
      <w:r w:rsidR="00660330">
        <w:fldChar w:fldCharType="separate"/>
      </w:r>
      <w:r w:rsidR="00660330">
        <w:t xml:space="preserve">Рисунке </w:t>
      </w:r>
      <w:r w:rsidR="00660330">
        <w:rPr>
          <w:noProof/>
        </w:rPr>
        <w:t>7</w:t>
      </w:r>
      <w:r w:rsidR="00660330">
        <w:fldChar w:fldCharType="end"/>
      </w:r>
      <w:r w:rsidR="00660330">
        <w:t xml:space="preserve"> </w:t>
      </w:r>
      <w:r w:rsidR="00403EAC" w:rsidRPr="00593C49">
        <w:t>отображает иерархию классов, предназначенных для подготовки обучающих данных. Каждый класс</w:t>
      </w:r>
      <w:r w:rsidR="00A8512B" w:rsidRPr="00593C49">
        <w:t>-сборщик</w:t>
      </w:r>
      <w:r w:rsidR="00403EAC" w:rsidRPr="00593C49">
        <w:t xml:space="preserve"> имеет как конструктор по умолчанию, так и конструктор с аргументом – списком значений типа </w:t>
      </w:r>
      <w:proofErr w:type="spellStart"/>
      <w:r w:rsidR="00403EAC" w:rsidRPr="00593C49">
        <w:rPr>
          <w:lang w:val="en-US"/>
        </w:rPr>
        <w:t>RelType</w:t>
      </w:r>
      <w:proofErr w:type="spellEnd"/>
      <w:r w:rsidR="00403EAC" w:rsidRPr="00593C49">
        <w:t xml:space="preserve"> – позволяющим ограничить </w:t>
      </w:r>
      <w:r w:rsidR="00A8512B" w:rsidRPr="00593C49">
        <w:t xml:space="preserve">набор типов извлекаемых примеров. Класс </w:t>
      </w:r>
      <w:proofErr w:type="spellStart"/>
      <w:r w:rsidR="00A8512B" w:rsidRPr="00593C49">
        <w:rPr>
          <w:lang w:val="en-US"/>
        </w:rPr>
        <w:t>RSTreeBasedCollector</w:t>
      </w:r>
      <w:proofErr w:type="spellEnd"/>
      <w:r w:rsidR="00A8512B" w:rsidRPr="00593C49">
        <w:t xml:space="preserve"> предоставляет фун</w:t>
      </w:r>
      <w:r w:rsidR="005C5260" w:rsidRPr="00593C49">
        <w:t xml:space="preserve">кциональность для </w:t>
      </w:r>
      <w:r w:rsidR="005C5260" w:rsidRPr="00593C49">
        <w:lastRenderedPageBreak/>
        <w:t xml:space="preserve">извлечения риторических отношений и «не-отношений» прямо из </w:t>
      </w:r>
      <w:r w:rsidR="005C5260" w:rsidRPr="00593C49">
        <w:rPr>
          <w:lang w:val="en-US"/>
        </w:rPr>
        <w:t>RST</w:t>
      </w:r>
      <w:r w:rsidR="005C5260" w:rsidRPr="00593C49">
        <w:t xml:space="preserve">-деревьев текстов. Класс </w:t>
      </w:r>
      <w:proofErr w:type="spellStart"/>
      <w:r w:rsidR="005C5260" w:rsidRPr="00593C49">
        <w:rPr>
          <w:lang w:val="en-US"/>
        </w:rPr>
        <w:t>TreebankCollector</w:t>
      </w:r>
      <w:proofErr w:type="spellEnd"/>
      <w:r w:rsidR="005C5260" w:rsidRPr="00593C49">
        <w:t xml:space="preserve"> </w:t>
      </w:r>
      <w:r w:rsidR="00862FCC" w:rsidRPr="00593C49">
        <w:t xml:space="preserve">использует этот функционал для анализа корпуса </w:t>
      </w:r>
      <w:r w:rsidR="00862FCC" w:rsidRPr="00593C49">
        <w:rPr>
          <w:lang w:val="en-US"/>
        </w:rPr>
        <w:t>DRRC</w:t>
      </w:r>
      <w:r w:rsidR="00862FCC" w:rsidRPr="00071D9D">
        <w:t>.</w:t>
      </w:r>
      <w:r w:rsidR="002D1260" w:rsidRPr="00071D9D">
        <w:tab/>
      </w:r>
    </w:p>
    <w:p w:rsidR="007A5B18" w:rsidRDefault="002859C1" w:rsidP="00DF7D4A">
      <w:pPr>
        <w:widowControl/>
        <w:suppressAutoHyphens w:val="0"/>
        <w:autoSpaceDN/>
        <w:spacing w:after="200" w:line="360" w:lineRule="auto"/>
        <w:contextualSpacing/>
        <w:jc w:val="both"/>
        <w:textAlignment w:val="auto"/>
        <w:rPr>
          <w:noProof/>
          <w:lang w:eastAsia="ru-RU" w:bidi="ar-SA"/>
        </w:rPr>
      </w:pPr>
      <w:r>
        <w:tab/>
      </w:r>
      <w:r w:rsidR="002D1260" w:rsidRPr="00593C49">
        <w:t xml:space="preserve">Как уже отмечалось, за построение по двум сегментам набора признаков для классификации отвечают интерфейс </w:t>
      </w:r>
      <w:proofErr w:type="spellStart"/>
      <w:r w:rsidR="002D1260" w:rsidRPr="00593C49">
        <w:rPr>
          <w:lang w:val="en-US"/>
        </w:rPr>
        <w:t>IRelationFeatureExtractor</w:t>
      </w:r>
      <w:proofErr w:type="spellEnd"/>
      <w:r w:rsidR="002D1260" w:rsidRPr="00593C49">
        <w:t xml:space="preserve"> и классы, его реализующие (см. </w:t>
      </w:r>
      <w:r w:rsidR="005952DF">
        <w:fldChar w:fldCharType="begin"/>
      </w:r>
      <w:r w:rsidR="005952DF">
        <w:instrText xml:space="preserve"> REF _Ref363560086 \h </w:instrText>
      </w:r>
      <w:r w:rsidR="005952DF">
        <w:fldChar w:fldCharType="separate"/>
      </w:r>
      <w:r w:rsidR="005952DF" w:rsidRPr="007A5B18">
        <w:t xml:space="preserve">Рисунок </w:t>
      </w:r>
      <w:r w:rsidR="005952DF" w:rsidRPr="007A5B18">
        <w:rPr>
          <w:noProof/>
        </w:rPr>
        <w:t>8</w:t>
      </w:r>
      <w:r w:rsidR="005952DF">
        <w:fldChar w:fldCharType="end"/>
      </w:r>
      <w:r w:rsidR="002D1260" w:rsidRPr="00593C49">
        <w:t xml:space="preserve">). </w:t>
      </w:r>
      <w:proofErr w:type="gramStart"/>
      <w:r w:rsidR="00501BEC" w:rsidRPr="00593C49">
        <w:t>Свой</w:t>
      </w:r>
      <w:proofErr w:type="gramEnd"/>
      <w:r w:rsidR="00501BEC" w:rsidRPr="00593C49">
        <w:t xml:space="preserve"> </w:t>
      </w:r>
      <w:proofErr w:type="spellStart"/>
      <w:r w:rsidR="004E6E67" w:rsidRPr="00593C49">
        <w:rPr>
          <w:lang w:val="en-US"/>
        </w:rPr>
        <w:t>FeatureExtractor</w:t>
      </w:r>
      <w:proofErr w:type="spellEnd"/>
      <w:r w:rsidR="00501BEC" w:rsidRPr="00593C49">
        <w:t>-класс</w:t>
      </w:r>
      <w:r w:rsidR="002D1260" w:rsidRPr="00593C49">
        <w:t xml:space="preserve"> </w:t>
      </w:r>
      <w:r w:rsidR="00501BEC" w:rsidRPr="00593C49">
        <w:t xml:space="preserve">организован </w:t>
      </w:r>
      <w:r w:rsidR="002D1260" w:rsidRPr="00593C49">
        <w:t xml:space="preserve">для каждой группы признаков из </w:t>
      </w:r>
      <w:r w:rsidR="00655D98" w:rsidRPr="00593C49">
        <w:t>рассмотренных</w:t>
      </w:r>
      <w:r w:rsidR="002D1260" w:rsidRPr="00593C49">
        <w:t xml:space="preserve"> в параграфе 3.3. Особняком стоит класс </w:t>
      </w:r>
      <w:proofErr w:type="spellStart"/>
      <w:r w:rsidR="002D1260" w:rsidRPr="00593C49">
        <w:rPr>
          <w:lang w:val="en-US"/>
        </w:rPr>
        <w:t>CompositeFE</w:t>
      </w:r>
      <w:proofErr w:type="spellEnd"/>
      <w:r w:rsidR="004E6E67" w:rsidRPr="00593C49">
        <w:t xml:space="preserve">, позволяющий комбинировать несколько наборов признаков, последовательно применяя ассоциированные с ним </w:t>
      </w:r>
      <w:proofErr w:type="spellStart"/>
      <w:r w:rsidR="004E6E67" w:rsidRPr="00593C49">
        <w:rPr>
          <w:lang w:val="en-US"/>
        </w:rPr>
        <w:t>FeatureExtractor</w:t>
      </w:r>
      <w:proofErr w:type="spellEnd"/>
      <w:r w:rsidR="004E6E67" w:rsidRPr="00593C49">
        <w:t xml:space="preserve">’ы </w:t>
      </w:r>
      <w:r w:rsidR="00446391" w:rsidRPr="00593C49">
        <w:t>к паре риторических с</w:t>
      </w:r>
      <w:r w:rsidR="004E6E67" w:rsidRPr="00593C49">
        <w:t>егментов</w:t>
      </w:r>
      <w:r w:rsidR="00CD1148" w:rsidRPr="00593C49">
        <w:t xml:space="preserve"> на входе</w:t>
      </w:r>
      <w:r w:rsidR="00E51F58" w:rsidRPr="00593C49">
        <w:t>.</w:t>
      </w:r>
      <w:r w:rsidR="007A5B18" w:rsidRPr="007A5B18">
        <w:rPr>
          <w:noProof/>
          <w:lang w:eastAsia="ru-RU" w:bidi="ar-SA"/>
        </w:rPr>
        <w:t xml:space="preserve"> </w:t>
      </w:r>
    </w:p>
    <w:p w:rsidR="007A5B18" w:rsidRDefault="007A5B18" w:rsidP="00DF7D4A">
      <w:pPr>
        <w:keepNext/>
        <w:widowControl/>
        <w:suppressAutoHyphens w:val="0"/>
        <w:autoSpaceDN/>
        <w:spacing w:after="200" w:line="360" w:lineRule="auto"/>
        <w:contextualSpacing/>
        <w:jc w:val="both"/>
        <w:textAlignment w:val="auto"/>
      </w:pPr>
      <w:r w:rsidRPr="00593C49">
        <w:rPr>
          <w:noProof/>
          <w:lang w:eastAsia="ru-RU" w:bidi="ar-SA"/>
        </w:rPr>
        <w:drawing>
          <wp:inline distT="0" distB="0" distL="0" distR="0" wp14:anchorId="7C78A1DE" wp14:editId="3AE6BC75">
            <wp:extent cx="6332220" cy="27095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diagram_1.png"/>
                    <pic:cNvPicPr/>
                  </pic:nvPicPr>
                  <pic:blipFill>
                    <a:blip r:embed="rId16">
                      <a:extLst>
                        <a:ext uri="{28A0092B-C50C-407E-A947-70E740481C1C}">
                          <a14:useLocalDpi xmlns:a14="http://schemas.microsoft.com/office/drawing/2010/main" val="0"/>
                        </a:ext>
                      </a:extLst>
                    </a:blip>
                    <a:stretch>
                      <a:fillRect/>
                    </a:stretch>
                  </pic:blipFill>
                  <pic:spPr>
                    <a:xfrm>
                      <a:off x="0" y="0"/>
                      <a:ext cx="6332220" cy="2709545"/>
                    </a:xfrm>
                    <a:prstGeom prst="rect">
                      <a:avLst/>
                    </a:prstGeom>
                  </pic:spPr>
                </pic:pic>
              </a:graphicData>
            </a:graphic>
          </wp:inline>
        </w:drawing>
      </w:r>
    </w:p>
    <w:p w:rsidR="007A5B18" w:rsidRPr="00071D9D" w:rsidRDefault="007A5B18" w:rsidP="00DF7D4A">
      <w:pPr>
        <w:pStyle w:val="a3"/>
        <w:spacing w:line="360" w:lineRule="auto"/>
        <w:jc w:val="center"/>
        <w:rPr>
          <w:sz w:val="20"/>
          <w:szCs w:val="20"/>
          <w:lang w:val="ru-RU"/>
        </w:rPr>
      </w:pPr>
      <w:bookmarkStart w:id="15" w:name="_Ref363560086"/>
      <w:r w:rsidRPr="0025469E">
        <w:rPr>
          <w:sz w:val="20"/>
          <w:szCs w:val="20"/>
          <w:lang w:val="ru-RU"/>
        </w:rPr>
        <w:t xml:space="preserve">Рисунок </w:t>
      </w:r>
      <w:r w:rsidRPr="0025469E">
        <w:rPr>
          <w:sz w:val="20"/>
          <w:szCs w:val="20"/>
        </w:rPr>
        <w:fldChar w:fldCharType="begin"/>
      </w:r>
      <w:r w:rsidRPr="0025469E">
        <w:rPr>
          <w:sz w:val="20"/>
          <w:szCs w:val="20"/>
          <w:lang w:val="ru-RU"/>
        </w:rPr>
        <w:instrText xml:space="preserve"> </w:instrText>
      </w:r>
      <w:r w:rsidRPr="0025469E">
        <w:rPr>
          <w:sz w:val="20"/>
          <w:szCs w:val="20"/>
        </w:rPr>
        <w:instrText>SEQ</w:instrText>
      </w:r>
      <w:r w:rsidRPr="0025469E">
        <w:rPr>
          <w:sz w:val="20"/>
          <w:szCs w:val="20"/>
          <w:lang w:val="ru-RU"/>
        </w:rPr>
        <w:instrText xml:space="preserve"> Рисунок \* </w:instrText>
      </w:r>
      <w:r w:rsidRPr="0025469E">
        <w:rPr>
          <w:sz w:val="20"/>
          <w:szCs w:val="20"/>
        </w:rPr>
        <w:instrText>ARABIC</w:instrText>
      </w:r>
      <w:r w:rsidRPr="0025469E">
        <w:rPr>
          <w:sz w:val="20"/>
          <w:szCs w:val="20"/>
          <w:lang w:val="ru-RU"/>
        </w:rPr>
        <w:instrText xml:space="preserve"> </w:instrText>
      </w:r>
      <w:r w:rsidRPr="0025469E">
        <w:rPr>
          <w:sz w:val="20"/>
          <w:szCs w:val="20"/>
        </w:rPr>
        <w:fldChar w:fldCharType="separate"/>
      </w:r>
      <w:r w:rsidR="006941FA" w:rsidRPr="00071D9D">
        <w:rPr>
          <w:noProof/>
          <w:sz w:val="20"/>
          <w:szCs w:val="20"/>
          <w:lang w:val="ru-RU"/>
        </w:rPr>
        <w:t>8</w:t>
      </w:r>
      <w:r w:rsidRPr="0025469E">
        <w:rPr>
          <w:sz w:val="20"/>
          <w:szCs w:val="20"/>
        </w:rPr>
        <w:fldChar w:fldCharType="end"/>
      </w:r>
      <w:bookmarkEnd w:id="15"/>
      <w:r w:rsidRPr="0025469E">
        <w:rPr>
          <w:sz w:val="20"/>
          <w:szCs w:val="20"/>
          <w:lang w:val="ru-RU"/>
        </w:rPr>
        <w:t>. Подсистема извлечения признаков для классификации риторических отношений</w:t>
      </w:r>
    </w:p>
    <w:p w:rsidR="007A5B18" w:rsidRDefault="007A5B18" w:rsidP="00DF7D4A">
      <w:pPr>
        <w:keepNext/>
        <w:widowControl/>
        <w:suppressAutoHyphens w:val="0"/>
        <w:autoSpaceDN/>
        <w:spacing w:after="200" w:line="360" w:lineRule="auto"/>
        <w:contextualSpacing/>
        <w:jc w:val="both"/>
        <w:textAlignment w:val="auto"/>
      </w:pPr>
    </w:p>
    <w:p w:rsidR="00771EAF" w:rsidRPr="00A13E01" w:rsidRDefault="00F32F58" w:rsidP="00DF7D4A">
      <w:pPr>
        <w:widowControl/>
        <w:suppressAutoHyphens w:val="0"/>
        <w:autoSpaceDN/>
        <w:spacing w:after="200" w:line="360" w:lineRule="auto"/>
        <w:contextualSpacing/>
        <w:textAlignment w:val="auto"/>
        <w:rPr>
          <w:b/>
          <w:sz w:val="28"/>
          <w:szCs w:val="28"/>
        </w:rPr>
      </w:pPr>
      <w:r w:rsidRPr="00A13E01">
        <w:rPr>
          <w:b/>
          <w:sz w:val="28"/>
          <w:szCs w:val="28"/>
        </w:rPr>
        <w:t>4.</w:t>
      </w:r>
      <w:r w:rsidR="00A13E01" w:rsidRPr="00071D9D">
        <w:rPr>
          <w:b/>
          <w:sz w:val="28"/>
          <w:szCs w:val="28"/>
        </w:rPr>
        <w:t>3</w:t>
      </w:r>
      <w:r w:rsidRPr="00A13E01">
        <w:rPr>
          <w:b/>
          <w:sz w:val="28"/>
          <w:szCs w:val="28"/>
        </w:rPr>
        <w:t xml:space="preserve"> </w:t>
      </w:r>
      <w:r w:rsidR="0030614C" w:rsidRPr="00A13E01">
        <w:rPr>
          <w:b/>
          <w:sz w:val="28"/>
          <w:szCs w:val="28"/>
        </w:rPr>
        <w:t>Характеристики функционирования</w:t>
      </w:r>
    </w:p>
    <w:p w:rsidR="00177929" w:rsidRDefault="00FD0CE2" w:rsidP="00DF7D4A">
      <w:pPr>
        <w:widowControl/>
        <w:suppressAutoHyphens w:val="0"/>
        <w:autoSpaceDN/>
        <w:spacing w:after="200" w:line="360" w:lineRule="auto"/>
        <w:contextualSpacing/>
        <w:textAlignment w:val="auto"/>
      </w:pPr>
      <w:r>
        <w:tab/>
        <w:t xml:space="preserve">Для тестирования использовался компьютер на базе процессора </w:t>
      </w:r>
      <w:r>
        <w:rPr>
          <w:lang w:val="en-US"/>
        </w:rPr>
        <w:t>Intel</w:t>
      </w:r>
      <w:r w:rsidRPr="00FD0CE2">
        <w:t xml:space="preserve"> </w:t>
      </w:r>
      <w:r>
        <w:rPr>
          <w:lang w:val="en-US"/>
        </w:rPr>
        <w:t>Core</w:t>
      </w:r>
      <w:r w:rsidRPr="00FD0CE2">
        <w:t xml:space="preserve"> </w:t>
      </w:r>
      <w:proofErr w:type="spellStart"/>
      <w:r>
        <w:rPr>
          <w:lang w:val="en-US"/>
        </w:rPr>
        <w:t>i</w:t>
      </w:r>
      <w:proofErr w:type="spellEnd"/>
      <w:r w:rsidRPr="00FD0CE2">
        <w:t>5-3210</w:t>
      </w:r>
      <w:r>
        <w:rPr>
          <w:lang w:val="en-US"/>
        </w:rPr>
        <w:t>M</w:t>
      </w:r>
      <w:r>
        <w:t xml:space="preserve"> </w:t>
      </w:r>
      <w:r w:rsidRPr="00FD0CE2">
        <w:t>(</w:t>
      </w:r>
      <w:r w:rsidR="005722EE">
        <w:t xml:space="preserve">частота </w:t>
      </w:r>
      <w:r w:rsidRPr="00FD0CE2">
        <w:t>2.50</w:t>
      </w:r>
      <w:r>
        <w:t xml:space="preserve"> ГГц</w:t>
      </w:r>
      <w:r w:rsidRPr="00FD0CE2">
        <w:t xml:space="preserve">) </w:t>
      </w:r>
      <w:r>
        <w:t>с 4 ГБ оперативной памяти.</w:t>
      </w:r>
      <w:r w:rsidRPr="00FD0CE2">
        <w:t xml:space="preserve"> </w:t>
      </w:r>
    </w:p>
    <w:p w:rsidR="00C115EE" w:rsidRDefault="00C115EE" w:rsidP="00DF7D4A">
      <w:pPr>
        <w:widowControl/>
        <w:suppressAutoHyphens w:val="0"/>
        <w:autoSpaceDN/>
        <w:spacing w:after="200" w:line="360" w:lineRule="auto"/>
        <w:contextualSpacing/>
        <w:textAlignment w:val="auto"/>
      </w:pPr>
    </w:p>
    <w:p w:rsidR="007A53C9" w:rsidRPr="00177929" w:rsidRDefault="00177929" w:rsidP="00DF7D4A">
      <w:pPr>
        <w:widowControl/>
        <w:suppressAutoHyphens w:val="0"/>
        <w:autoSpaceDN/>
        <w:spacing w:after="200" w:line="360" w:lineRule="auto"/>
        <w:contextualSpacing/>
        <w:textAlignment w:val="auto"/>
      </w:pPr>
      <w:r>
        <w:rPr>
          <w:b/>
        </w:rPr>
        <w:t>4.3.1</w:t>
      </w:r>
      <w:r w:rsidR="007A53C9" w:rsidRPr="00177929">
        <w:rPr>
          <w:b/>
        </w:rPr>
        <w:t xml:space="preserve"> Качество </w:t>
      </w:r>
      <w:r w:rsidR="007A53C9" w:rsidRPr="00177929">
        <w:rPr>
          <w:b/>
          <w:lang w:val="en-US"/>
        </w:rPr>
        <w:t>RST</w:t>
      </w:r>
      <w:r w:rsidR="007A53C9" w:rsidRPr="00177929">
        <w:rPr>
          <w:b/>
        </w:rPr>
        <w:t>-деревьев</w:t>
      </w:r>
    </w:p>
    <w:p w:rsidR="0078016F" w:rsidRPr="00673623" w:rsidRDefault="00A13E01" w:rsidP="00DF7D4A">
      <w:pPr>
        <w:widowControl/>
        <w:suppressAutoHyphens w:val="0"/>
        <w:autoSpaceDN/>
        <w:spacing w:after="200" w:line="360" w:lineRule="auto"/>
        <w:contextualSpacing/>
        <w:jc w:val="both"/>
        <w:textAlignment w:val="auto"/>
      </w:pPr>
      <w:r>
        <w:tab/>
      </w:r>
      <w:r w:rsidR="006D186B">
        <w:t xml:space="preserve">Для внутренней оценки качества алгоритма построения </w:t>
      </w:r>
      <w:r w:rsidR="006D186B">
        <w:rPr>
          <w:lang w:val="en-US"/>
        </w:rPr>
        <w:t>RST</w:t>
      </w:r>
      <w:r w:rsidR="006D186B" w:rsidRPr="00F2271B">
        <w:t>-</w:t>
      </w:r>
      <w:r w:rsidR="006D186B">
        <w:t xml:space="preserve">деревьев мы вычислили средние значения точности, полноты и </w:t>
      </w:r>
      <w:r w:rsidR="006D186B">
        <w:rPr>
          <w:lang w:val="en-US"/>
        </w:rPr>
        <w:t>F</w:t>
      </w:r>
      <w:r w:rsidR="006D186B" w:rsidRPr="00F2271B">
        <w:t>-</w:t>
      </w:r>
      <w:r w:rsidR="006D186B">
        <w:t xml:space="preserve">меры </w:t>
      </w:r>
      <w:r w:rsidR="00C8773F">
        <w:t xml:space="preserve">по метрикам </w:t>
      </w:r>
      <w:r w:rsidR="00C8773F">
        <w:rPr>
          <w:lang w:val="en-US"/>
        </w:rPr>
        <w:t>PARSEVAL</w:t>
      </w:r>
      <w:r w:rsidR="00C8773F" w:rsidRPr="0078016F">
        <w:t xml:space="preserve"> </w:t>
      </w:r>
      <w:r w:rsidR="006D186B">
        <w:t xml:space="preserve">исходной и модифицированной версий системы на корпусе </w:t>
      </w:r>
      <w:r w:rsidR="00C8773F">
        <w:rPr>
          <w:lang w:val="en-US"/>
        </w:rPr>
        <w:t>DRRC</w:t>
      </w:r>
      <w:r w:rsidR="006D186B">
        <w:t xml:space="preserve"> посредством кросс-</w:t>
      </w:r>
      <w:proofErr w:type="spellStart"/>
      <w:r w:rsidR="006D186B">
        <w:t>валидации</w:t>
      </w:r>
      <w:proofErr w:type="spellEnd"/>
      <w:r w:rsidR="006D186B">
        <w:t xml:space="preserve"> на 10 блоках.</w:t>
      </w:r>
      <w:r w:rsidR="00C8773F" w:rsidRPr="00C8773F">
        <w:t xml:space="preserve"> </w:t>
      </w:r>
      <w:r w:rsidR="0078016F">
        <w:t xml:space="preserve">Результаты приведены в </w:t>
      </w:r>
      <w:r w:rsidR="00E01EEF">
        <w:fldChar w:fldCharType="begin"/>
      </w:r>
      <w:r w:rsidR="00E01EEF">
        <w:instrText xml:space="preserve"> REF _Ref363564411 \h </w:instrText>
      </w:r>
      <w:r w:rsidR="00E01EEF">
        <w:fldChar w:fldCharType="separate"/>
      </w:r>
      <w:r w:rsidR="00E01EEF">
        <w:t>Таблице</w:t>
      </w:r>
      <w:r w:rsidR="00E01EEF" w:rsidRPr="0078016F">
        <w:t xml:space="preserve"> </w:t>
      </w:r>
      <w:r w:rsidR="00E01EEF" w:rsidRPr="0078016F">
        <w:rPr>
          <w:noProof/>
        </w:rPr>
        <w:t>2</w:t>
      </w:r>
      <w:r w:rsidR="00E01EEF">
        <w:fldChar w:fldCharType="end"/>
      </w:r>
      <w:r w:rsidR="00E01EEF">
        <w:t>.</w:t>
      </w:r>
      <w:r w:rsidR="005A46B1">
        <w:t xml:space="preserve"> </w:t>
      </w:r>
      <w:r w:rsidR="007061CD">
        <w:t xml:space="preserve">Оценивалось </w:t>
      </w:r>
      <w:r w:rsidR="00CE1248">
        <w:t>как качество</w:t>
      </w:r>
      <w:r w:rsidR="005A46B1">
        <w:t xml:space="preserve"> неразмеченной </w:t>
      </w:r>
      <w:r w:rsidR="004F0EBB">
        <w:t xml:space="preserve">риторической </w:t>
      </w:r>
      <w:r w:rsidR="005A46B1">
        <w:t>структуры (без учета направлений и типов отношений</w:t>
      </w:r>
      <w:r w:rsidR="005A46B1" w:rsidRPr="005A46B1">
        <w:t xml:space="preserve">; </w:t>
      </w:r>
      <w:r w:rsidR="005A46B1">
        <w:t xml:space="preserve">правильность </w:t>
      </w:r>
      <w:r w:rsidR="005A46B1">
        <w:lastRenderedPageBreak/>
        <w:t>составляющей определяется только через совпадение сегментов)</w:t>
      </w:r>
      <w:r w:rsidR="007061CD">
        <w:t>, так и правильность полноценных</w:t>
      </w:r>
      <w:r w:rsidR="005A46B1">
        <w:t xml:space="preserve"> (р</w:t>
      </w:r>
      <w:r w:rsidR="007061CD">
        <w:t>азмеченных) деревьев</w:t>
      </w:r>
      <w:r w:rsidR="005A46B1">
        <w:t>.</w:t>
      </w:r>
    </w:p>
    <w:p w:rsidR="0078016F" w:rsidRPr="006C70A2" w:rsidRDefault="0078016F" w:rsidP="00DF7D4A">
      <w:pPr>
        <w:pStyle w:val="a3"/>
        <w:keepNext/>
        <w:spacing w:line="360" w:lineRule="auto"/>
        <w:jc w:val="center"/>
        <w:rPr>
          <w:sz w:val="20"/>
          <w:szCs w:val="20"/>
          <w:lang w:val="ru-RU"/>
        </w:rPr>
      </w:pPr>
      <w:bookmarkStart w:id="16" w:name="_Ref363564411"/>
      <w:r w:rsidRPr="006C70A2">
        <w:rPr>
          <w:sz w:val="20"/>
          <w:szCs w:val="20"/>
          <w:lang w:val="ru-RU"/>
        </w:rPr>
        <w:t xml:space="preserve">Таблица </w:t>
      </w:r>
      <w:r w:rsidRPr="006C70A2">
        <w:rPr>
          <w:sz w:val="20"/>
          <w:szCs w:val="20"/>
        </w:rPr>
        <w:fldChar w:fldCharType="begin"/>
      </w:r>
      <w:r w:rsidRPr="006C70A2">
        <w:rPr>
          <w:sz w:val="20"/>
          <w:szCs w:val="20"/>
          <w:lang w:val="ru-RU"/>
        </w:rPr>
        <w:instrText xml:space="preserve"> </w:instrText>
      </w:r>
      <w:r w:rsidRPr="006C70A2">
        <w:rPr>
          <w:sz w:val="20"/>
          <w:szCs w:val="20"/>
        </w:rPr>
        <w:instrText>SEQ</w:instrText>
      </w:r>
      <w:r w:rsidRPr="006C70A2">
        <w:rPr>
          <w:sz w:val="20"/>
          <w:szCs w:val="20"/>
          <w:lang w:val="ru-RU"/>
        </w:rPr>
        <w:instrText xml:space="preserve"> Таблица \* </w:instrText>
      </w:r>
      <w:r w:rsidRPr="006C70A2">
        <w:rPr>
          <w:sz w:val="20"/>
          <w:szCs w:val="20"/>
        </w:rPr>
        <w:instrText>ARABIC</w:instrText>
      </w:r>
      <w:r w:rsidRPr="006C70A2">
        <w:rPr>
          <w:sz w:val="20"/>
          <w:szCs w:val="20"/>
          <w:lang w:val="ru-RU"/>
        </w:rPr>
        <w:instrText xml:space="preserve"> </w:instrText>
      </w:r>
      <w:r w:rsidRPr="006C70A2">
        <w:rPr>
          <w:sz w:val="20"/>
          <w:szCs w:val="20"/>
        </w:rPr>
        <w:fldChar w:fldCharType="separate"/>
      </w:r>
      <w:r w:rsidR="00DE770F" w:rsidRPr="00071D9D">
        <w:rPr>
          <w:noProof/>
          <w:sz w:val="20"/>
          <w:szCs w:val="20"/>
          <w:lang w:val="ru-RU"/>
        </w:rPr>
        <w:t>2</w:t>
      </w:r>
      <w:r w:rsidRPr="006C70A2">
        <w:rPr>
          <w:sz w:val="20"/>
          <w:szCs w:val="20"/>
        </w:rPr>
        <w:fldChar w:fldCharType="end"/>
      </w:r>
      <w:bookmarkEnd w:id="16"/>
      <w:r w:rsidRPr="006C70A2">
        <w:rPr>
          <w:sz w:val="20"/>
          <w:szCs w:val="20"/>
          <w:lang w:val="ru-RU"/>
        </w:rPr>
        <w:t xml:space="preserve">. </w:t>
      </w:r>
      <w:r w:rsidR="00673623">
        <w:rPr>
          <w:sz w:val="20"/>
          <w:szCs w:val="20"/>
          <w:lang w:val="ru-RU"/>
        </w:rPr>
        <w:t>Качественные характеристики</w:t>
      </w:r>
      <w:r w:rsidRPr="006C70A2">
        <w:rPr>
          <w:sz w:val="20"/>
          <w:szCs w:val="20"/>
          <w:lang w:val="ru-RU"/>
        </w:rPr>
        <w:t xml:space="preserve"> риторических деревьев исходной (эвристический подход) и модифицированной (</w:t>
      </w:r>
      <w:r w:rsidRPr="006C70A2">
        <w:rPr>
          <w:sz w:val="20"/>
          <w:szCs w:val="20"/>
        </w:rPr>
        <w:t>ML</w:t>
      </w:r>
      <w:r w:rsidRPr="006C70A2">
        <w:rPr>
          <w:sz w:val="20"/>
          <w:szCs w:val="20"/>
          <w:lang w:val="ru-RU"/>
        </w:rPr>
        <w:t xml:space="preserve">-подход) версий системы </w:t>
      </w:r>
      <w:proofErr w:type="gramStart"/>
      <w:r w:rsidRPr="006C70A2">
        <w:rPr>
          <w:sz w:val="20"/>
          <w:szCs w:val="20"/>
          <w:lang w:val="ru-RU"/>
        </w:rPr>
        <w:t>ИСП</w:t>
      </w:r>
      <w:proofErr w:type="gramEnd"/>
      <w:r w:rsidRPr="006C70A2">
        <w:rPr>
          <w:sz w:val="20"/>
          <w:szCs w:val="20"/>
          <w:lang w:val="ru-RU"/>
        </w:rPr>
        <w:t xml:space="preserve"> РАН на корпусе </w:t>
      </w:r>
      <w:r w:rsidRPr="006C70A2">
        <w:rPr>
          <w:sz w:val="20"/>
          <w:szCs w:val="20"/>
        </w:rPr>
        <w:t>DRRC</w:t>
      </w:r>
      <w:r w:rsidRPr="006C70A2">
        <w:rPr>
          <w:sz w:val="20"/>
          <w:szCs w:val="20"/>
          <w:lang w:val="ru-RU"/>
        </w:rPr>
        <w:t xml:space="preserve"> по метрикам </w:t>
      </w:r>
      <w:r w:rsidRPr="006C70A2">
        <w:rPr>
          <w:sz w:val="20"/>
          <w:szCs w:val="20"/>
        </w:rPr>
        <w:t>PARSEVAL</w:t>
      </w:r>
    </w:p>
    <w:tbl>
      <w:tblPr>
        <w:tblStyle w:val="a7"/>
        <w:tblW w:w="0" w:type="auto"/>
        <w:tblLook w:val="04A0" w:firstRow="1" w:lastRow="0" w:firstColumn="1" w:lastColumn="0" w:noHBand="0" w:noVBand="1"/>
      </w:tblPr>
      <w:tblGrid>
        <w:gridCol w:w="1791"/>
        <w:gridCol w:w="1399"/>
        <w:gridCol w:w="1399"/>
        <w:gridCol w:w="1399"/>
        <w:gridCol w:w="1400"/>
        <w:gridCol w:w="1400"/>
        <w:gridCol w:w="1400"/>
      </w:tblGrid>
      <w:tr w:rsidR="0078016F" w:rsidRPr="00D324CB" w:rsidTr="008B57BF">
        <w:tc>
          <w:tcPr>
            <w:tcW w:w="1791" w:type="dxa"/>
            <w:vMerge w:val="restart"/>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p>
        </w:tc>
        <w:tc>
          <w:tcPr>
            <w:tcW w:w="4197" w:type="dxa"/>
            <w:gridSpan w:val="3"/>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cs="Times New Roman"/>
              </w:rPr>
              <w:t>Неразмеченная структура</w:t>
            </w:r>
          </w:p>
        </w:tc>
        <w:tc>
          <w:tcPr>
            <w:tcW w:w="4200" w:type="dxa"/>
            <w:gridSpan w:val="3"/>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cs="Times New Roman"/>
              </w:rPr>
              <w:t>Размеченная структура</w:t>
            </w:r>
          </w:p>
        </w:tc>
      </w:tr>
      <w:tr w:rsidR="0078016F" w:rsidRPr="00D324CB" w:rsidTr="008B57BF">
        <w:tc>
          <w:tcPr>
            <w:tcW w:w="1791" w:type="dxa"/>
            <w:vMerge/>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p>
        </w:tc>
        <w:tc>
          <w:tcPr>
            <w:tcW w:w="1399"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cs="Times New Roman"/>
              </w:rPr>
              <w:t>Точность</w:t>
            </w:r>
          </w:p>
        </w:tc>
        <w:tc>
          <w:tcPr>
            <w:tcW w:w="1399"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cs="Times New Roman"/>
              </w:rPr>
              <w:t>Полнота</w:t>
            </w:r>
          </w:p>
        </w:tc>
        <w:tc>
          <w:tcPr>
            <w:tcW w:w="1399"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cs="Times New Roman"/>
                <w:lang w:val="en-US"/>
              </w:rPr>
              <w:t>F</w:t>
            </w:r>
            <w:r w:rsidRPr="00F32F58">
              <w:rPr>
                <w:rFonts w:cs="Times New Roman"/>
              </w:rPr>
              <w:t>-</w:t>
            </w:r>
            <w:r w:rsidRPr="00D324CB">
              <w:rPr>
                <w:rFonts w:cs="Times New Roman"/>
              </w:rPr>
              <w:t>мера</w:t>
            </w:r>
          </w:p>
        </w:tc>
        <w:tc>
          <w:tcPr>
            <w:tcW w:w="1400"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cs="Times New Roman"/>
              </w:rPr>
              <w:t>Точность</w:t>
            </w:r>
          </w:p>
        </w:tc>
        <w:tc>
          <w:tcPr>
            <w:tcW w:w="1400"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cs="Times New Roman"/>
              </w:rPr>
              <w:t>Полнота</w:t>
            </w:r>
          </w:p>
        </w:tc>
        <w:tc>
          <w:tcPr>
            <w:tcW w:w="1400"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cs="Times New Roman"/>
                <w:lang w:val="en-US"/>
              </w:rPr>
              <w:t>F</w:t>
            </w:r>
            <w:r w:rsidRPr="00F32F58">
              <w:rPr>
                <w:rFonts w:cs="Times New Roman"/>
              </w:rPr>
              <w:t>-</w:t>
            </w:r>
            <w:r w:rsidRPr="00D324CB">
              <w:rPr>
                <w:rFonts w:cs="Times New Roman"/>
              </w:rPr>
              <w:t>мера</w:t>
            </w:r>
          </w:p>
        </w:tc>
      </w:tr>
      <w:tr w:rsidR="0078016F" w:rsidRPr="00D324CB" w:rsidTr="008B57BF">
        <w:trPr>
          <w:trHeight w:val="1106"/>
        </w:trPr>
        <w:tc>
          <w:tcPr>
            <w:tcW w:w="1791"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cs="Times New Roman"/>
              </w:rPr>
              <w:t>Эвристический подход</w:t>
            </w:r>
          </w:p>
        </w:tc>
        <w:tc>
          <w:tcPr>
            <w:tcW w:w="1399"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eastAsiaTheme="minorHAnsi" w:cs="Times New Roman"/>
                <w:color w:val="000000"/>
                <w:kern w:val="0"/>
                <w:lang w:val="en-US" w:eastAsia="en-US" w:bidi="ar-SA"/>
              </w:rPr>
              <w:t>0.5539</w:t>
            </w:r>
          </w:p>
        </w:tc>
        <w:tc>
          <w:tcPr>
            <w:tcW w:w="1399"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eastAsiaTheme="minorHAnsi" w:cs="Times New Roman"/>
                <w:color w:val="000000"/>
                <w:kern w:val="0"/>
                <w:lang w:val="en-US" w:eastAsia="en-US" w:bidi="ar-SA"/>
              </w:rPr>
              <w:t>0.5539</w:t>
            </w:r>
          </w:p>
        </w:tc>
        <w:tc>
          <w:tcPr>
            <w:tcW w:w="1399"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eastAsiaTheme="minorHAnsi" w:cs="Times New Roman"/>
                <w:color w:val="000000"/>
                <w:kern w:val="0"/>
                <w:lang w:val="en-US" w:eastAsia="en-US" w:bidi="ar-SA"/>
              </w:rPr>
              <w:t>0.5539</w:t>
            </w:r>
          </w:p>
        </w:tc>
        <w:tc>
          <w:tcPr>
            <w:tcW w:w="1400"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eastAsiaTheme="minorHAnsi" w:cs="Times New Roman"/>
                <w:color w:val="000000"/>
                <w:kern w:val="0"/>
                <w:lang w:eastAsia="en-US" w:bidi="ar-SA"/>
              </w:rPr>
              <w:t>0.</w:t>
            </w:r>
            <w:r>
              <w:rPr>
                <w:rFonts w:eastAsiaTheme="minorHAnsi" w:cs="Times New Roman"/>
                <w:color w:val="000000"/>
                <w:kern w:val="0"/>
                <w:lang w:eastAsia="en-US" w:bidi="ar-SA"/>
              </w:rPr>
              <w:t>5307</w:t>
            </w:r>
          </w:p>
        </w:tc>
        <w:tc>
          <w:tcPr>
            <w:tcW w:w="1400"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eastAsiaTheme="minorHAnsi" w:cs="Times New Roman"/>
                <w:color w:val="000000"/>
                <w:kern w:val="0"/>
                <w:lang w:eastAsia="en-US" w:bidi="ar-SA"/>
              </w:rPr>
              <w:t>0.</w:t>
            </w:r>
            <w:r>
              <w:rPr>
                <w:rFonts w:eastAsiaTheme="minorHAnsi" w:cs="Times New Roman"/>
                <w:color w:val="000000"/>
                <w:kern w:val="0"/>
                <w:lang w:eastAsia="en-US" w:bidi="ar-SA"/>
              </w:rPr>
              <w:t>5307</w:t>
            </w:r>
          </w:p>
        </w:tc>
        <w:tc>
          <w:tcPr>
            <w:tcW w:w="1400"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eastAsiaTheme="minorHAnsi" w:cs="Times New Roman"/>
                <w:color w:val="000000"/>
                <w:kern w:val="0"/>
                <w:lang w:eastAsia="en-US" w:bidi="ar-SA"/>
              </w:rPr>
              <w:t>0.</w:t>
            </w:r>
            <w:r>
              <w:rPr>
                <w:rFonts w:eastAsiaTheme="minorHAnsi" w:cs="Times New Roman"/>
                <w:color w:val="000000"/>
                <w:kern w:val="0"/>
                <w:lang w:eastAsia="en-US" w:bidi="ar-SA"/>
              </w:rPr>
              <w:t>5307</w:t>
            </w:r>
          </w:p>
        </w:tc>
      </w:tr>
      <w:tr w:rsidR="0078016F" w:rsidRPr="00D324CB" w:rsidTr="008B57BF">
        <w:trPr>
          <w:trHeight w:val="1192"/>
        </w:trPr>
        <w:tc>
          <w:tcPr>
            <w:tcW w:w="1791" w:type="dxa"/>
            <w:vAlign w:val="center"/>
          </w:tcPr>
          <w:p w:rsidR="0078016F" w:rsidRPr="00D324CB" w:rsidRDefault="0078016F" w:rsidP="00DF7D4A">
            <w:pPr>
              <w:widowControl/>
              <w:suppressAutoHyphens w:val="0"/>
              <w:autoSpaceDN/>
              <w:spacing w:after="200" w:line="360" w:lineRule="auto"/>
              <w:jc w:val="center"/>
              <w:textAlignment w:val="auto"/>
              <w:rPr>
                <w:rFonts w:cs="Times New Roman"/>
              </w:rPr>
            </w:pPr>
            <w:r w:rsidRPr="00D324CB">
              <w:rPr>
                <w:rFonts w:cs="Times New Roman"/>
                <w:lang w:val="en-US"/>
              </w:rPr>
              <w:t>ML</w:t>
            </w:r>
            <w:r w:rsidRPr="00D324CB">
              <w:rPr>
                <w:rFonts w:cs="Times New Roman"/>
              </w:rPr>
              <w:t xml:space="preserve"> подход</w:t>
            </w:r>
          </w:p>
        </w:tc>
        <w:tc>
          <w:tcPr>
            <w:tcW w:w="1399" w:type="dxa"/>
            <w:vAlign w:val="center"/>
          </w:tcPr>
          <w:p w:rsidR="0078016F" w:rsidRPr="002164B3" w:rsidRDefault="0078016F" w:rsidP="00DF7D4A">
            <w:pPr>
              <w:widowControl/>
              <w:suppressAutoHyphens w:val="0"/>
              <w:autoSpaceDN/>
              <w:spacing w:after="200" w:line="360" w:lineRule="auto"/>
              <w:jc w:val="center"/>
              <w:textAlignment w:val="auto"/>
              <w:rPr>
                <w:rFonts w:cs="Times New Roman"/>
                <w:b/>
                <w:color w:val="FF0000"/>
              </w:rPr>
            </w:pPr>
            <w:r w:rsidRPr="002164B3">
              <w:rPr>
                <w:rFonts w:cs="Times New Roman"/>
                <w:b/>
                <w:color w:val="FF0000"/>
              </w:rPr>
              <w:t>0.6538</w:t>
            </w:r>
          </w:p>
        </w:tc>
        <w:tc>
          <w:tcPr>
            <w:tcW w:w="1399" w:type="dxa"/>
            <w:vAlign w:val="center"/>
          </w:tcPr>
          <w:p w:rsidR="0078016F" w:rsidRPr="002164B3" w:rsidRDefault="0078016F" w:rsidP="00DF7D4A">
            <w:pPr>
              <w:widowControl/>
              <w:suppressAutoHyphens w:val="0"/>
              <w:autoSpaceDN/>
              <w:spacing w:after="200" w:line="360" w:lineRule="auto"/>
              <w:jc w:val="center"/>
              <w:textAlignment w:val="auto"/>
              <w:rPr>
                <w:rFonts w:cs="Times New Roman"/>
                <w:b/>
                <w:color w:val="FF0000"/>
              </w:rPr>
            </w:pPr>
            <w:r w:rsidRPr="002164B3">
              <w:rPr>
                <w:rFonts w:cs="Times New Roman"/>
                <w:b/>
                <w:color w:val="FF0000"/>
              </w:rPr>
              <w:t>0.6538</w:t>
            </w:r>
          </w:p>
        </w:tc>
        <w:tc>
          <w:tcPr>
            <w:tcW w:w="1399" w:type="dxa"/>
            <w:vAlign w:val="center"/>
          </w:tcPr>
          <w:p w:rsidR="0078016F" w:rsidRPr="002164B3" w:rsidRDefault="0078016F" w:rsidP="00DF7D4A">
            <w:pPr>
              <w:widowControl/>
              <w:suppressAutoHyphens w:val="0"/>
              <w:autoSpaceDN/>
              <w:spacing w:after="200" w:line="360" w:lineRule="auto"/>
              <w:jc w:val="center"/>
              <w:textAlignment w:val="auto"/>
              <w:rPr>
                <w:rFonts w:cs="Times New Roman"/>
                <w:b/>
                <w:color w:val="FF0000"/>
              </w:rPr>
            </w:pPr>
            <w:r w:rsidRPr="002164B3">
              <w:rPr>
                <w:rFonts w:cs="Times New Roman"/>
                <w:b/>
                <w:color w:val="FF0000"/>
              </w:rPr>
              <w:t>0.6538</w:t>
            </w:r>
          </w:p>
        </w:tc>
        <w:tc>
          <w:tcPr>
            <w:tcW w:w="1400" w:type="dxa"/>
            <w:vAlign w:val="center"/>
          </w:tcPr>
          <w:p w:rsidR="0078016F" w:rsidRPr="002164B3" w:rsidRDefault="0078016F" w:rsidP="00DF7D4A">
            <w:pPr>
              <w:widowControl/>
              <w:suppressAutoHyphens w:val="0"/>
              <w:autoSpaceDN/>
              <w:spacing w:after="200" w:line="360" w:lineRule="auto"/>
              <w:jc w:val="center"/>
              <w:textAlignment w:val="auto"/>
              <w:rPr>
                <w:rFonts w:cs="Times New Roman"/>
                <w:b/>
                <w:color w:val="FF0000"/>
              </w:rPr>
            </w:pPr>
            <w:r w:rsidRPr="002164B3">
              <w:rPr>
                <w:rFonts w:eastAsiaTheme="minorHAnsi" w:cs="Times New Roman"/>
                <w:b/>
                <w:color w:val="FF0000"/>
                <w:kern w:val="0"/>
                <w:lang w:val="en-US" w:eastAsia="en-US" w:bidi="ar-SA"/>
              </w:rPr>
              <w:t>0.5367</w:t>
            </w:r>
          </w:p>
        </w:tc>
        <w:tc>
          <w:tcPr>
            <w:tcW w:w="1400" w:type="dxa"/>
            <w:vAlign w:val="center"/>
          </w:tcPr>
          <w:p w:rsidR="0078016F" w:rsidRPr="002164B3" w:rsidRDefault="0078016F" w:rsidP="00DF7D4A">
            <w:pPr>
              <w:widowControl/>
              <w:suppressAutoHyphens w:val="0"/>
              <w:autoSpaceDN/>
              <w:spacing w:after="200" w:line="360" w:lineRule="auto"/>
              <w:jc w:val="center"/>
              <w:textAlignment w:val="auto"/>
              <w:rPr>
                <w:rFonts w:cs="Times New Roman"/>
                <w:b/>
                <w:color w:val="FF0000"/>
              </w:rPr>
            </w:pPr>
            <w:r w:rsidRPr="002164B3">
              <w:rPr>
                <w:rFonts w:eastAsiaTheme="minorHAnsi" w:cs="Times New Roman"/>
                <w:b/>
                <w:color w:val="FF0000"/>
                <w:kern w:val="0"/>
                <w:lang w:val="en-US" w:eastAsia="en-US" w:bidi="ar-SA"/>
              </w:rPr>
              <w:t>0.5367</w:t>
            </w:r>
          </w:p>
        </w:tc>
        <w:tc>
          <w:tcPr>
            <w:tcW w:w="1400" w:type="dxa"/>
            <w:vAlign w:val="center"/>
          </w:tcPr>
          <w:p w:rsidR="0078016F" w:rsidRPr="002164B3" w:rsidRDefault="0078016F" w:rsidP="00DF7D4A">
            <w:pPr>
              <w:widowControl/>
              <w:suppressAutoHyphens w:val="0"/>
              <w:autoSpaceDN/>
              <w:spacing w:after="200" w:line="360" w:lineRule="auto"/>
              <w:jc w:val="center"/>
              <w:textAlignment w:val="auto"/>
              <w:rPr>
                <w:rFonts w:cs="Times New Roman"/>
                <w:b/>
                <w:color w:val="FF0000"/>
              </w:rPr>
            </w:pPr>
            <w:r w:rsidRPr="002164B3">
              <w:rPr>
                <w:rFonts w:eastAsiaTheme="minorHAnsi" w:cs="Times New Roman"/>
                <w:b/>
                <w:color w:val="FF0000"/>
                <w:kern w:val="0"/>
                <w:lang w:val="en-US" w:eastAsia="en-US" w:bidi="ar-SA"/>
              </w:rPr>
              <w:t>0.5367</w:t>
            </w:r>
          </w:p>
        </w:tc>
      </w:tr>
    </w:tbl>
    <w:p w:rsidR="00A13E01" w:rsidRDefault="00A13E01" w:rsidP="00DF7D4A">
      <w:pPr>
        <w:spacing w:line="360" w:lineRule="auto"/>
        <w:jc w:val="both"/>
      </w:pPr>
    </w:p>
    <w:p w:rsidR="00FD1185" w:rsidRDefault="001514F9" w:rsidP="00DF7D4A">
      <w:pPr>
        <w:spacing w:line="360" w:lineRule="auto"/>
        <w:jc w:val="both"/>
      </w:pPr>
      <w:r>
        <w:tab/>
        <w:t xml:space="preserve">Результаты тестирования показывают, что использование машинного обучения позволяет существенно (на 10%) повысить качество неразмеченной структуры </w:t>
      </w:r>
      <w:r>
        <w:rPr>
          <w:lang w:val="en-US"/>
        </w:rPr>
        <w:t>RST</w:t>
      </w:r>
      <w:r w:rsidRPr="001514F9">
        <w:t>-</w:t>
      </w:r>
      <w:r>
        <w:t xml:space="preserve">деревьев, однако </w:t>
      </w:r>
      <w:r w:rsidR="00FB2A28">
        <w:t>качество разметки осталось примерно на том же уровне.</w:t>
      </w:r>
      <w:r w:rsidR="00177929">
        <w:t xml:space="preserve"> </w:t>
      </w:r>
    </w:p>
    <w:p w:rsidR="00177929" w:rsidRDefault="00177929" w:rsidP="00DF7D4A">
      <w:pPr>
        <w:spacing w:line="360" w:lineRule="auto"/>
        <w:jc w:val="both"/>
      </w:pPr>
    </w:p>
    <w:p w:rsidR="00177929" w:rsidRDefault="00C115EE" w:rsidP="00DF7D4A">
      <w:pPr>
        <w:spacing w:line="360" w:lineRule="auto"/>
        <w:jc w:val="both"/>
        <w:rPr>
          <w:b/>
        </w:rPr>
      </w:pPr>
      <w:r>
        <w:rPr>
          <w:b/>
        </w:rPr>
        <w:t>4.3.2 Качество рефератов</w:t>
      </w:r>
    </w:p>
    <w:p w:rsidR="003D177C" w:rsidRDefault="00E70C20" w:rsidP="00DF7D4A">
      <w:pPr>
        <w:spacing w:line="360" w:lineRule="auto"/>
        <w:jc w:val="both"/>
        <w:rPr>
          <w:b/>
        </w:rPr>
      </w:pPr>
      <w:r>
        <w:tab/>
        <w:t>Для внешней</w:t>
      </w:r>
      <w:r w:rsidRPr="00E64DB6">
        <w:t xml:space="preserve"> </w:t>
      </w:r>
      <w:r>
        <w:t xml:space="preserve">оценки качества алгоритма построения </w:t>
      </w:r>
      <w:r>
        <w:rPr>
          <w:lang w:val="en-US"/>
        </w:rPr>
        <w:t>RST</w:t>
      </w:r>
      <w:r w:rsidRPr="00F2271B">
        <w:t>-</w:t>
      </w:r>
      <w:r>
        <w:t xml:space="preserve">деревьев мы построили с помощью обеих версий системы рефераты статей из корпусов </w:t>
      </w:r>
      <w:r>
        <w:rPr>
          <w:lang w:val="en-US"/>
        </w:rPr>
        <w:t>DUC</w:t>
      </w:r>
      <w:r w:rsidRPr="00E64DB6">
        <w:t>-</w:t>
      </w:r>
      <w:r>
        <w:rPr>
          <w:lang w:val="en-US"/>
        </w:rPr>
        <w:t>Abstracts</w:t>
      </w:r>
      <w:r>
        <w:t xml:space="preserve"> и</w:t>
      </w:r>
      <w:r w:rsidRPr="00E64DB6">
        <w:t xml:space="preserve"> </w:t>
      </w:r>
      <w:r>
        <w:rPr>
          <w:lang w:val="en-US"/>
        </w:rPr>
        <w:t>DUC</w:t>
      </w:r>
      <w:r w:rsidRPr="00E64DB6">
        <w:t>-</w:t>
      </w:r>
      <w:r>
        <w:rPr>
          <w:lang w:val="en-US"/>
        </w:rPr>
        <w:t>Extracts</w:t>
      </w:r>
      <w:r w:rsidRPr="00E64DB6">
        <w:t xml:space="preserve"> </w:t>
      </w:r>
      <w:r>
        <w:t xml:space="preserve">и вычислили для каждого корпуса средние значения метрик </w:t>
      </w:r>
      <w:r>
        <w:rPr>
          <w:lang w:val="en-US"/>
        </w:rPr>
        <w:t>ROUGE</w:t>
      </w:r>
      <w:r w:rsidRPr="004D5A9D">
        <w:t>-</w:t>
      </w:r>
      <w:r>
        <w:rPr>
          <w:lang w:val="en-US"/>
        </w:rPr>
        <w:t>N</w:t>
      </w:r>
      <w:r w:rsidRPr="004D5A9D">
        <w:t xml:space="preserve"> </w:t>
      </w:r>
      <w:r>
        <w:rPr>
          <w:lang w:val="en-US"/>
        </w:rPr>
        <w:t>c</w:t>
      </w:r>
      <w:r w:rsidRPr="004D5A9D">
        <w:t xml:space="preserve"> </w:t>
      </w:r>
      <w:r>
        <w:rPr>
          <w:lang w:val="en-US"/>
        </w:rPr>
        <w:t>N</w:t>
      </w:r>
      <w:r w:rsidRPr="004D5A9D">
        <w:t xml:space="preserve"> = 1,2, </w:t>
      </w:r>
      <w:r>
        <w:rPr>
          <w:lang w:val="en-US"/>
        </w:rPr>
        <w:t>ROUGE</w:t>
      </w:r>
      <w:r w:rsidRPr="004D5A9D">
        <w:t>-</w:t>
      </w:r>
      <w:r>
        <w:rPr>
          <w:lang w:val="en-US"/>
        </w:rPr>
        <w:t>L</w:t>
      </w:r>
      <w:r w:rsidRPr="004D5A9D">
        <w:t xml:space="preserve"> </w:t>
      </w:r>
      <w:r>
        <w:t xml:space="preserve">и </w:t>
      </w:r>
      <w:r>
        <w:rPr>
          <w:lang w:val="en-US"/>
        </w:rPr>
        <w:t>ROUGE</w:t>
      </w:r>
      <w:r w:rsidRPr="004D5A9D">
        <w:t>-</w:t>
      </w:r>
      <w:r>
        <w:rPr>
          <w:lang w:val="en-US"/>
        </w:rPr>
        <w:t>W</w:t>
      </w:r>
      <w:r w:rsidRPr="004D5A9D">
        <w:t>-1.2</w:t>
      </w:r>
      <w:r>
        <w:t>.</w:t>
      </w:r>
      <w:r w:rsidR="00A7064D">
        <w:t xml:space="preserve"> Мы также вычислили средние значения этих же метрик на каждом из корпусов для двух базовых эвристик, описанных во введении: реферат – первый абзац текста и реферат – набор первых предложений с каждого абзаца текста. Результаты тестирования приведены соответственно в </w:t>
      </w:r>
      <w:r w:rsidR="003036BF">
        <w:fldChar w:fldCharType="begin"/>
      </w:r>
      <w:r w:rsidR="003036BF">
        <w:instrText xml:space="preserve"> REF _Ref363571357 \h </w:instrText>
      </w:r>
      <w:r w:rsidR="003036BF">
        <w:fldChar w:fldCharType="separate"/>
      </w:r>
      <w:r w:rsidR="003036BF" w:rsidRPr="00A91DA9">
        <w:t>Таблиц</w:t>
      </w:r>
      <w:r w:rsidR="003036BF">
        <w:t>е</w:t>
      </w:r>
      <w:r w:rsidR="003036BF" w:rsidRPr="00A91DA9">
        <w:t xml:space="preserve"> </w:t>
      </w:r>
      <w:r w:rsidR="003036BF">
        <w:rPr>
          <w:noProof/>
        </w:rPr>
        <w:t>3</w:t>
      </w:r>
      <w:r w:rsidR="003036BF">
        <w:fldChar w:fldCharType="end"/>
      </w:r>
      <w:r w:rsidR="003036BF">
        <w:t xml:space="preserve"> и </w:t>
      </w:r>
      <w:r w:rsidR="003036BF">
        <w:fldChar w:fldCharType="begin"/>
      </w:r>
      <w:r w:rsidR="003036BF">
        <w:instrText xml:space="preserve"> REF _Ref363571359 \h </w:instrText>
      </w:r>
      <w:r w:rsidR="003036BF">
        <w:fldChar w:fldCharType="separate"/>
      </w:r>
      <w:r w:rsidR="003036BF" w:rsidRPr="00DE770F">
        <w:t>Таблиц</w:t>
      </w:r>
      <w:r w:rsidR="003036BF">
        <w:t>е</w:t>
      </w:r>
      <w:r w:rsidR="003036BF" w:rsidRPr="00DE770F">
        <w:t xml:space="preserve"> </w:t>
      </w:r>
      <w:r w:rsidR="003036BF" w:rsidRPr="00DE770F">
        <w:rPr>
          <w:noProof/>
        </w:rPr>
        <w:t>4</w:t>
      </w:r>
      <w:r w:rsidR="003036BF">
        <w:fldChar w:fldCharType="end"/>
      </w:r>
      <w:r w:rsidR="003036BF">
        <w:t>.</w:t>
      </w:r>
    </w:p>
    <w:p w:rsidR="003D177C" w:rsidRPr="00D538F1" w:rsidRDefault="003036BF" w:rsidP="00DF7D4A">
      <w:pPr>
        <w:spacing w:line="360" w:lineRule="auto"/>
        <w:jc w:val="both"/>
      </w:pPr>
      <w:r>
        <w:rPr>
          <w:b/>
        </w:rPr>
        <w:tab/>
      </w:r>
      <w:r w:rsidR="003F33BE">
        <w:t xml:space="preserve">Подход к построению риторических деревьев на основе машинного обучения показал более высокие результаты по сравнению с исходной эвристикой. Особенно существенна разница на корпусе </w:t>
      </w:r>
      <w:r w:rsidR="003F33BE">
        <w:rPr>
          <w:lang w:val="en-US"/>
        </w:rPr>
        <w:t>DUC</w:t>
      </w:r>
      <w:r w:rsidR="003F33BE" w:rsidRPr="003F33BE">
        <w:t>-</w:t>
      </w:r>
      <w:r w:rsidR="003F33BE">
        <w:rPr>
          <w:lang w:val="en-US"/>
        </w:rPr>
        <w:t>Extracts</w:t>
      </w:r>
      <w:r w:rsidR="003F33BE" w:rsidRPr="003F33BE">
        <w:t xml:space="preserve">, </w:t>
      </w:r>
      <w:r w:rsidR="003F33BE">
        <w:t xml:space="preserve">где выигрыш в </w:t>
      </w:r>
      <w:r w:rsidR="003F33BE">
        <w:rPr>
          <w:lang w:val="en-US"/>
        </w:rPr>
        <w:t>F</w:t>
      </w:r>
      <w:r w:rsidR="003F33BE" w:rsidRPr="003F33BE">
        <w:t>-</w:t>
      </w:r>
      <w:r w:rsidR="003F33BE">
        <w:t xml:space="preserve">мере модифицированной версии системы составляет от 8% по метрике </w:t>
      </w:r>
      <w:r w:rsidR="003F33BE">
        <w:rPr>
          <w:lang w:val="en-US"/>
        </w:rPr>
        <w:t>Rouge</w:t>
      </w:r>
      <w:r w:rsidR="003F33BE" w:rsidRPr="003F33BE">
        <w:t>-</w:t>
      </w:r>
      <w:r w:rsidR="003F33BE">
        <w:rPr>
          <w:lang w:val="en-US"/>
        </w:rPr>
        <w:t>W</w:t>
      </w:r>
      <w:r w:rsidR="003F33BE" w:rsidRPr="003F33BE">
        <w:t xml:space="preserve"> </w:t>
      </w:r>
      <w:r w:rsidR="003F33BE">
        <w:t xml:space="preserve">до 17% по метрике </w:t>
      </w:r>
      <w:r w:rsidR="003F33BE">
        <w:rPr>
          <w:lang w:val="en-US"/>
        </w:rPr>
        <w:t>Rouge</w:t>
      </w:r>
      <w:r w:rsidR="003F33BE" w:rsidRPr="008A6B1A">
        <w:t>-1.</w:t>
      </w:r>
      <w:r w:rsidR="008A6B1A" w:rsidRPr="008A6B1A">
        <w:t xml:space="preserve"> </w:t>
      </w:r>
      <w:r w:rsidR="008A6B1A">
        <w:t xml:space="preserve">Вместе с этим, новый подход не смог </w:t>
      </w:r>
      <w:r w:rsidR="003715BE">
        <w:t>достичь</w:t>
      </w:r>
      <w:r w:rsidR="008A6B1A">
        <w:t xml:space="preserve"> уверенного лидерства над базовыми алгоритмами. Модифицированная версия системы стабильно проигрывает 2-3% </w:t>
      </w:r>
      <w:r w:rsidR="008A6B1A">
        <w:rPr>
          <w:lang w:val="en-US"/>
        </w:rPr>
        <w:t>F</w:t>
      </w:r>
      <w:r w:rsidR="008A6B1A" w:rsidRPr="003715BE">
        <w:t>-</w:t>
      </w:r>
      <w:r w:rsidR="008A6B1A">
        <w:t xml:space="preserve">меры на </w:t>
      </w:r>
      <w:r w:rsidR="008A6B1A">
        <w:rPr>
          <w:lang w:val="en-US"/>
        </w:rPr>
        <w:t>DUC</w:t>
      </w:r>
      <w:r w:rsidR="008A6B1A" w:rsidRPr="003715BE">
        <w:t>-</w:t>
      </w:r>
      <w:r w:rsidR="008A6B1A">
        <w:rPr>
          <w:lang w:val="en-US"/>
        </w:rPr>
        <w:t>Abstracts</w:t>
      </w:r>
      <w:r w:rsidR="00D538F1">
        <w:t xml:space="preserve"> алгоритму, составляющему реферат из первых предложений каждого абзаца, однако выигрывает столько же на </w:t>
      </w:r>
      <w:r w:rsidR="00D538F1">
        <w:rPr>
          <w:lang w:val="en-US"/>
        </w:rPr>
        <w:t>DUC</w:t>
      </w:r>
      <w:r w:rsidR="00D538F1" w:rsidRPr="00D538F1">
        <w:t>-</w:t>
      </w:r>
      <w:r w:rsidR="00D538F1">
        <w:rPr>
          <w:lang w:val="en-US"/>
        </w:rPr>
        <w:t>Extracts</w:t>
      </w:r>
      <w:r w:rsidR="00D538F1" w:rsidRPr="00D538F1">
        <w:t>.</w:t>
      </w:r>
      <w:r w:rsidR="00D538F1">
        <w:t xml:space="preserve"> </w:t>
      </w:r>
    </w:p>
    <w:p w:rsidR="00A91DA9" w:rsidRPr="00071D9D" w:rsidRDefault="00A91DA9" w:rsidP="00DF7D4A">
      <w:pPr>
        <w:pStyle w:val="a3"/>
        <w:keepNext/>
        <w:spacing w:line="360" w:lineRule="auto"/>
        <w:jc w:val="center"/>
        <w:rPr>
          <w:lang w:val="ru-RU"/>
        </w:rPr>
      </w:pPr>
      <w:bookmarkStart w:id="17" w:name="_Ref363571357"/>
      <w:r w:rsidRPr="00A91DA9">
        <w:rPr>
          <w:lang w:val="ru-RU"/>
        </w:rPr>
        <w:lastRenderedPageBreak/>
        <w:t xml:space="preserve">Таблица </w:t>
      </w:r>
      <w:r>
        <w:fldChar w:fldCharType="begin"/>
      </w:r>
      <w:r w:rsidRPr="00A91DA9">
        <w:rPr>
          <w:lang w:val="ru-RU"/>
        </w:rPr>
        <w:instrText xml:space="preserve"> </w:instrText>
      </w:r>
      <w:r>
        <w:instrText>SEQ</w:instrText>
      </w:r>
      <w:r w:rsidRPr="00A91DA9">
        <w:rPr>
          <w:lang w:val="ru-RU"/>
        </w:rPr>
        <w:instrText xml:space="preserve"> Таблица \* </w:instrText>
      </w:r>
      <w:r>
        <w:instrText>ARABIC</w:instrText>
      </w:r>
      <w:r w:rsidRPr="00A91DA9">
        <w:rPr>
          <w:lang w:val="ru-RU"/>
        </w:rPr>
        <w:instrText xml:space="preserve"> </w:instrText>
      </w:r>
      <w:r>
        <w:fldChar w:fldCharType="separate"/>
      </w:r>
      <w:r w:rsidR="00DE770F" w:rsidRPr="003F33BE">
        <w:rPr>
          <w:noProof/>
          <w:lang w:val="ru-RU"/>
        </w:rPr>
        <w:t>3</w:t>
      </w:r>
      <w:r>
        <w:fldChar w:fldCharType="end"/>
      </w:r>
      <w:bookmarkEnd w:id="17"/>
      <w:r w:rsidRPr="00A91DA9">
        <w:rPr>
          <w:lang w:val="ru-RU"/>
        </w:rPr>
        <w:t xml:space="preserve">. </w:t>
      </w:r>
      <w:r>
        <w:rPr>
          <w:lang w:val="ru-RU"/>
        </w:rPr>
        <w:t xml:space="preserve">Тестирование качества рефератов на корпусе </w:t>
      </w:r>
      <w:r>
        <w:t>DUC</w:t>
      </w:r>
      <w:r w:rsidRPr="00A91DA9">
        <w:rPr>
          <w:lang w:val="ru-RU"/>
        </w:rPr>
        <w:t>-</w:t>
      </w:r>
      <w:r>
        <w:t>Abstracts</w:t>
      </w:r>
    </w:p>
    <w:tbl>
      <w:tblPr>
        <w:tblStyle w:val="a7"/>
        <w:tblpPr w:leftFromText="180" w:rightFromText="180" w:vertAnchor="text" w:horzAnchor="margin" w:tblpX="-459" w:tblpY="274"/>
        <w:tblW w:w="11267" w:type="dxa"/>
        <w:tblLayout w:type="fixed"/>
        <w:tblLook w:val="04A0" w:firstRow="1" w:lastRow="0" w:firstColumn="1" w:lastColumn="0" w:noHBand="0" w:noVBand="1"/>
      </w:tblPr>
      <w:tblGrid>
        <w:gridCol w:w="951"/>
        <w:gridCol w:w="2352"/>
        <w:gridCol w:w="1991"/>
        <w:gridCol w:w="1991"/>
        <w:gridCol w:w="1991"/>
        <w:gridCol w:w="1991"/>
      </w:tblGrid>
      <w:tr w:rsidR="003B18BC" w:rsidTr="003B18BC">
        <w:trPr>
          <w:trHeight w:val="1638"/>
        </w:trPr>
        <w:tc>
          <w:tcPr>
            <w:tcW w:w="3303" w:type="dxa"/>
            <w:gridSpan w:val="2"/>
            <w:vAlign w:val="center"/>
          </w:tcPr>
          <w:p w:rsidR="003B18BC" w:rsidRPr="003B18BC" w:rsidRDefault="003B18BC" w:rsidP="00DF7D4A">
            <w:pPr>
              <w:spacing w:line="360" w:lineRule="auto"/>
              <w:contextualSpacing/>
              <w:jc w:val="center"/>
              <w:rPr>
                <w:rFonts w:cs="Times New Roman"/>
                <w:b/>
                <w:sz w:val="28"/>
                <w:szCs w:val="28"/>
                <w:lang w:val="en-US"/>
              </w:rPr>
            </w:pPr>
            <w:r w:rsidRPr="003B18BC">
              <w:rPr>
                <w:rFonts w:cs="Times New Roman"/>
                <w:b/>
                <w:sz w:val="28"/>
                <w:szCs w:val="28"/>
                <w:lang w:val="en-US"/>
              </w:rPr>
              <w:t>DUC-Abstracts</w:t>
            </w:r>
          </w:p>
        </w:tc>
        <w:tc>
          <w:tcPr>
            <w:tcW w:w="1991" w:type="dxa"/>
            <w:vAlign w:val="center"/>
          </w:tcPr>
          <w:p w:rsidR="003B18BC" w:rsidRPr="003B18BC" w:rsidRDefault="003B18BC" w:rsidP="00DF7D4A">
            <w:pPr>
              <w:spacing w:line="360" w:lineRule="auto"/>
              <w:contextualSpacing/>
              <w:jc w:val="center"/>
              <w:rPr>
                <w:rFonts w:cs="Times New Roman"/>
              </w:rPr>
            </w:pPr>
            <w:r w:rsidRPr="003B18BC">
              <w:rPr>
                <w:rFonts w:cs="Times New Roman"/>
              </w:rPr>
              <w:t xml:space="preserve">Система </w:t>
            </w:r>
            <w:proofErr w:type="gramStart"/>
            <w:r w:rsidRPr="003B18BC">
              <w:rPr>
                <w:rFonts w:cs="Times New Roman"/>
              </w:rPr>
              <w:t>ИСП</w:t>
            </w:r>
            <w:proofErr w:type="gramEnd"/>
            <w:r w:rsidRPr="003B18BC">
              <w:rPr>
                <w:rFonts w:cs="Times New Roman"/>
              </w:rPr>
              <w:t xml:space="preserve"> РАН, эвристический подход</w:t>
            </w:r>
          </w:p>
        </w:tc>
        <w:tc>
          <w:tcPr>
            <w:tcW w:w="1991" w:type="dxa"/>
            <w:vAlign w:val="center"/>
          </w:tcPr>
          <w:p w:rsidR="003B18BC" w:rsidRPr="003B18BC" w:rsidRDefault="003B18BC" w:rsidP="00DF7D4A">
            <w:pPr>
              <w:spacing w:line="360" w:lineRule="auto"/>
              <w:contextualSpacing/>
              <w:jc w:val="center"/>
              <w:rPr>
                <w:rFonts w:cs="Times New Roman"/>
              </w:rPr>
            </w:pPr>
            <w:r w:rsidRPr="003B18BC">
              <w:rPr>
                <w:rFonts w:cs="Times New Roman"/>
              </w:rPr>
              <w:t xml:space="preserve">Система </w:t>
            </w:r>
            <w:proofErr w:type="gramStart"/>
            <w:r w:rsidRPr="003B18BC">
              <w:rPr>
                <w:rFonts w:cs="Times New Roman"/>
              </w:rPr>
              <w:t>ИСП</w:t>
            </w:r>
            <w:proofErr w:type="gramEnd"/>
            <w:r w:rsidRPr="003B18BC">
              <w:rPr>
                <w:rFonts w:cs="Times New Roman"/>
              </w:rPr>
              <w:t xml:space="preserve"> РАН, </w:t>
            </w:r>
            <w:r w:rsidRPr="003B18BC">
              <w:rPr>
                <w:rFonts w:cs="Times New Roman"/>
                <w:lang w:val="en-US"/>
              </w:rPr>
              <w:t>ML</w:t>
            </w:r>
            <w:r w:rsidRPr="003B18BC">
              <w:rPr>
                <w:rFonts w:cs="Times New Roman"/>
              </w:rPr>
              <w:t xml:space="preserve"> подход</w:t>
            </w:r>
          </w:p>
        </w:tc>
        <w:tc>
          <w:tcPr>
            <w:tcW w:w="1991" w:type="dxa"/>
            <w:vAlign w:val="center"/>
          </w:tcPr>
          <w:p w:rsidR="003B18BC" w:rsidRPr="003B18BC" w:rsidRDefault="003B18BC" w:rsidP="00DF7D4A">
            <w:pPr>
              <w:spacing w:line="360" w:lineRule="auto"/>
              <w:contextualSpacing/>
              <w:jc w:val="center"/>
              <w:rPr>
                <w:rFonts w:cs="Times New Roman"/>
              </w:rPr>
            </w:pPr>
            <w:r w:rsidRPr="003B18BC">
              <w:rPr>
                <w:rFonts w:cs="Times New Roman"/>
              </w:rPr>
              <w:t>Реферат - первый абзац</w:t>
            </w:r>
            <w:r w:rsidRPr="003B18BC">
              <w:rPr>
                <w:rFonts w:cs="Times New Roman"/>
                <w:lang w:val="en-US"/>
              </w:rPr>
              <w:t xml:space="preserve"> </w:t>
            </w:r>
            <w:r w:rsidRPr="003B18BC">
              <w:rPr>
                <w:rFonts w:cs="Times New Roman"/>
              </w:rPr>
              <w:t>текста</w:t>
            </w:r>
          </w:p>
        </w:tc>
        <w:tc>
          <w:tcPr>
            <w:tcW w:w="1991" w:type="dxa"/>
            <w:vAlign w:val="center"/>
          </w:tcPr>
          <w:p w:rsidR="003B18BC" w:rsidRPr="003B18BC" w:rsidRDefault="003B18BC" w:rsidP="00DF7D4A">
            <w:pPr>
              <w:spacing w:line="360" w:lineRule="auto"/>
              <w:contextualSpacing/>
              <w:jc w:val="center"/>
              <w:rPr>
                <w:rFonts w:cs="Times New Roman"/>
              </w:rPr>
            </w:pPr>
            <w:r w:rsidRPr="003B18BC">
              <w:rPr>
                <w:rFonts w:cs="Times New Roman"/>
              </w:rPr>
              <w:t>Реферат состоит из первых предложений каждого абзаца</w:t>
            </w:r>
          </w:p>
        </w:tc>
      </w:tr>
      <w:tr w:rsidR="003B18BC" w:rsidTr="003B18BC">
        <w:trPr>
          <w:trHeight w:val="801"/>
        </w:trPr>
        <w:tc>
          <w:tcPr>
            <w:tcW w:w="951" w:type="dxa"/>
            <w:vMerge w:val="restart"/>
            <w:textDirection w:val="btLr"/>
            <w:vAlign w:val="center"/>
          </w:tcPr>
          <w:p w:rsidR="003B18BC" w:rsidRPr="003B18BC" w:rsidRDefault="003B18BC" w:rsidP="00DF7D4A">
            <w:pPr>
              <w:spacing w:line="360" w:lineRule="auto"/>
              <w:ind w:left="113" w:right="113"/>
              <w:contextualSpacing/>
              <w:jc w:val="center"/>
              <w:rPr>
                <w:rFonts w:cs="Times New Roman"/>
              </w:rPr>
            </w:pPr>
            <w:r w:rsidRPr="003B18BC">
              <w:rPr>
                <w:rFonts w:cs="Times New Roman"/>
                <w:lang w:val="en-US"/>
              </w:rPr>
              <w:t>ROUGE-</w:t>
            </w:r>
            <w:r w:rsidRPr="003B18BC">
              <w:rPr>
                <w:rFonts w:cs="Times New Roman"/>
              </w:rPr>
              <w:t>1</w:t>
            </w:r>
          </w:p>
        </w:tc>
        <w:tc>
          <w:tcPr>
            <w:tcW w:w="2352" w:type="dxa"/>
            <w:vAlign w:val="center"/>
          </w:tcPr>
          <w:p w:rsidR="003B18BC" w:rsidRPr="003B18BC" w:rsidRDefault="003B18BC" w:rsidP="00DF7D4A">
            <w:pPr>
              <w:spacing w:line="360" w:lineRule="auto"/>
              <w:jc w:val="center"/>
              <w:rPr>
                <w:rFonts w:cs="Times New Roman"/>
              </w:rPr>
            </w:pPr>
            <w:r w:rsidRPr="003B18BC">
              <w:rPr>
                <w:rFonts w:cs="Times New Roman"/>
              </w:rPr>
              <w:t>Average recall</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0.38252</w:t>
            </w:r>
          </w:p>
        </w:tc>
        <w:tc>
          <w:tcPr>
            <w:tcW w:w="1991" w:type="dxa"/>
            <w:vAlign w:val="center"/>
          </w:tcPr>
          <w:p w:rsidR="003B18BC" w:rsidRPr="003B18BC" w:rsidRDefault="003B18BC" w:rsidP="00DF7D4A">
            <w:pPr>
              <w:spacing w:line="360" w:lineRule="auto"/>
              <w:jc w:val="center"/>
              <w:rPr>
                <w:rFonts w:cs="Times New Roman"/>
                <w:b/>
              </w:rPr>
            </w:pPr>
            <w:r w:rsidRPr="003B18BC">
              <w:rPr>
                <w:rFonts w:cs="Times New Roman"/>
                <w:b/>
                <w:color w:val="FF0000"/>
              </w:rPr>
              <w:t>0.40559</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0.20768</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0.39090</w:t>
            </w:r>
          </w:p>
        </w:tc>
      </w:tr>
      <w:tr w:rsidR="003B18BC" w:rsidTr="003B18BC">
        <w:trPr>
          <w:trHeight w:val="811"/>
        </w:trPr>
        <w:tc>
          <w:tcPr>
            <w:tcW w:w="951" w:type="dxa"/>
            <w:vMerge/>
            <w:textDirection w:val="btLr"/>
            <w:vAlign w:val="center"/>
          </w:tcPr>
          <w:p w:rsidR="003B18BC" w:rsidRPr="003B18BC" w:rsidRDefault="003B18BC" w:rsidP="00DF7D4A">
            <w:pPr>
              <w:spacing w:line="360" w:lineRule="auto"/>
              <w:ind w:left="113" w:right="113"/>
              <w:contextualSpacing/>
              <w:jc w:val="center"/>
              <w:rPr>
                <w:rFonts w:cs="Times New Roman"/>
                <w:lang w:val="en-US"/>
              </w:rPr>
            </w:pPr>
          </w:p>
        </w:tc>
        <w:tc>
          <w:tcPr>
            <w:tcW w:w="2352" w:type="dxa"/>
            <w:vAlign w:val="center"/>
          </w:tcPr>
          <w:p w:rsidR="003B18BC" w:rsidRPr="003B18BC" w:rsidRDefault="003B18BC" w:rsidP="00DF7D4A">
            <w:pPr>
              <w:spacing w:line="360" w:lineRule="auto"/>
              <w:jc w:val="center"/>
              <w:rPr>
                <w:rFonts w:cs="Times New Roman"/>
              </w:rPr>
            </w:pPr>
            <w:r w:rsidRPr="003B18BC">
              <w:rPr>
                <w:rFonts w:cs="Times New Roman"/>
              </w:rPr>
              <w:t>Average precision</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0.43041</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0.45909</w:t>
            </w:r>
          </w:p>
        </w:tc>
        <w:tc>
          <w:tcPr>
            <w:tcW w:w="1991" w:type="dxa"/>
            <w:vAlign w:val="center"/>
          </w:tcPr>
          <w:p w:rsidR="003B18BC" w:rsidRPr="003B18BC" w:rsidRDefault="003B18BC" w:rsidP="00DF7D4A">
            <w:pPr>
              <w:spacing w:line="360" w:lineRule="auto"/>
              <w:jc w:val="center"/>
              <w:rPr>
                <w:rFonts w:cs="Times New Roman"/>
                <w:b/>
              </w:rPr>
            </w:pPr>
            <w:r w:rsidRPr="003B18BC">
              <w:rPr>
                <w:rFonts w:cs="Times New Roman"/>
                <w:b/>
                <w:color w:val="FF0000"/>
              </w:rPr>
              <w:t>0.58912</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0.48388</w:t>
            </w:r>
          </w:p>
        </w:tc>
      </w:tr>
      <w:tr w:rsidR="003B18BC" w:rsidTr="003B18BC">
        <w:trPr>
          <w:trHeight w:val="823"/>
        </w:trPr>
        <w:tc>
          <w:tcPr>
            <w:tcW w:w="951" w:type="dxa"/>
            <w:vMerge/>
            <w:textDirection w:val="btLr"/>
            <w:vAlign w:val="center"/>
          </w:tcPr>
          <w:p w:rsidR="003B18BC" w:rsidRPr="003B18BC" w:rsidRDefault="003B18BC" w:rsidP="00DF7D4A">
            <w:pPr>
              <w:spacing w:line="360" w:lineRule="auto"/>
              <w:ind w:left="113" w:right="113"/>
              <w:contextualSpacing/>
              <w:jc w:val="center"/>
              <w:rPr>
                <w:rFonts w:cs="Times New Roman"/>
                <w:lang w:val="en-US"/>
              </w:rPr>
            </w:pPr>
          </w:p>
        </w:tc>
        <w:tc>
          <w:tcPr>
            <w:tcW w:w="2352" w:type="dxa"/>
            <w:vAlign w:val="center"/>
          </w:tcPr>
          <w:p w:rsidR="003B18BC" w:rsidRPr="003B18BC" w:rsidRDefault="003B18BC" w:rsidP="00DF7D4A">
            <w:pPr>
              <w:spacing w:line="360" w:lineRule="auto"/>
              <w:jc w:val="center"/>
              <w:rPr>
                <w:rFonts w:cs="Times New Roman"/>
              </w:rPr>
            </w:pPr>
            <w:r w:rsidRPr="003B18BC">
              <w:rPr>
                <w:rFonts w:cs="Times New Roman"/>
              </w:rPr>
              <w:t>Average F-measure</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0.40461</w:t>
            </w:r>
          </w:p>
        </w:tc>
        <w:tc>
          <w:tcPr>
            <w:tcW w:w="1991" w:type="dxa"/>
            <w:vAlign w:val="center"/>
          </w:tcPr>
          <w:p w:rsidR="003B18BC" w:rsidRPr="003B18BC" w:rsidRDefault="003B18BC" w:rsidP="00DF7D4A">
            <w:pPr>
              <w:spacing w:line="360" w:lineRule="auto"/>
              <w:jc w:val="center"/>
              <w:rPr>
                <w:rFonts w:cs="Times New Roman"/>
                <w:b/>
              </w:rPr>
            </w:pPr>
            <w:r w:rsidRPr="003B18BC">
              <w:rPr>
                <w:rFonts w:cs="Times New Roman"/>
                <w:b/>
                <w:color w:val="FF0000"/>
              </w:rPr>
              <w:t>0.43013</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0.29748</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0.42928</w:t>
            </w:r>
          </w:p>
        </w:tc>
      </w:tr>
      <w:tr w:rsidR="003B18BC" w:rsidTr="003B18BC">
        <w:trPr>
          <w:trHeight w:val="823"/>
        </w:trPr>
        <w:tc>
          <w:tcPr>
            <w:tcW w:w="951" w:type="dxa"/>
            <w:vMerge w:val="restart"/>
            <w:textDirection w:val="btLr"/>
            <w:vAlign w:val="center"/>
          </w:tcPr>
          <w:p w:rsidR="003B18BC" w:rsidRPr="003B18BC" w:rsidRDefault="003B18BC" w:rsidP="00DF7D4A">
            <w:pPr>
              <w:spacing w:line="360" w:lineRule="auto"/>
              <w:ind w:left="113" w:right="113"/>
              <w:contextualSpacing/>
              <w:jc w:val="center"/>
              <w:rPr>
                <w:rFonts w:cs="Times New Roman"/>
                <w:lang w:val="en-US"/>
              </w:rPr>
            </w:pPr>
            <w:r w:rsidRPr="003B18BC">
              <w:rPr>
                <w:rFonts w:cs="Times New Roman"/>
                <w:lang w:val="en-US"/>
              </w:rPr>
              <w:t>ROUGE-2</w:t>
            </w:r>
          </w:p>
        </w:tc>
        <w:tc>
          <w:tcPr>
            <w:tcW w:w="2352" w:type="dxa"/>
            <w:vAlign w:val="center"/>
          </w:tcPr>
          <w:p w:rsidR="003B18BC" w:rsidRPr="003B18BC" w:rsidRDefault="003B18BC" w:rsidP="00DF7D4A">
            <w:pPr>
              <w:spacing w:line="360" w:lineRule="auto"/>
              <w:jc w:val="center"/>
              <w:rPr>
                <w:rFonts w:cs="Times New Roman"/>
              </w:rPr>
            </w:pPr>
            <w:r w:rsidRPr="003B18BC">
              <w:rPr>
                <w:rFonts w:cs="Times New Roman"/>
              </w:rPr>
              <w:t>Average recall</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0.13678</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0.16609</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0.09795</w:t>
            </w:r>
          </w:p>
        </w:tc>
        <w:tc>
          <w:tcPr>
            <w:tcW w:w="1991" w:type="dxa"/>
            <w:vAlign w:val="center"/>
          </w:tcPr>
          <w:p w:rsidR="003B18BC" w:rsidRPr="003B18BC" w:rsidRDefault="003B18BC" w:rsidP="00DF7D4A">
            <w:pPr>
              <w:spacing w:line="360" w:lineRule="auto"/>
              <w:jc w:val="center"/>
              <w:rPr>
                <w:rFonts w:cs="Times New Roman"/>
                <w:b/>
              </w:rPr>
            </w:pPr>
            <w:r w:rsidRPr="003B18BC">
              <w:rPr>
                <w:rFonts w:cs="Times New Roman"/>
                <w:b/>
                <w:color w:val="FF0000"/>
              </w:rPr>
              <w:t>0.17627</w:t>
            </w:r>
          </w:p>
        </w:tc>
      </w:tr>
      <w:tr w:rsidR="003B18BC" w:rsidTr="003B18BC">
        <w:trPr>
          <w:trHeight w:val="823"/>
        </w:trPr>
        <w:tc>
          <w:tcPr>
            <w:tcW w:w="951" w:type="dxa"/>
            <w:vMerge/>
            <w:textDirection w:val="btLr"/>
            <w:vAlign w:val="center"/>
          </w:tcPr>
          <w:p w:rsidR="003B18BC" w:rsidRPr="003B18BC" w:rsidRDefault="003B18BC" w:rsidP="00DF7D4A">
            <w:pPr>
              <w:spacing w:line="360" w:lineRule="auto"/>
              <w:ind w:left="113" w:right="113"/>
              <w:contextualSpacing/>
              <w:jc w:val="center"/>
              <w:rPr>
                <w:rFonts w:cs="Times New Roman"/>
                <w:lang w:val="en-US"/>
              </w:rPr>
            </w:pPr>
          </w:p>
        </w:tc>
        <w:tc>
          <w:tcPr>
            <w:tcW w:w="2352" w:type="dxa"/>
            <w:vAlign w:val="center"/>
          </w:tcPr>
          <w:p w:rsidR="003B18BC" w:rsidRPr="003B18BC" w:rsidRDefault="003B18BC" w:rsidP="00DF7D4A">
            <w:pPr>
              <w:spacing w:line="360" w:lineRule="auto"/>
              <w:jc w:val="center"/>
              <w:rPr>
                <w:rFonts w:cs="Times New Roman"/>
              </w:rPr>
            </w:pPr>
            <w:r w:rsidRPr="003B18BC">
              <w:rPr>
                <w:rFonts w:cs="Times New Roman"/>
              </w:rPr>
              <w:t>Average precision</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0.15380</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0.18807</w:t>
            </w:r>
          </w:p>
        </w:tc>
        <w:tc>
          <w:tcPr>
            <w:tcW w:w="1991" w:type="dxa"/>
            <w:vAlign w:val="center"/>
          </w:tcPr>
          <w:p w:rsidR="003B18BC" w:rsidRPr="003B18BC" w:rsidRDefault="003B18BC" w:rsidP="00DF7D4A">
            <w:pPr>
              <w:spacing w:line="360" w:lineRule="auto"/>
              <w:jc w:val="center"/>
              <w:rPr>
                <w:rFonts w:cs="Times New Roman"/>
                <w:b/>
              </w:rPr>
            </w:pPr>
            <w:r w:rsidRPr="003B18BC">
              <w:rPr>
                <w:rFonts w:cs="Times New Roman"/>
                <w:b/>
                <w:color w:val="FF0000"/>
              </w:rPr>
              <w:t>0.29344</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0.21822</w:t>
            </w:r>
          </w:p>
        </w:tc>
      </w:tr>
      <w:tr w:rsidR="003B18BC" w:rsidTr="003B18BC">
        <w:trPr>
          <w:trHeight w:val="823"/>
        </w:trPr>
        <w:tc>
          <w:tcPr>
            <w:tcW w:w="951" w:type="dxa"/>
            <w:vMerge/>
            <w:textDirection w:val="btLr"/>
            <w:vAlign w:val="center"/>
          </w:tcPr>
          <w:p w:rsidR="003B18BC" w:rsidRPr="003B18BC" w:rsidRDefault="003B18BC" w:rsidP="00DF7D4A">
            <w:pPr>
              <w:spacing w:line="360" w:lineRule="auto"/>
              <w:ind w:left="113" w:right="113"/>
              <w:contextualSpacing/>
              <w:jc w:val="center"/>
              <w:rPr>
                <w:rFonts w:cs="Times New Roman"/>
                <w:lang w:val="en-US"/>
              </w:rPr>
            </w:pPr>
          </w:p>
        </w:tc>
        <w:tc>
          <w:tcPr>
            <w:tcW w:w="2352" w:type="dxa"/>
            <w:vAlign w:val="center"/>
          </w:tcPr>
          <w:p w:rsidR="003B18BC" w:rsidRPr="003B18BC" w:rsidRDefault="003B18BC" w:rsidP="00DF7D4A">
            <w:pPr>
              <w:spacing w:line="360" w:lineRule="auto"/>
              <w:jc w:val="center"/>
              <w:rPr>
                <w:rFonts w:cs="Times New Roman"/>
              </w:rPr>
            </w:pPr>
            <w:r w:rsidRPr="003B18BC">
              <w:rPr>
                <w:rFonts w:cs="Times New Roman"/>
              </w:rPr>
              <w:t>Average F-measure</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0.14463</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0.17616</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0.14292</w:t>
            </w:r>
          </w:p>
        </w:tc>
        <w:tc>
          <w:tcPr>
            <w:tcW w:w="1991" w:type="dxa"/>
            <w:vAlign w:val="center"/>
          </w:tcPr>
          <w:p w:rsidR="003B18BC" w:rsidRPr="003B18BC" w:rsidRDefault="003B18BC" w:rsidP="00DF7D4A">
            <w:pPr>
              <w:spacing w:line="360" w:lineRule="auto"/>
              <w:jc w:val="center"/>
              <w:rPr>
                <w:rFonts w:cs="Times New Roman"/>
                <w:b/>
              </w:rPr>
            </w:pPr>
            <w:r w:rsidRPr="003B18BC">
              <w:rPr>
                <w:rFonts w:cs="Times New Roman"/>
                <w:b/>
                <w:color w:val="FF0000"/>
              </w:rPr>
              <w:t>0.19359</w:t>
            </w:r>
          </w:p>
        </w:tc>
      </w:tr>
      <w:tr w:rsidR="003B18BC" w:rsidTr="003B18BC">
        <w:trPr>
          <w:trHeight w:val="823"/>
        </w:trPr>
        <w:tc>
          <w:tcPr>
            <w:tcW w:w="951" w:type="dxa"/>
            <w:vMerge w:val="restart"/>
            <w:textDirection w:val="btLr"/>
            <w:vAlign w:val="center"/>
          </w:tcPr>
          <w:p w:rsidR="003B18BC" w:rsidRPr="003B18BC" w:rsidRDefault="003B18BC" w:rsidP="00DF7D4A">
            <w:pPr>
              <w:spacing w:line="360" w:lineRule="auto"/>
              <w:ind w:left="113" w:right="113"/>
              <w:contextualSpacing/>
              <w:jc w:val="center"/>
              <w:rPr>
                <w:rFonts w:cs="Times New Roman"/>
                <w:lang w:val="en-US"/>
              </w:rPr>
            </w:pPr>
            <w:r w:rsidRPr="003B18BC">
              <w:rPr>
                <w:rFonts w:cs="Times New Roman"/>
                <w:lang w:val="en-US"/>
              </w:rPr>
              <w:t>ROUGE-L</w:t>
            </w:r>
          </w:p>
        </w:tc>
        <w:tc>
          <w:tcPr>
            <w:tcW w:w="2352" w:type="dxa"/>
            <w:vAlign w:val="center"/>
          </w:tcPr>
          <w:p w:rsidR="003B18BC" w:rsidRPr="003B18BC" w:rsidRDefault="003B18BC" w:rsidP="00DF7D4A">
            <w:pPr>
              <w:spacing w:line="360" w:lineRule="auto"/>
              <w:jc w:val="center"/>
              <w:rPr>
                <w:rFonts w:cs="Times New Roman"/>
              </w:rPr>
            </w:pPr>
            <w:r w:rsidRPr="003B18BC">
              <w:rPr>
                <w:rFonts w:cs="Times New Roman"/>
              </w:rPr>
              <w:t>Average recall</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0.33035</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0.35351</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0.19771</w:t>
            </w:r>
          </w:p>
        </w:tc>
        <w:tc>
          <w:tcPr>
            <w:tcW w:w="1991" w:type="dxa"/>
            <w:vAlign w:val="center"/>
          </w:tcPr>
          <w:p w:rsidR="003B18BC" w:rsidRPr="003B18BC" w:rsidRDefault="003B18BC" w:rsidP="00DF7D4A">
            <w:pPr>
              <w:spacing w:line="360" w:lineRule="auto"/>
              <w:jc w:val="center"/>
              <w:rPr>
                <w:rFonts w:cs="Times New Roman"/>
                <w:b/>
              </w:rPr>
            </w:pPr>
            <w:r w:rsidRPr="003B18BC">
              <w:rPr>
                <w:rFonts w:cs="Times New Roman"/>
                <w:b/>
                <w:color w:val="FF0000"/>
              </w:rPr>
              <w:t>0.36961</w:t>
            </w:r>
          </w:p>
        </w:tc>
      </w:tr>
      <w:tr w:rsidR="003B18BC" w:rsidTr="003B18BC">
        <w:trPr>
          <w:trHeight w:val="823"/>
        </w:trPr>
        <w:tc>
          <w:tcPr>
            <w:tcW w:w="951" w:type="dxa"/>
            <w:vMerge/>
            <w:textDirection w:val="btLr"/>
            <w:vAlign w:val="center"/>
          </w:tcPr>
          <w:p w:rsidR="003B18BC" w:rsidRPr="003B18BC" w:rsidRDefault="003B18BC" w:rsidP="00DF7D4A">
            <w:pPr>
              <w:spacing w:line="360" w:lineRule="auto"/>
              <w:ind w:left="113" w:right="113"/>
              <w:contextualSpacing/>
              <w:jc w:val="center"/>
              <w:rPr>
                <w:rFonts w:cs="Times New Roman"/>
                <w:lang w:val="en-US"/>
              </w:rPr>
            </w:pPr>
          </w:p>
        </w:tc>
        <w:tc>
          <w:tcPr>
            <w:tcW w:w="2352" w:type="dxa"/>
            <w:vAlign w:val="center"/>
          </w:tcPr>
          <w:p w:rsidR="003B18BC" w:rsidRPr="003B18BC" w:rsidRDefault="003B18BC" w:rsidP="00DF7D4A">
            <w:pPr>
              <w:spacing w:line="360" w:lineRule="auto"/>
              <w:jc w:val="center"/>
              <w:rPr>
                <w:rFonts w:cs="Times New Roman"/>
              </w:rPr>
            </w:pPr>
            <w:r w:rsidRPr="003B18BC">
              <w:rPr>
                <w:rFonts w:cs="Times New Roman"/>
              </w:rPr>
              <w:t>Average precision</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0.37180</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0.40017</w:t>
            </w:r>
          </w:p>
        </w:tc>
        <w:tc>
          <w:tcPr>
            <w:tcW w:w="1991" w:type="dxa"/>
            <w:vAlign w:val="center"/>
          </w:tcPr>
          <w:p w:rsidR="003B18BC" w:rsidRPr="003B18BC" w:rsidRDefault="003B18BC" w:rsidP="00DF7D4A">
            <w:pPr>
              <w:spacing w:line="360" w:lineRule="auto"/>
              <w:jc w:val="center"/>
              <w:rPr>
                <w:rFonts w:cs="Times New Roman"/>
                <w:b/>
              </w:rPr>
            </w:pPr>
            <w:r w:rsidRPr="003B18BC">
              <w:rPr>
                <w:rFonts w:cs="Times New Roman"/>
                <w:b/>
                <w:color w:val="FF0000"/>
              </w:rPr>
              <w:t>0.56068</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0.45733</w:t>
            </w:r>
          </w:p>
        </w:tc>
      </w:tr>
      <w:tr w:rsidR="003B18BC" w:rsidTr="003B18BC">
        <w:trPr>
          <w:trHeight w:val="823"/>
        </w:trPr>
        <w:tc>
          <w:tcPr>
            <w:tcW w:w="951" w:type="dxa"/>
            <w:vMerge/>
            <w:textDirection w:val="btLr"/>
            <w:vAlign w:val="center"/>
          </w:tcPr>
          <w:p w:rsidR="003B18BC" w:rsidRPr="003B18BC" w:rsidRDefault="003B18BC" w:rsidP="00DF7D4A">
            <w:pPr>
              <w:spacing w:line="360" w:lineRule="auto"/>
              <w:ind w:left="113" w:right="113"/>
              <w:contextualSpacing/>
              <w:jc w:val="center"/>
              <w:rPr>
                <w:rFonts w:cs="Times New Roman"/>
                <w:lang w:val="en-US"/>
              </w:rPr>
            </w:pPr>
          </w:p>
        </w:tc>
        <w:tc>
          <w:tcPr>
            <w:tcW w:w="2352" w:type="dxa"/>
            <w:vAlign w:val="center"/>
          </w:tcPr>
          <w:p w:rsidR="003B18BC" w:rsidRPr="003B18BC" w:rsidRDefault="003B18BC" w:rsidP="00DF7D4A">
            <w:pPr>
              <w:spacing w:line="360" w:lineRule="auto"/>
              <w:jc w:val="center"/>
              <w:rPr>
                <w:rFonts w:cs="Times New Roman"/>
              </w:rPr>
            </w:pPr>
            <w:r w:rsidRPr="003B18BC">
              <w:rPr>
                <w:rFonts w:cs="Times New Roman"/>
              </w:rPr>
              <w:t>Average F-measure</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0.34946</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0.37490</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0.28317</w:t>
            </w:r>
          </w:p>
        </w:tc>
        <w:tc>
          <w:tcPr>
            <w:tcW w:w="1991" w:type="dxa"/>
            <w:vAlign w:val="center"/>
          </w:tcPr>
          <w:p w:rsidR="003B18BC" w:rsidRPr="003B18BC" w:rsidRDefault="003B18BC" w:rsidP="00DF7D4A">
            <w:pPr>
              <w:spacing w:line="360" w:lineRule="auto"/>
              <w:jc w:val="center"/>
              <w:rPr>
                <w:rFonts w:cs="Times New Roman"/>
                <w:b/>
              </w:rPr>
            </w:pPr>
            <w:r w:rsidRPr="003B18BC">
              <w:rPr>
                <w:rFonts w:cs="Times New Roman"/>
                <w:b/>
                <w:color w:val="FF0000"/>
              </w:rPr>
              <w:t>0.40585</w:t>
            </w:r>
          </w:p>
        </w:tc>
      </w:tr>
      <w:tr w:rsidR="003B18BC" w:rsidTr="003B18BC">
        <w:trPr>
          <w:trHeight w:val="823"/>
        </w:trPr>
        <w:tc>
          <w:tcPr>
            <w:tcW w:w="951" w:type="dxa"/>
            <w:vMerge w:val="restart"/>
            <w:textDirection w:val="btLr"/>
            <w:vAlign w:val="center"/>
          </w:tcPr>
          <w:p w:rsidR="003B18BC" w:rsidRPr="003B18BC" w:rsidRDefault="003B18BC" w:rsidP="00DF7D4A">
            <w:pPr>
              <w:spacing w:line="360" w:lineRule="auto"/>
              <w:ind w:left="113" w:right="113"/>
              <w:contextualSpacing/>
              <w:jc w:val="center"/>
              <w:rPr>
                <w:rFonts w:cs="Times New Roman"/>
                <w:lang w:val="en-US"/>
              </w:rPr>
            </w:pPr>
            <w:r w:rsidRPr="003B18BC">
              <w:rPr>
                <w:rFonts w:cs="Times New Roman"/>
                <w:lang w:val="en-US"/>
              </w:rPr>
              <w:t>ROUGE-W-1.2</w:t>
            </w:r>
          </w:p>
        </w:tc>
        <w:tc>
          <w:tcPr>
            <w:tcW w:w="2352" w:type="dxa"/>
            <w:vAlign w:val="center"/>
          </w:tcPr>
          <w:p w:rsidR="003B18BC" w:rsidRPr="003B18BC" w:rsidRDefault="003B18BC" w:rsidP="00DF7D4A">
            <w:pPr>
              <w:spacing w:line="360" w:lineRule="auto"/>
              <w:jc w:val="center"/>
              <w:rPr>
                <w:rFonts w:cs="Times New Roman"/>
              </w:rPr>
            </w:pPr>
            <w:r w:rsidRPr="003B18BC">
              <w:rPr>
                <w:rFonts w:cs="Times New Roman"/>
              </w:rPr>
              <w:t>Average recall</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0.12704</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0.13873</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0.08428</w:t>
            </w:r>
          </w:p>
        </w:tc>
        <w:tc>
          <w:tcPr>
            <w:tcW w:w="1991" w:type="dxa"/>
            <w:vAlign w:val="center"/>
          </w:tcPr>
          <w:p w:rsidR="003B18BC" w:rsidRPr="003B18BC" w:rsidRDefault="003B18BC" w:rsidP="00DF7D4A">
            <w:pPr>
              <w:spacing w:line="360" w:lineRule="auto"/>
              <w:jc w:val="center"/>
              <w:rPr>
                <w:rFonts w:cs="Times New Roman"/>
                <w:b/>
              </w:rPr>
            </w:pPr>
            <w:r w:rsidRPr="003B18BC">
              <w:rPr>
                <w:rFonts w:cs="Times New Roman"/>
                <w:b/>
                <w:color w:val="FF0000"/>
              </w:rPr>
              <w:t>0.14740</w:t>
            </w:r>
          </w:p>
        </w:tc>
      </w:tr>
      <w:tr w:rsidR="003B18BC" w:rsidTr="003B18BC">
        <w:trPr>
          <w:trHeight w:val="823"/>
        </w:trPr>
        <w:tc>
          <w:tcPr>
            <w:tcW w:w="951" w:type="dxa"/>
            <w:vMerge/>
            <w:textDirection w:val="btLr"/>
            <w:vAlign w:val="center"/>
          </w:tcPr>
          <w:p w:rsidR="003B18BC" w:rsidRPr="003B18BC" w:rsidRDefault="003B18BC" w:rsidP="00DF7D4A">
            <w:pPr>
              <w:spacing w:line="360" w:lineRule="auto"/>
              <w:ind w:left="113" w:right="113"/>
              <w:contextualSpacing/>
              <w:jc w:val="center"/>
              <w:rPr>
                <w:rFonts w:cs="Times New Roman"/>
                <w:lang w:val="en-US"/>
              </w:rPr>
            </w:pPr>
          </w:p>
        </w:tc>
        <w:tc>
          <w:tcPr>
            <w:tcW w:w="2352" w:type="dxa"/>
            <w:vAlign w:val="center"/>
          </w:tcPr>
          <w:p w:rsidR="003B18BC" w:rsidRPr="003B18BC" w:rsidRDefault="003B18BC" w:rsidP="00DF7D4A">
            <w:pPr>
              <w:spacing w:line="360" w:lineRule="auto"/>
              <w:jc w:val="center"/>
              <w:rPr>
                <w:rFonts w:cs="Times New Roman"/>
              </w:rPr>
            </w:pPr>
            <w:r w:rsidRPr="003B18BC">
              <w:rPr>
                <w:rFonts w:cs="Times New Roman"/>
              </w:rPr>
              <w:t>Average precision</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0.23570</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0.25890</w:t>
            </w:r>
          </w:p>
        </w:tc>
        <w:tc>
          <w:tcPr>
            <w:tcW w:w="1991" w:type="dxa"/>
            <w:vAlign w:val="center"/>
          </w:tcPr>
          <w:p w:rsidR="003B18BC" w:rsidRPr="003B18BC" w:rsidRDefault="003B18BC" w:rsidP="00DF7D4A">
            <w:pPr>
              <w:spacing w:line="360" w:lineRule="auto"/>
              <w:jc w:val="center"/>
              <w:rPr>
                <w:rFonts w:cs="Times New Roman"/>
                <w:b/>
              </w:rPr>
            </w:pPr>
            <w:r w:rsidRPr="003B18BC">
              <w:rPr>
                <w:rFonts w:cs="Times New Roman"/>
                <w:b/>
                <w:color w:val="FF0000"/>
              </w:rPr>
              <w:t>0.40070</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0.30121</w:t>
            </w:r>
          </w:p>
        </w:tc>
      </w:tr>
      <w:tr w:rsidR="003B18BC" w:rsidTr="003B18BC">
        <w:trPr>
          <w:trHeight w:val="823"/>
        </w:trPr>
        <w:tc>
          <w:tcPr>
            <w:tcW w:w="951" w:type="dxa"/>
            <w:vMerge/>
            <w:textDirection w:val="btLr"/>
            <w:vAlign w:val="center"/>
          </w:tcPr>
          <w:p w:rsidR="003B18BC" w:rsidRPr="003B18BC" w:rsidRDefault="003B18BC" w:rsidP="00DF7D4A">
            <w:pPr>
              <w:spacing w:line="360" w:lineRule="auto"/>
              <w:ind w:left="113" w:right="113"/>
              <w:contextualSpacing/>
              <w:jc w:val="center"/>
              <w:rPr>
                <w:rFonts w:cs="Times New Roman"/>
                <w:lang w:val="en-US"/>
              </w:rPr>
            </w:pPr>
          </w:p>
        </w:tc>
        <w:tc>
          <w:tcPr>
            <w:tcW w:w="2352" w:type="dxa"/>
            <w:vAlign w:val="center"/>
          </w:tcPr>
          <w:p w:rsidR="003B18BC" w:rsidRPr="003B18BC" w:rsidRDefault="003B18BC" w:rsidP="00DF7D4A">
            <w:pPr>
              <w:spacing w:line="360" w:lineRule="auto"/>
              <w:jc w:val="center"/>
              <w:rPr>
                <w:rFonts w:cs="Times New Roman"/>
              </w:rPr>
            </w:pPr>
            <w:r w:rsidRPr="003B18BC">
              <w:rPr>
                <w:rFonts w:cs="Times New Roman"/>
              </w:rPr>
              <w:t>Average F-measure</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0.16491</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0.18042</w:t>
            </w:r>
          </w:p>
        </w:tc>
        <w:tc>
          <w:tcPr>
            <w:tcW w:w="1991" w:type="dxa"/>
            <w:vAlign w:val="center"/>
          </w:tcPr>
          <w:p w:rsidR="003B18BC" w:rsidRPr="003B18BC" w:rsidRDefault="003B18BC" w:rsidP="00DF7D4A">
            <w:pPr>
              <w:spacing w:line="360" w:lineRule="auto"/>
              <w:jc w:val="center"/>
              <w:rPr>
                <w:rFonts w:cs="Times New Roman"/>
              </w:rPr>
            </w:pPr>
            <w:r w:rsidRPr="003B18BC">
              <w:rPr>
                <w:rFonts w:cs="Times New Roman"/>
              </w:rPr>
              <w:t>0.13591</w:t>
            </w:r>
          </w:p>
        </w:tc>
        <w:tc>
          <w:tcPr>
            <w:tcW w:w="1991" w:type="dxa"/>
            <w:vAlign w:val="center"/>
          </w:tcPr>
          <w:p w:rsidR="003B18BC" w:rsidRPr="003B18BC" w:rsidRDefault="003B18BC" w:rsidP="00DF7D4A">
            <w:pPr>
              <w:spacing w:line="360" w:lineRule="auto"/>
              <w:jc w:val="center"/>
              <w:rPr>
                <w:rFonts w:cs="Times New Roman"/>
                <w:b/>
              </w:rPr>
            </w:pPr>
            <w:r w:rsidRPr="003B18BC">
              <w:rPr>
                <w:rFonts w:cs="Times New Roman"/>
                <w:b/>
                <w:color w:val="FF0000"/>
              </w:rPr>
              <w:t>0.19668</w:t>
            </w:r>
          </w:p>
        </w:tc>
      </w:tr>
    </w:tbl>
    <w:p w:rsidR="003B18BC" w:rsidRDefault="003B18BC" w:rsidP="00DF7D4A">
      <w:pPr>
        <w:widowControl/>
        <w:suppressAutoHyphens w:val="0"/>
        <w:autoSpaceDN/>
        <w:spacing w:after="200" w:line="360" w:lineRule="auto"/>
        <w:textAlignment w:val="auto"/>
      </w:pPr>
    </w:p>
    <w:p w:rsidR="003B18BC" w:rsidRDefault="003B18BC" w:rsidP="00DF7D4A">
      <w:pPr>
        <w:widowControl/>
        <w:suppressAutoHyphens w:val="0"/>
        <w:autoSpaceDN/>
        <w:spacing w:after="200" w:line="360" w:lineRule="auto"/>
        <w:textAlignment w:val="auto"/>
      </w:pPr>
    </w:p>
    <w:p w:rsidR="00DE770F" w:rsidRPr="00DE770F" w:rsidRDefault="00DE770F" w:rsidP="00DF7D4A">
      <w:pPr>
        <w:pStyle w:val="a3"/>
        <w:keepNext/>
        <w:spacing w:line="360" w:lineRule="auto"/>
        <w:jc w:val="center"/>
        <w:rPr>
          <w:lang w:val="ru-RU"/>
        </w:rPr>
      </w:pPr>
      <w:bookmarkStart w:id="18" w:name="_Ref363571359"/>
      <w:r w:rsidRPr="00DE770F">
        <w:rPr>
          <w:lang w:val="ru-RU"/>
        </w:rPr>
        <w:lastRenderedPageBreak/>
        <w:t xml:space="preserve">Таблица </w:t>
      </w:r>
      <w:r>
        <w:fldChar w:fldCharType="begin"/>
      </w:r>
      <w:r w:rsidRPr="00DE770F">
        <w:rPr>
          <w:lang w:val="ru-RU"/>
        </w:rPr>
        <w:instrText xml:space="preserve"> </w:instrText>
      </w:r>
      <w:r>
        <w:instrText>SEQ</w:instrText>
      </w:r>
      <w:r w:rsidRPr="00DE770F">
        <w:rPr>
          <w:lang w:val="ru-RU"/>
        </w:rPr>
        <w:instrText xml:space="preserve"> Таблица \* </w:instrText>
      </w:r>
      <w:r>
        <w:instrText>ARABIC</w:instrText>
      </w:r>
      <w:r w:rsidRPr="00DE770F">
        <w:rPr>
          <w:lang w:val="ru-RU"/>
        </w:rPr>
        <w:instrText xml:space="preserve"> </w:instrText>
      </w:r>
      <w:r>
        <w:fldChar w:fldCharType="separate"/>
      </w:r>
      <w:r w:rsidRPr="00DE770F">
        <w:rPr>
          <w:noProof/>
          <w:lang w:val="ru-RU"/>
        </w:rPr>
        <w:t>4</w:t>
      </w:r>
      <w:r>
        <w:fldChar w:fldCharType="end"/>
      </w:r>
      <w:bookmarkEnd w:id="18"/>
      <w:r w:rsidRPr="00DE770F">
        <w:rPr>
          <w:lang w:val="ru-RU"/>
        </w:rPr>
        <w:t xml:space="preserve">. </w:t>
      </w:r>
      <w:r>
        <w:rPr>
          <w:lang w:val="ru-RU"/>
        </w:rPr>
        <w:t xml:space="preserve">Тестирование качества рефератов на корпусе </w:t>
      </w:r>
      <w:r>
        <w:t>DUC</w:t>
      </w:r>
      <w:r w:rsidRPr="00DE770F">
        <w:rPr>
          <w:lang w:val="ru-RU"/>
        </w:rPr>
        <w:t>-</w:t>
      </w:r>
      <w:r>
        <w:t>Extracts</w:t>
      </w:r>
    </w:p>
    <w:tbl>
      <w:tblPr>
        <w:tblStyle w:val="a7"/>
        <w:tblpPr w:leftFromText="180" w:rightFromText="180" w:vertAnchor="text" w:horzAnchor="margin" w:tblpX="-459" w:tblpY="274"/>
        <w:tblW w:w="11267" w:type="dxa"/>
        <w:tblLayout w:type="fixed"/>
        <w:tblLook w:val="04A0" w:firstRow="1" w:lastRow="0" w:firstColumn="1" w:lastColumn="0" w:noHBand="0" w:noVBand="1"/>
      </w:tblPr>
      <w:tblGrid>
        <w:gridCol w:w="951"/>
        <w:gridCol w:w="2352"/>
        <w:gridCol w:w="1991"/>
        <w:gridCol w:w="1991"/>
        <w:gridCol w:w="1991"/>
        <w:gridCol w:w="1991"/>
      </w:tblGrid>
      <w:tr w:rsidR="007C2F80" w:rsidRPr="003B18BC" w:rsidTr="00B2254B">
        <w:trPr>
          <w:trHeight w:val="1638"/>
        </w:trPr>
        <w:tc>
          <w:tcPr>
            <w:tcW w:w="3303" w:type="dxa"/>
            <w:gridSpan w:val="2"/>
            <w:vAlign w:val="center"/>
          </w:tcPr>
          <w:p w:rsidR="007C2F80" w:rsidRPr="003B18BC" w:rsidRDefault="007C2F80" w:rsidP="00DF7D4A">
            <w:pPr>
              <w:spacing w:line="360" w:lineRule="auto"/>
              <w:contextualSpacing/>
              <w:jc w:val="center"/>
              <w:rPr>
                <w:rFonts w:cs="Times New Roman"/>
                <w:b/>
                <w:sz w:val="28"/>
                <w:szCs w:val="28"/>
                <w:lang w:val="en-US"/>
              </w:rPr>
            </w:pPr>
            <w:r w:rsidRPr="003B18BC">
              <w:rPr>
                <w:rFonts w:cs="Times New Roman"/>
                <w:b/>
                <w:sz w:val="28"/>
                <w:szCs w:val="28"/>
                <w:lang w:val="en-US"/>
              </w:rPr>
              <w:t>DUC-</w:t>
            </w:r>
            <w:r>
              <w:rPr>
                <w:rFonts w:cs="Times New Roman"/>
                <w:b/>
                <w:sz w:val="28"/>
                <w:szCs w:val="28"/>
                <w:lang w:val="en-US"/>
              </w:rPr>
              <w:t>Extract</w:t>
            </w:r>
            <w:r w:rsidRPr="003B18BC">
              <w:rPr>
                <w:rFonts w:cs="Times New Roman"/>
                <w:b/>
                <w:sz w:val="28"/>
                <w:szCs w:val="28"/>
                <w:lang w:val="en-US"/>
              </w:rPr>
              <w:t>s</w:t>
            </w:r>
          </w:p>
        </w:tc>
        <w:tc>
          <w:tcPr>
            <w:tcW w:w="1991" w:type="dxa"/>
            <w:vAlign w:val="center"/>
          </w:tcPr>
          <w:p w:rsidR="007C2F80" w:rsidRPr="003B18BC" w:rsidRDefault="007C2F80" w:rsidP="00DF7D4A">
            <w:pPr>
              <w:spacing w:line="360" w:lineRule="auto"/>
              <w:contextualSpacing/>
              <w:jc w:val="center"/>
              <w:rPr>
                <w:rFonts w:cs="Times New Roman"/>
              </w:rPr>
            </w:pPr>
            <w:r w:rsidRPr="003B18BC">
              <w:rPr>
                <w:rFonts w:cs="Times New Roman"/>
              </w:rPr>
              <w:t xml:space="preserve">Система </w:t>
            </w:r>
            <w:proofErr w:type="gramStart"/>
            <w:r w:rsidRPr="003B18BC">
              <w:rPr>
                <w:rFonts w:cs="Times New Roman"/>
              </w:rPr>
              <w:t>ИСП</w:t>
            </w:r>
            <w:proofErr w:type="gramEnd"/>
            <w:r w:rsidRPr="003B18BC">
              <w:rPr>
                <w:rFonts w:cs="Times New Roman"/>
              </w:rPr>
              <w:t xml:space="preserve"> РАН, эвристический подход</w:t>
            </w:r>
          </w:p>
        </w:tc>
        <w:tc>
          <w:tcPr>
            <w:tcW w:w="1991" w:type="dxa"/>
            <w:vAlign w:val="center"/>
          </w:tcPr>
          <w:p w:rsidR="007C2F80" w:rsidRPr="003B18BC" w:rsidRDefault="007C2F80" w:rsidP="00DF7D4A">
            <w:pPr>
              <w:spacing w:line="360" w:lineRule="auto"/>
              <w:contextualSpacing/>
              <w:jc w:val="center"/>
              <w:rPr>
                <w:rFonts w:cs="Times New Roman"/>
              </w:rPr>
            </w:pPr>
            <w:r w:rsidRPr="003B18BC">
              <w:rPr>
                <w:rFonts w:cs="Times New Roman"/>
              </w:rPr>
              <w:t xml:space="preserve">Система </w:t>
            </w:r>
            <w:proofErr w:type="gramStart"/>
            <w:r w:rsidRPr="003B18BC">
              <w:rPr>
                <w:rFonts w:cs="Times New Roman"/>
              </w:rPr>
              <w:t>ИСП</w:t>
            </w:r>
            <w:proofErr w:type="gramEnd"/>
            <w:r w:rsidRPr="003B18BC">
              <w:rPr>
                <w:rFonts w:cs="Times New Roman"/>
              </w:rPr>
              <w:t xml:space="preserve"> РАН, </w:t>
            </w:r>
            <w:r w:rsidRPr="003B18BC">
              <w:rPr>
                <w:rFonts w:cs="Times New Roman"/>
                <w:lang w:val="en-US"/>
              </w:rPr>
              <w:t>ML</w:t>
            </w:r>
            <w:r w:rsidRPr="003B18BC">
              <w:rPr>
                <w:rFonts w:cs="Times New Roman"/>
              </w:rPr>
              <w:t xml:space="preserve"> подход</w:t>
            </w:r>
          </w:p>
        </w:tc>
        <w:tc>
          <w:tcPr>
            <w:tcW w:w="1991" w:type="dxa"/>
            <w:vAlign w:val="center"/>
          </w:tcPr>
          <w:p w:rsidR="007C2F80" w:rsidRPr="003B18BC" w:rsidRDefault="007C2F80" w:rsidP="00DF7D4A">
            <w:pPr>
              <w:spacing w:line="360" w:lineRule="auto"/>
              <w:contextualSpacing/>
              <w:jc w:val="center"/>
              <w:rPr>
                <w:rFonts w:cs="Times New Roman"/>
              </w:rPr>
            </w:pPr>
            <w:r w:rsidRPr="003B18BC">
              <w:rPr>
                <w:rFonts w:cs="Times New Roman"/>
              </w:rPr>
              <w:t>Реферат - первый абзац</w:t>
            </w:r>
            <w:r w:rsidRPr="003B18BC">
              <w:rPr>
                <w:rFonts w:cs="Times New Roman"/>
                <w:lang w:val="en-US"/>
              </w:rPr>
              <w:t xml:space="preserve"> </w:t>
            </w:r>
            <w:r w:rsidRPr="003B18BC">
              <w:rPr>
                <w:rFonts w:cs="Times New Roman"/>
              </w:rPr>
              <w:t>текста</w:t>
            </w:r>
          </w:p>
        </w:tc>
        <w:tc>
          <w:tcPr>
            <w:tcW w:w="1991" w:type="dxa"/>
            <w:vAlign w:val="center"/>
          </w:tcPr>
          <w:p w:rsidR="007C2F80" w:rsidRPr="003B18BC" w:rsidRDefault="007C2F80" w:rsidP="00DF7D4A">
            <w:pPr>
              <w:spacing w:line="360" w:lineRule="auto"/>
              <w:contextualSpacing/>
              <w:jc w:val="center"/>
              <w:rPr>
                <w:rFonts w:cs="Times New Roman"/>
              </w:rPr>
            </w:pPr>
            <w:r w:rsidRPr="003B18BC">
              <w:rPr>
                <w:rFonts w:cs="Times New Roman"/>
              </w:rPr>
              <w:t>Реферат состоит из первых предложений каждого абзаца</w:t>
            </w:r>
          </w:p>
        </w:tc>
      </w:tr>
      <w:tr w:rsidR="007C2F80" w:rsidRPr="003B18BC" w:rsidTr="00B2254B">
        <w:trPr>
          <w:trHeight w:val="801"/>
        </w:trPr>
        <w:tc>
          <w:tcPr>
            <w:tcW w:w="951" w:type="dxa"/>
            <w:vMerge w:val="restart"/>
            <w:textDirection w:val="btLr"/>
            <w:vAlign w:val="center"/>
          </w:tcPr>
          <w:p w:rsidR="007C2F80" w:rsidRPr="003B18BC" w:rsidRDefault="007C2F80" w:rsidP="00DF7D4A">
            <w:pPr>
              <w:spacing w:line="360" w:lineRule="auto"/>
              <w:ind w:left="113" w:right="113"/>
              <w:contextualSpacing/>
              <w:jc w:val="center"/>
              <w:rPr>
                <w:rFonts w:cs="Times New Roman"/>
              </w:rPr>
            </w:pPr>
            <w:r w:rsidRPr="003B18BC">
              <w:rPr>
                <w:rFonts w:cs="Times New Roman"/>
                <w:lang w:val="en-US"/>
              </w:rPr>
              <w:t>ROUGE-</w:t>
            </w:r>
            <w:r w:rsidRPr="003B18BC">
              <w:rPr>
                <w:rFonts w:cs="Times New Roman"/>
              </w:rPr>
              <w:t>1</w:t>
            </w:r>
          </w:p>
        </w:tc>
        <w:tc>
          <w:tcPr>
            <w:tcW w:w="2352" w:type="dxa"/>
            <w:vAlign w:val="center"/>
          </w:tcPr>
          <w:p w:rsidR="007C2F80" w:rsidRPr="003B18BC" w:rsidRDefault="007C2F80" w:rsidP="00DF7D4A">
            <w:pPr>
              <w:spacing w:line="360" w:lineRule="auto"/>
              <w:jc w:val="center"/>
              <w:rPr>
                <w:rFonts w:cs="Times New Roman"/>
              </w:rPr>
            </w:pPr>
            <w:r w:rsidRPr="003B18BC">
              <w:rPr>
                <w:rFonts w:cs="Times New Roman"/>
              </w:rPr>
              <w:t>Average recall</w:t>
            </w:r>
          </w:p>
        </w:tc>
        <w:tc>
          <w:tcPr>
            <w:tcW w:w="1991" w:type="dxa"/>
            <w:vAlign w:val="center"/>
          </w:tcPr>
          <w:p w:rsidR="007C2F80" w:rsidRPr="007C2F80" w:rsidRDefault="007C2F80" w:rsidP="00DF7D4A">
            <w:pPr>
              <w:spacing w:line="360" w:lineRule="auto"/>
              <w:jc w:val="center"/>
            </w:pPr>
            <w:r w:rsidRPr="007C2F80">
              <w:t>0.44806</w:t>
            </w:r>
          </w:p>
        </w:tc>
        <w:tc>
          <w:tcPr>
            <w:tcW w:w="1991" w:type="dxa"/>
            <w:vAlign w:val="center"/>
          </w:tcPr>
          <w:p w:rsidR="007C2F80" w:rsidRPr="007C2F80" w:rsidRDefault="007C2F80" w:rsidP="00DF7D4A">
            <w:pPr>
              <w:spacing w:line="360" w:lineRule="auto"/>
              <w:jc w:val="center"/>
              <w:rPr>
                <w:b/>
              </w:rPr>
            </w:pPr>
            <w:r w:rsidRPr="007C2F80">
              <w:rPr>
                <w:b/>
                <w:color w:val="FF0000"/>
              </w:rPr>
              <w:t>0.50243</w:t>
            </w:r>
          </w:p>
        </w:tc>
        <w:tc>
          <w:tcPr>
            <w:tcW w:w="1991" w:type="dxa"/>
            <w:vAlign w:val="center"/>
          </w:tcPr>
          <w:p w:rsidR="007C2F80" w:rsidRPr="007C2F80" w:rsidRDefault="007C2F80" w:rsidP="00DF7D4A">
            <w:pPr>
              <w:spacing w:line="360" w:lineRule="auto"/>
              <w:jc w:val="center"/>
            </w:pPr>
            <w:r w:rsidRPr="007C2F80">
              <w:t>0.21517</w:t>
            </w:r>
          </w:p>
        </w:tc>
        <w:tc>
          <w:tcPr>
            <w:tcW w:w="1991" w:type="dxa"/>
            <w:vAlign w:val="center"/>
          </w:tcPr>
          <w:p w:rsidR="007C2F80" w:rsidRPr="007C2F80" w:rsidRDefault="007C2F80" w:rsidP="00DF7D4A">
            <w:pPr>
              <w:spacing w:line="360" w:lineRule="auto"/>
              <w:jc w:val="center"/>
            </w:pPr>
            <w:r w:rsidRPr="007C2F80">
              <w:t>0.48709</w:t>
            </w:r>
          </w:p>
        </w:tc>
      </w:tr>
      <w:tr w:rsidR="007C2F80" w:rsidRPr="003B18BC" w:rsidTr="00B2254B">
        <w:trPr>
          <w:trHeight w:val="811"/>
        </w:trPr>
        <w:tc>
          <w:tcPr>
            <w:tcW w:w="951" w:type="dxa"/>
            <w:vMerge/>
            <w:textDirection w:val="btLr"/>
            <w:vAlign w:val="center"/>
          </w:tcPr>
          <w:p w:rsidR="007C2F80" w:rsidRPr="003B18BC" w:rsidRDefault="007C2F80" w:rsidP="00DF7D4A">
            <w:pPr>
              <w:spacing w:line="360" w:lineRule="auto"/>
              <w:ind w:left="113" w:right="113"/>
              <w:contextualSpacing/>
              <w:jc w:val="center"/>
              <w:rPr>
                <w:rFonts w:cs="Times New Roman"/>
                <w:lang w:val="en-US"/>
              </w:rPr>
            </w:pPr>
          </w:p>
        </w:tc>
        <w:tc>
          <w:tcPr>
            <w:tcW w:w="2352" w:type="dxa"/>
            <w:vAlign w:val="center"/>
          </w:tcPr>
          <w:p w:rsidR="007C2F80" w:rsidRPr="003B18BC" w:rsidRDefault="007C2F80" w:rsidP="00DF7D4A">
            <w:pPr>
              <w:spacing w:line="360" w:lineRule="auto"/>
              <w:jc w:val="center"/>
              <w:rPr>
                <w:rFonts w:cs="Times New Roman"/>
              </w:rPr>
            </w:pPr>
            <w:r w:rsidRPr="003B18BC">
              <w:rPr>
                <w:rFonts w:cs="Times New Roman"/>
              </w:rPr>
              <w:t>Average precision</w:t>
            </w:r>
          </w:p>
        </w:tc>
        <w:tc>
          <w:tcPr>
            <w:tcW w:w="1991" w:type="dxa"/>
            <w:vAlign w:val="center"/>
          </w:tcPr>
          <w:p w:rsidR="007C2F80" w:rsidRPr="007C2F80" w:rsidRDefault="007C2F80" w:rsidP="00DF7D4A">
            <w:pPr>
              <w:spacing w:line="360" w:lineRule="auto"/>
              <w:jc w:val="center"/>
            </w:pPr>
            <w:r w:rsidRPr="007C2F80">
              <w:t>0.54773</w:t>
            </w:r>
          </w:p>
        </w:tc>
        <w:tc>
          <w:tcPr>
            <w:tcW w:w="1991" w:type="dxa"/>
            <w:vAlign w:val="center"/>
          </w:tcPr>
          <w:p w:rsidR="007C2F80" w:rsidRPr="007C2F80" w:rsidRDefault="007C2F80" w:rsidP="00DF7D4A">
            <w:pPr>
              <w:spacing w:line="360" w:lineRule="auto"/>
              <w:jc w:val="center"/>
            </w:pPr>
            <w:r w:rsidRPr="007C2F80">
              <w:t>0.64472</w:t>
            </w:r>
          </w:p>
        </w:tc>
        <w:tc>
          <w:tcPr>
            <w:tcW w:w="1991" w:type="dxa"/>
            <w:vAlign w:val="center"/>
          </w:tcPr>
          <w:p w:rsidR="007C2F80" w:rsidRPr="007C2F80" w:rsidRDefault="007C2F80" w:rsidP="00DF7D4A">
            <w:pPr>
              <w:spacing w:line="360" w:lineRule="auto"/>
              <w:jc w:val="center"/>
              <w:rPr>
                <w:b/>
              </w:rPr>
            </w:pPr>
            <w:r w:rsidRPr="007C2F80">
              <w:rPr>
                <w:b/>
                <w:color w:val="FF0000"/>
              </w:rPr>
              <w:t>0.79703</w:t>
            </w:r>
          </w:p>
        </w:tc>
        <w:tc>
          <w:tcPr>
            <w:tcW w:w="1991" w:type="dxa"/>
            <w:vAlign w:val="center"/>
          </w:tcPr>
          <w:p w:rsidR="007C2F80" w:rsidRPr="007C2F80" w:rsidRDefault="007C2F80" w:rsidP="00DF7D4A">
            <w:pPr>
              <w:spacing w:line="360" w:lineRule="auto"/>
              <w:jc w:val="center"/>
            </w:pPr>
            <w:r w:rsidRPr="007C2F80">
              <w:t>0.63544</w:t>
            </w:r>
          </w:p>
        </w:tc>
      </w:tr>
      <w:tr w:rsidR="007C2F80" w:rsidRPr="003B18BC" w:rsidTr="00B2254B">
        <w:trPr>
          <w:trHeight w:val="823"/>
        </w:trPr>
        <w:tc>
          <w:tcPr>
            <w:tcW w:w="951" w:type="dxa"/>
            <w:vMerge/>
            <w:textDirection w:val="btLr"/>
            <w:vAlign w:val="center"/>
          </w:tcPr>
          <w:p w:rsidR="007C2F80" w:rsidRPr="003B18BC" w:rsidRDefault="007C2F80" w:rsidP="00DF7D4A">
            <w:pPr>
              <w:spacing w:line="360" w:lineRule="auto"/>
              <w:ind w:left="113" w:right="113"/>
              <w:contextualSpacing/>
              <w:jc w:val="center"/>
              <w:rPr>
                <w:rFonts w:cs="Times New Roman"/>
                <w:lang w:val="en-US"/>
              </w:rPr>
            </w:pPr>
          </w:p>
        </w:tc>
        <w:tc>
          <w:tcPr>
            <w:tcW w:w="2352" w:type="dxa"/>
            <w:vAlign w:val="center"/>
          </w:tcPr>
          <w:p w:rsidR="007C2F80" w:rsidRPr="003B18BC" w:rsidRDefault="007C2F80" w:rsidP="00DF7D4A">
            <w:pPr>
              <w:spacing w:line="360" w:lineRule="auto"/>
              <w:jc w:val="center"/>
              <w:rPr>
                <w:rFonts w:cs="Times New Roman"/>
              </w:rPr>
            </w:pPr>
            <w:r w:rsidRPr="003B18BC">
              <w:rPr>
                <w:rFonts w:cs="Times New Roman"/>
              </w:rPr>
              <w:t>Average F-measure</w:t>
            </w:r>
          </w:p>
        </w:tc>
        <w:tc>
          <w:tcPr>
            <w:tcW w:w="1991" w:type="dxa"/>
            <w:vAlign w:val="center"/>
          </w:tcPr>
          <w:p w:rsidR="007C2F80" w:rsidRPr="007C2F80" w:rsidRDefault="007C2F80" w:rsidP="00DF7D4A">
            <w:pPr>
              <w:spacing w:line="360" w:lineRule="auto"/>
              <w:jc w:val="center"/>
            </w:pPr>
            <w:r w:rsidRPr="007C2F80">
              <w:t>0.47955</w:t>
            </w:r>
          </w:p>
        </w:tc>
        <w:tc>
          <w:tcPr>
            <w:tcW w:w="1991" w:type="dxa"/>
            <w:vAlign w:val="center"/>
          </w:tcPr>
          <w:p w:rsidR="007C2F80" w:rsidRPr="007C2F80" w:rsidRDefault="007C2F80" w:rsidP="00DF7D4A">
            <w:pPr>
              <w:spacing w:line="360" w:lineRule="auto"/>
              <w:jc w:val="center"/>
              <w:rPr>
                <w:b/>
              </w:rPr>
            </w:pPr>
            <w:r w:rsidRPr="007C2F80">
              <w:rPr>
                <w:b/>
                <w:color w:val="FF0000"/>
              </w:rPr>
              <w:t>0.54889</w:t>
            </w:r>
          </w:p>
        </w:tc>
        <w:tc>
          <w:tcPr>
            <w:tcW w:w="1991" w:type="dxa"/>
            <w:vAlign w:val="center"/>
          </w:tcPr>
          <w:p w:rsidR="007C2F80" w:rsidRPr="007C2F80" w:rsidRDefault="007C2F80" w:rsidP="00DF7D4A">
            <w:pPr>
              <w:spacing w:line="360" w:lineRule="auto"/>
              <w:jc w:val="center"/>
            </w:pPr>
            <w:r w:rsidRPr="007C2F80">
              <w:t>0.31561</w:t>
            </w:r>
          </w:p>
        </w:tc>
        <w:tc>
          <w:tcPr>
            <w:tcW w:w="1991" w:type="dxa"/>
            <w:vAlign w:val="center"/>
          </w:tcPr>
          <w:p w:rsidR="007C2F80" w:rsidRPr="007C2F80" w:rsidRDefault="007C2F80" w:rsidP="00DF7D4A">
            <w:pPr>
              <w:spacing w:line="360" w:lineRule="auto"/>
              <w:jc w:val="center"/>
            </w:pPr>
            <w:r w:rsidRPr="007C2F80">
              <w:t>0.53073</w:t>
            </w:r>
          </w:p>
        </w:tc>
      </w:tr>
      <w:tr w:rsidR="007C2F80" w:rsidRPr="003B18BC" w:rsidTr="00B2254B">
        <w:trPr>
          <w:trHeight w:val="823"/>
        </w:trPr>
        <w:tc>
          <w:tcPr>
            <w:tcW w:w="951" w:type="dxa"/>
            <w:vMerge w:val="restart"/>
            <w:textDirection w:val="btLr"/>
            <w:vAlign w:val="center"/>
          </w:tcPr>
          <w:p w:rsidR="007C2F80" w:rsidRPr="003B18BC" w:rsidRDefault="007C2F80" w:rsidP="00DF7D4A">
            <w:pPr>
              <w:spacing w:line="360" w:lineRule="auto"/>
              <w:ind w:left="113" w:right="113"/>
              <w:contextualSpacing/>
              <w:jc w:val="center"/>
              <w:rPr>
                <w:rFonts w:cs="Times New Roman"/>
                <w:lang w:val="en-US"/>
              </w:rPr>
            </w:pPr>
            <w:r w:rsidRPr="003B18BC">
              <w:rPr>
                <w:rFonts w:cs="Times New Roman"/>
                <w:lang w:val="en-US"/>
              </w:rPr>
              <w:t>ROUGE-2</w:t>
            </w:r>
          </w:p>
        </w:tc>
        <w:tc>
          <w:tcPr>
            <w:tcW w:w="2352" w:type="dxa"/>
            <w:vAlign w:val="center"/>
          </w:tcPr>
          <w:p w:rsidR="007C2F80" w:rsidRPr="003B18BC" w:rsidRDefault="007C2F80" w:rsidP="00DF7D4A">
            <w:pPr>
              <w:spacing w:line="360" w:lineRule="auto"/>
              <w:jc w:val="center"/>
              <w:rPr>
                <w:rFonts w:cs="Times New Roman"/>
              </w:rPr>
            </w:pPr>
            <w:r w:rsidRPr="003B18BC">
              <w:rPr>
                <w:rFonts w:cs="Times New Roman"/>
              </w:rPr>
              <w:t>Average recall</w:t>
            </w:r>
          </w:p>
        </w:tc>
        <w:tc>
          <w:tcPr>
            <w:tcW w:w="1991" w:type="dxa"/>
            <w:vAlign w:val="center"/>
          </w:tcPr>
          <w:p w:rsidR="007C2F80" w:rsidRPr="007C2F80" w:rsidRDefault="007C2F80" w:rsidP="00DF7D4A">
            <w:pPr>
              <w:spacing w:line="360" w:lineRule="auto"/>
              <w:jc w:val="center"/>
            </w:pPr>
            <w:r w:rsidRPr="007C2F80">
              <w:t>0.25301</w:t>
            </w:r>
          </w:p>
        </w:tc>
        <w:tc>
          <w:tcPr>
            <w:tcW w:w="1991" w:type="dxa"/>
            <w:vAlign w:val="center"/>
          </w:tcPr>
          <w:p w:rsidR="007C2F80" w:rsidRPr="007C2F80" w:rsidRDefault="007C2F80" w:rsidP="00DF7D4A">
            <w:pPr>
              <w:spacing w:line="360" w:lineRule="auto"/>
              <w:jc w:val="center"/>
              <w:rPr>
                <w:b/>
              </w:rPr>
            </w:pPr>
            <w:r w:rsidRPr="007C2F80">
              <w:rPr>
                <w:b/>
                <w:color w:val="FF0000"/>
              </w:rPr>
              <w:t>0.37211</w:t>
            </w:r>
          </w:p>
        </w:tc>
        <w:tc>
          <w:tcPr>
            <w:tcW w:w="1991" w:type="dxa"/>
            <w:vAlign w:val="center"/>
          </w:tcPr>
          <w:p w:rsidR="007C2F80" w:rsidRPr="007C2F80" w:rsidRDefault="007C2F80" w:rsidP="00DF7D4A">
            <w:pPr>
              <w:spacing w:line="360" w:lineRule="auto"/>
              <w:jc w:val="center"/>
            </w:pPr>
            <w:r w:rsidRPr="007C2F80">
              <w:t>0.17115</w:t>
            </w:r>
          </w:p>
        </w:tc>
        <w:tc>
          <w:tcPr>
            <w:tcW w:w="1991" w:type="dxa"/>
            <w:vAlign w:val="center"/>
          </w:tcPr>
          <w:p w:rsidR="007C2F80" w:rsidRPr="007C2F80" w:rsidRDefault="007C2F80" w:rsidP="00DF7D4A">
            <w:pPr>
              <w:spacing w:line="360" w:lineRule="auto"/>
              <w:jc w:val="center"/>
            </w:pPr>
            <w:r w:rsidRPr="007C2F80">
              <w:t>0.34992</w:t>
            </w:r>
          </w:p>
        </w:tc>
      </w:tr>
      <w:tr w:rsidR="007C2F80" w:rsidRPr="003B18BC" w:rsidTr="00B2254B">
        <w:trPr>
          <w:trHeight w:val="823"/>
        </w:trPr>
        <w:tc>
          <w:tcPr>
            <w:tcW w:w="951" w:type="dxa"/>
            <w:vMerge/>
            <w:textDirection w:val="btLr"/>
            <w:vAlign w:val="center"/>
          </w:tcPr>
          <w:p w:rsidR="007C2F80" w:rsidRPr="003B18BC" w:rsidRDefault="007C2F80" w:rsidP="00DF7D4A">
            <w:pPr>
              <w:spacing w:line="360" w:lineRule="auto"/>
              <w:ind w:left="113" w:right="113"/>
              <w:contextualSpacing/>
              <w:jc w:val="center"/>
              <w:rPr>
                <w:rFonts w:cs="Times New Roman"/>
                <w:lang w:val="en-US"/>
              </w:rPr>
            </w:pPr>
          </w:p>
        </w:tc>
        <w:tc>
          <w:tcPr>
            <w:tcW w:w="2352" w:type="dxa"/>
            <w:vAlign w:val="center"/>
          </w:tcPr>
          <w:p w:rsidR="007C2F80" w:rsidRPr="003B18BC" w:rsidRDefault="007C2F80" w:rsidP="00DF7D4A">
            <w:pPr>
              <w:spacing w:line="360" w:lineRule="auto"/>
              <w:jc w:val="center"/>
              <w:rPr>
                <w:rFonts w:cs="Times New Roman"/>
              </w:rPr>
            </w:pPr>
            <w:r w:rsidRPr="003B18BC">
              <w:rPr>
                <w:rFonts w:cs="Times New Roman"/>
              </w:rPr>
              <w:t>Average precision</w:t>
            </w:r>
          </w:p>
        </w:tc>
        <w:tc>
          <w:tcPr>
            <w:tcW w:w="1991" w:type="dxa"/>
            <w:vAlign w:val="center"/>
          </w:tcPr>
          <w:p w:rsidR="007C2F80" w:rsidRPr="007C2F80" w:rsidRDefault="007C2F80" w:rsidP="00DF7D4A">
            <w:pPr>
              <w:spacing w:line="360" w:lineRule="auto"/>
              <w:jc w:val="center"/>
            </w:pPr>
            <w:r w:rsidRPr="007C2F80">
              <w:t>0.30908</w:t>
            </w:r>
          </w:p>
        </w:tc>
        <w:tc>
          <w:tcPr>
            <w:tcW w:w="1991" w:type="dxa"/>
            <w:vAlign w:val="center"/>
          </w:tcPr>
          <w:p w:rsidR="007C2F80" w:rsidRPr="007C2F80" w:rsidRDefault="007C2F80" w:rsidP="00DF7D4A">
            <w:pPr>
              <w:spacing w:line="360" w:lineRule="auto"/>
              <w:jc w:val="center"/>
            </w:pPr>
            <w:r w:rsidRPr="007C2F80">
              <w:t>0.47508</w:t>
            </w:r>
          </w:p>
        </w:tc>
        <w:tc>
          <w:tcPr>
            <w:tcW w:w="1991" w:type="dxa"/>
            <w:vAlign w:val="center"/>
          </w:tcPr>
          <w:p w:rsidR="007C2F80" w:rsidRPr="007C2F80" w:rsidRDefault="007C2F80" w:rsidP="00DF7D4A">
            <w:pPr>
              <w:spacing w:line="360" w:lineRule="auto"/>
              <w:jc w:val="center"/>
              <w:rPr>
                <w:b/>
              </w:rPr>
            </w:pPr>
            <w:r w:rsidRPr="007C2F80">
              <w:rPr>
                <w:b/>
                <w:color w:val="FF0000"/>
              </w:rPr>
              <w:t>0.66696</w:t>
            </w:r>
          </w:p>
        </w:tc>
        <w:tc>
          <w:tcPr>
            <w:tcW w:w="1991" w:type="dxa"/>
            <w:vAlign w:val="center"/>
          </w:tcPr>
          <w:p w:rsidR="007C2F80" w:rsidRPr="007C2F80" w:rsidRDefault="007C2F80" w:rsidP="00DF7D4A">
            <w:pPr>
              <w:spacing w:line="360" w:lineRule="auto"/>
              <w:jc w:val="center"/>
            </w:pPr>
            <w:r w:rsidRPr="007C2F80">
              <w:t>0.45992</w:t>
            </w:r>
          </w:p>
        </w:tc>
      </w:tr>
      <w:tr w:rsidR="007C2F80" w:rsidRPr="003B18BC" w:rsidTr="00B2254B">
        <w:trPr>
          <w:trHeight w:val="823"/>
        </w:trPr>
        <w:tc>
          <w:tcPr>
            <w:tcW w:w="951" w:type="dxa"/>
            <w:vMerge/>
            <w:textDirection w:val="btLr"/>
            <w:vAlign w:val="center"/>
          </w:tcPr>
          <w:p w:rsidR="007C2F80" w:rsidRPr="003B18BC" w:rsidRDefault="007C2F80" w:rsidP="00DF7D4A">
            <w:pPr>
              <w:spacing w:line="360" w:lineRule="auto"/>
              <w:ind w:left="113" w:right="113"/>
              <w:contextualSpacing/>
              <w:jc w:val="center"/>
              <w:rPr>
                <w:rFonts w:cs="Times New Roman"/>
                <w:lang w:val="en-US"/>
              </w:rPr>
            </w:pPr>
          </w:p>
        </w:tc>
        <w:tc>
          <w:tcPr>
            <w:tcW w:w="2352" w:type="dxa"/>
            <w:vAlign w:val="center"/>
          </w:tcPr>
          <w:p w:rsidR="007C2F80" w:rsidRPr="003B18BC" w:rsidRDefault="007C2F80" w:rsidP="00DF7D4A">
            <w:pPr>
              <w:spacing w:line="360" w:lineRule="auto"/>
              <w:jc w:val="center"/>
              <w:rPr>
                <w:rFonts w:cs="Times New Roman"/>
              </w:rPr>
            </w:pPr>
            <w:r w:rsidRPr="003B18BC">
              <w:rPr>
                <w:rFonts w:cs="Times New Roman"/>
              </w:rPr>
              <w:t>Average F-measure</w:t>
            </w:r>
          </w:p>
        </w:tc>
        <w:tc>
          <w:tcPr>
            <w:tcW w:w="1991" w:type="dxa"/>
            <w:vAlign w:val="center"/>
          </w:tcPr>
          <w:p w:rsidR="007C2F80" w:rsidRPr="007C2F80" w:rsidRDefault="007C2F80" w:rsidP="00DF7D4A">
            <w:pPr>
              <w:spacing w:line="360" w:lineRule="auto"/>
              <w:jc w:val="center"/>
            </w:pPr>
            <w:r w:rsidRPr="007C2F80">
              <w:t>0.26996</w:t>
            </w:r>
          </w:p>
        </w:tc>
        <w:tc>
          <w:tcPr>
            <w:tcW w:w="1991" w:type="dxa"/>
            <w:vAlign w:val="center"/>
          </w:tcPr>
          <w:p w:rsidR="007C2F80" w:rsidRPr="007C2F80" w:rsidRDefault="007C2F80" w:rsidP="00DF7D4A">
            <w:pPr>
              <w:spacing w:line="360" w:lineRule="auto"/>
              <w:jc w:val="center"/>
              <w:rPr>
                <w:b/>
              </w:rPr>
            </w:pPr>
            <w:r w:rsidRPr="007C2F80">
              <w:rPr>
                <w:b/>
                <w:color w:val="FF0000"/>
              </w:rPr>
              <w:t>0.40496</w:t>
            </w:r>
          </w:p>
        </w:tc>
        <w:tc>
          <w:tcPr>
            <w:tcW w:w="1991" w:type="dxa"/>
            <w:vAlign w:val="center"/>
          </w:tcPr>
          <w:p w:rsidR="007C2F80" w:rsidRPr="007C2F80" w:rsidRDefault="007C2F80" w:rsidP="00DF7D4A">
            <w:pPr>
              <w:spacing w:line="360" w:lineRule="auto"/>
              <w:jc w:val="center"/>
            </w:pPr>
            <w:r w:rsidRPr="007C2F80">
              <w:t>0.25419</w:t>
            </w:r>
          </w:p>
        </w:tc>
        <w:tc>
          <w:tcPr>
            <w:tcW w:w="1991" w:type="dxa"/>
            <w:vAlign w:val="center"/>
          </w:tcPr>
          <w:p w:rsidR="007C2F80" w:rsidRPr="007C2F80" w:rsidRDefault="007C2F80" w:rsidP="00DF7D4A">
            <w:pPr>
              <w:spacing w:line="360" w:lineRule="auto"/>
              <w:jc w:val="center"/>
            </w:pPr>
            <w:r w:rsidRPr="007C2F80">
              <w:t>0.38088</w:t>
            </w:r>
          </w:p>
        </w:tc>
      </w:tr>
      <w:tr w:rsidR="007C2F80" w:rsidRPr="003B18BC" w:rsidTr="00B2254B">
        <w:trPr>
          <w:trHeight w:val="823"/>
        </w:trPr>
        <w:tc>
          <w:tcPr>
            <w:tcW w:w="951" w:type="dxa"/>
            <w:vMerge w:val="restart"/>
            <w:textDirection w:val="btLr"/>
            <w:vAlign w:val="center"/>
          </w:tcPr>
          <w:p w:rsidR="007C2F80" w:rsidRPr="003B18BC" w:rsidRDefault="007C2F80" w:rsidP="00DF7D4A">
            <w:pPr>
              <w:spacing w:line="360" w:lineRule="auto"/>
              <w:ind w:left="113" w:right="113"/>
              <w:contextualSpacing/>
              <w:jc w:val="center"/>
              <w:rPr>
                <w:rFonts w:cs="Times New Roman"/>
                <w:lang w:val="en-US"/>
              </w:rPr>
            </w:pPr>
            <w:r w:rsidRPr="003B18BC">
              <w:rPr>
                <w:rFonts w:cs="Times New Roman"/>
                <w:lang w:val="en-US"/>
              </w:rPr>
              <w:t>ROUGE-L</w:t>
            </w:r>
          </w:p>
        </w:tc>
        <w:tc>
          <w:tcPr>
            <w:tcW w:w="2352" w:type="dxa"/>
            <w:vAlign w:val="center"/>
          </w:tcPr>
          <w:p w:rsidR="007C2F80" w:rsidRPr="003B18BC" w:rsidRDefault="007C2F80" w:rsidP="00DF7D4A">
            <w:pPr>
              <w:spacing w:line="360" w:lineRule="auto"/>
              <w:jc w:val="center"/>
              <w:rPr>
                <w:rFonts w:cs="Times New Roman"/>
              </w:rPr>
            </w:pPr>
            <w:r w:rsidRPr="003B18BC">
              <w:rPr>
                <w:rFonts w:cs="Times New Roman"/>
              </w:rPr>
              <w:t>Average recall</w:t>
            </w:r>
          </w:p>
        </w:tc>
        <w:tc>
          <w:tcPr>
            <w:tcW w:w="1991" w:type="dxa"/>
            <w:vAlign w:val="center"/>
          </w:tcPr>
          <w:p w:rsidR="007C2F80" w:rsidRPr="007C2F80" w:rsidRDefault="007C2F80" w:rsidP="00DF7D4A">
            <w:pPr>
              <w:spacing w:line="360" w:lineRule="auto"/>
              <w:jc w:val="center"/>
            </w:pPr>
            <w:r w:rsidRPr="007C2F80">
              <w:t>0.30446</w:t>
            </w:r>
          </w:p>
        </w:tc>
        <w:tc>
          <w:tcPr>
            <w:tcW w:w="1991" w:type="dxa"/>
            <w:vAlign w:val="center"/>
          </w:tcPr>
          <w:p w:rsidR="007C2F80" w:rsidRPr="007C2F80" w:rsidRDefault="007C2F80" w:rsidP="00DF7D4A">
            <w:pPr>
              <w:spacing w:line="360" w:lineRule="auto"/>
              <w:jc w:val="center"/>
            </w:pPr>
            <w:r w:rsidRPr="007C2F80">
              <w:t>0.40309</w:t>
            </w:r>
          </w:p>
        </w:tc>
        <w:tc>
          <w:tcPr>
            <w:tcW w:w="1991" w:type="dxa"/>
            <w:vAlign w:val="center"/>
          </w:tcPr>
          <w:p w:rsidR="007C2F80" w:rsidRPr="007C2F80" w:rsidRDefault="007C2F80" w:rsidP="00DF7D4A">
            <w:pPr>
              <w:spacing w:line="360" w:lineRule="auto"/>
              <w:jc w:val="center"/>
            </w:pPr>
            <w:r w:rsidRPr="007C2F80">
              <w:t>0.19795</w:t>
            </w:r>
          </w:p>
        </w:tc>
        <w:tc>
          <w:tcPr>
            <w:tcW w:w="1991" w:type="dxa"/>
            <w:vAlign w:val="center"/>
          </w:tcPr>
          <w:p w:rsidR="007C2F80" w:rsidRPr="007C2F80" w:rsidRDefault="007C2F80" w:rsidP="00DF7D4A">
            <w:pPr>
              <w:spacing w:line="360" w:lineRule="auto"/>
              <w:jc w:val="center"/>
              <w:rPr>
                <w:b/>
              </w:rPr>
            </w:pPr>
            <w:r w:rsidRPr="007C2F80">
              <w:rPr>
                <w:b/>
                <w:color w:val="FF0000"/>
              </w:rPr>
              <w:t>0.40930</w:t>
            </w:r>
          </w:p>
        </w:tc>
      </w:tr>
      <w:tr w:rsidR="007C2F80" w:rsidRPr="003B18BC" w:rsidTr="00B2254B">
        <w:trPr>
          <w:trHeight w:val="823"/>
        </w:trPr>
        <w:tc>
          <w:tcPr>
            <w:tcW w:w="951" w:type="dxa"/>
            <w:vMerge/>
            <w:textDirection w:val="btLr"/>
            <w:vAlign w:val="center"/>
          </w:tcPr>
          <w:p w:rsidR="007C2F80" w:rsidRPr="003B18BC" w:rsidRDefault="007C2F80" w:rsidP="00DF7D4A">
            <w:pPr>
              <w:spacing w:line="360" w:lineRule="auto"/>
              <w:ind w:left="113" w:right="113"/>
              <w:contextualSpacing/>
              <w:jc w:val="center"/>
              <w:rPr>
                <w:rFonts w:cs="Times New Roman"/>
                <w:lang w:val="en-US"/>
              </w:rPr>
            </w:pPr>
          </w:p>
        </w:tc>
        <w:tc>
          <w:tcPr>
            <w:tcW w:w="2352" w:type="dxa"/>
            <w:vAlign w:val="center"/>
          </w:tcPr>
          <w:p w:rsidR="007C2F80" w:rsidRPr="003B18BC" w:rsidRDefault="007C2F80" w:rsidP="00DF7D4A">
            <w:pPr>
              <w:spacing w:line="360" w:lineRule="auto"/>
              <w:jc w:val="center"/>
              <w:rPr>
                <w:rFonts w:cs="Times New Roman"/>
              </w:rPr>
            </w:pPr>
            <w:r w:rsidRPr="003B18BC">
              <w:rPr>
                <w:rFonts w:cs="Times New Roman"/>
              </w:rPr>
              <w:t>Average precision</w:t>
            </w:r>
          </w:p>
        </w:tc>
        <w:tc>
          <w:tcPr>
            <w:tcW w:w="1991" w:type="dxa"/>
            <w:vAlign w:val="center"/>
          </w:tcPr>
          <w:p w:rsidR="007C2F80" w:rsidRPr="007C2F80" w:rsidRDefault="007C2F80" w:rsidP="00DF7D4A">
            <w:pPr>
              <w:spacing w:line="360" w:lineRule="auto"/>
              <w:jc w:val="center"/>
            </w:pPr>
            <w:r w:rsidRPr="007C2F80">
              <w:t>0.37050</w:t>
            </w:r>
          </w:p>
        </w:tc>
        <w:tc>
          <w:tcPr>
            <w:tcW w:w="1991" w:type="dxa"/>
            <w:vAlign w:val="center"/>
          </w:tcPr>
          <w:p w:rsidR="007C2F80" w:rsidRPr="007C2F80" w:rsidRDefault="007C2F80" w:rsidP="00DF7D4A">
            <w:pPr>
              <w:spacing w:line="360" w:lineRule="auto"/>
              <w:jc w:val="center"/>
            </w:pPr>
            <w:r w:rsidRPr="007C2F80">
              <w:t>0.51357</w:t>
            </w:r>
          </w:p>
        </w:tc>
        <w:tc>
          <w:tcPr>
            <w:tcW w:w="1991" w:type="dxa"/>
            <w:vAlign w:val="center"/>
          </w:tcPr>
          <w:p w:rsidR="007C2F80" w:rsidRPr="007C2F80" w:rsidRDefault="007C2F80" w:rsidP="00DF7D4A">
            <w:pPr>
              <w:spacing w:line="360" w:lineRule="auto"/>
              <w:jc w:val="center"/>
              <w:rPr>
                <w:b/>
              </w:rPr>
            </w:pPr>
            <w:r w:rsidRPr="007C2F80">
              <w:rPr>
                <w:b/>
                <w:color w:val="FF0000"/>
              </w:rPr>
              <w:t>0.75202</w:t>
            </w:r>
          </w:p>
        </w:tc>
        <w:tc>
          <w:tcPr>
            <w:tcW w:w="1991" w:type="dxa"/>
            <w:vAlign w:val="center"/>
          </w:tcPr>
          <w:p w:rsidR="007C2F80" w:rsidRPr="007C2F80" w:rsidRDefault="007C2F80" w:rsidP="00DF7D4A">
            <w:pPr>
              <w:spacing w:line="360" w:lineRule="auto"/>
              <w:jc w:val="center"/>
            </w:pPr>
            <w:r w:rsidRPr="007C2F80">
              <w:t>0.53723</w:t>
            </w:r>
          </w:p>
        </w:tc>
      </w:tr>
      <w:tr w:rsidR="007C2F80" w:rsidRPr="003B18BC" w:rsidTr="00B2254B">
        <w:trPr>
          <w:trHeight w:val="823"/>
        </w:trPr>
        <w:tc>
          <w:tcPr>
            <w:tcW w:w="951" w:type="dxa"/>
            <w:vMerge/>
            <w:textDirection w:val="btLr"/>
            <w:vAlign w:val="center"/>
          </w:tcPr>
          <w:p w:rsidR="007C2F80" w:rsidRPr="003B18BC" w:rsidRDefault="007C2F80" w:rsidP="00DF7D4A">
            <w:pPr>
              <w:spacing w:line="360" w:lineRule="auto"/>
              <w:ind w:left="113" w:right="113"/>
              <w:contextualSpacing/>
              <w:jc w:val="center"/>
              <w:rPr>
                <w:rFonts w:cs="Times New Roman"/>
                <w:lang w:val="en-US"/>
              </w:rPr>
            </w:pPr>
          </w:p>
        </w:tc>
        <w:tc>
          <w:tcPr>
            <w:tcW w:w="2352" w:type="dxa"/>
            <w:vAlign w:val="center"/>
          </w:tcPr>
          <w:p w:rsidR="007C2F80" w:rsidRPr="003B18BC" w:rsidRDefault="007C2F80" w:rsidP="00DF7D4A">
            <w:pPr>
              <w:spacing w:line="360" w:lineRule="auto"/>
              <w:jc w:val="center"/>
              <w:rPr>
                <w:rFonts w:cs="Times New Roman"/>
              </w:rPr>
            </w:pPr>
            <w:r w:rsidRPr="003B18BC">
              <w:rPr>
                <w:rFonts w:cs="Times New Roman"/>
              </w:rPr>
              <w:t>Average F-measure</w:t>
            </w:r>
          </w:p>
        </w:tc>
        <w:tc>
          <w:tcPr>
            <w:tcW w:w="1991" w:type="dxa"/>
            <w:vAlign w:val="center"/>
          </w:tcPr>
          <w:p w:rsidR="007C2F80" w:rsidRPr="007C2F80" w:rsidRDefault="007C2F80" w:rsidP="00DF7D4A">
            <w:pPr>
              <w:spacing w:line="360" w:lineRule="auto"/>
              <w:jc w:val="center"/>
            </w:pPr>
            <w:r w:rsidRPr="007C2F80">
              <w:t>0.32464</w:t>
            </w:r>
          </w:p>
        </w:tc>
        <w:tc>
          <w:tcPr>
            <w:tcW w:w="1991" w:type="dxa"/>
            <w:vAlign w:val="center"/>
          </w:tcPr>
          <w:p w:rsidR="007C2F80" w:rsidRPr="007C2F80" w:rsidRDefault="007C2F80" w:rsidP="00DF7D4A">
            <w:pPr>
              <w:spacing w:line="360" w:lineRule="auto"/>
              <w:jc w:val="center"/>
            </w:pPr>
            <w:r w:rsidRPr="007C2F80">
              <w:t>0.43860</w:t>
            </w:r>
          </w:p>
        </w:tc>
        <w:tc>
          <w:tcPr>
            <w:tcW w:w="1991" w:type="dxa"/>
            <w:vAlign w:val="center"/>
          </w:tcPr>
          <w:p w:rsidR="007C2F80" w:rsidRPr="007C2F80" w:rsidRDefault="007C2F80" w:rsidP="00DF7D4A">
            <w:pPr>
              <w:spacing w:line="360" w:lineRule="auto"/>
              <w:jc w:val="center"/>
            </w:pPr>
            <w:r w:rsidRPr="007C2F80">
              <w:t>0.29266</w:t>
            </w:r>
          </w:p>
        </w:tc>
        <w:tc>
          <w:tcPr>
            <w:tcW w:w="1991" w:type="dxa"/>
            <w:vAlign w:val="center"/>
          </w:tcPr>
          <w:p w:rsidR="007C2F80" w:rsidRPr="007C2F80" w:rsidRDefault="007C2F80" w:rsidP="00DF7D4A">
            <w:pPr>
              <w:spacing w:line="360" w:lineRule="auto"/>
              <w:jc w:val="center"/>
              <w:rPr>
                <w:b/>
              </w:rPr>
            </w:pPr>
            <w:r w:rsidRPr="007C2F80">
              <w:rPr>
                <w:b/>
                <w:color w:val="FF0000"/>
              </w:rPr>
              <w:t>0.44632</w:t>
            </w:r>
          </w:p>
        </w:tc>
      </w:tr>
      <w:tr w:rsidR="007C2F80" w:rsidRPr="003B18BC" w:rsidTr="00B2254B">
        <w:trPr>
          <w:trHeight w:val="823"/>
        </w:trPr>
        <w:tc>
          <w:tcPr>
            <w:tcW w:w="951" w:type="dxa"/>
            <w:vMerge w:val="restart"/>
            <w:textDirection w:val="btLr"/>
            <w:vAlign w:val="center"/>
          </w:tcPr>
          <w:p w:rsidR="007C2F80" w:rsidRPr="003B18BC" w:rsidRDefault="007C2F80" w:rsidP="00DF7D4A">
            <w:pPr>
              <w:spacing w:line="360" w:lineRule="auto"/>
              <w:ind w:left="113" w:right="113"/>
              <w:contextualSpacing/>
              <w:jc w:val="center"/>
              <w:rPr>
                <w:rFonts w:cs="Times New Roman"/>
                <w:lang w:val="en-US"/>
              </w:rPr>
            </w:pPr>
            <w:r w:rsidRPr="003B18BC">
              <w:rPr>
                <w:rFonts w:cs="Times New Roman"/>
                <w:lang w:val="en-US"/>
              </w:rPr>
              <w:t>ROUGE-W-1.2</w:t>
            </w:r>
          </w:p>
        </w:tc>
        <w:tc>
          <w:tcPr>
            <w:tcW w:w="2352" w:type="dxa"/>
            <w:vAlign w:val="center"/>
          </w:tcPr>
          <w:p w:rsidR="007C2F80" w:rsidRPr="003B18BC" w:rsidRDefault="007C2F80" w:rsidP="00DF7D4A">
            <w:pPr>
              <w:spacing w:line="360" w:lineRule="auto"/>
              <w:jc w:val="center"/>
              <w:rPr>
                <w:rFonts w:cs="Times New Roman"/>
              </w:rPr>
            </w:pPr>
            <w:r w:rsidRPr="003B18BC">
              <w:rPr>
                <w:rFonts w:cs="Times New Roman"/>
              </w:rPr>
              <w:t>Average recall</w:t>
            </w:r>
          </w:p>
        </w:tc>
        <w:tc>
          <w:tcPr>
            <w:tcW w:w="1991" w:type="dxa"/>
            <w:vAlign w:val="center"/>
          </w:tcPr>
          <w:p w:rsidR="007C2F80" w:rsidRPr="007C2F80" w:rsidRDefault="007C2F80" w:rsidP="00DF7D4A">
            <w:pPr>
              <w:spacing w:line="360" w:lineRule="auto"/>
              <w:jc w:val="center"/>
            </w:pPr>
            <w:r w:rsidRPr="007C2F80">
              <w:t>0.08369</w:t>
            </w:r>
          </w:p>
        </w:tc>
        <w:tc>
          <w:tcPr>
            <w:tcW w:w="1991" w:type="dxa"/>
            <w:vAlign w:val="center"/>
          </w:tcPr>
          <w:p w:rsidR="007C2F80" w:rsidRPr="007C2F80" w:rsidRDefault="007C2F80" w:rsidP="00DF7D4A">
            <w:pPr>
              <w:spacing w:line="360" w:lineRule="auto"/>
              <w:jc w:val="center"/>
              <w:rPr>
                <w:b/>
              </w:rPr>
            </w:pPr>
            <w:r w:rsidRPr="007C2F80">
              <w:rPr>
                <w:b/>
                <w:color w:val="FF0000"/>
              </w:rPr>
              <w:t>0.13481</w:t>
            </w:r>
          </w:p>
        </w:tc>
        <w:tc>
          <w:tcPr>
            <w:tcW w:w="1991" w:type="dxa"/>
            <w:vAlign w:val="center"/>
          </w:tcPr>
          <w:p w:rsidR="007C2F80" w:rsidRPr="007C2F80" w:rsidRDefault="007C2F80" w:rsidP="00DF7D4A">
            <w:pPr>
              <w:spacing w:line="360" w:lineRule="auto"/>
              <w:jc w:val="center"/>
            </w:pPr>
            <w:r w:rsidRPr="007C2F80">
              <w:t>0.05809</w:t>
            </w:r>
          </w:p>
        </w:tc>
        <w:tc>
          <w:tcPr>
            <w:tcW w:w="1991" w:type="dxa"/>
            <w:vAlign w:val="center"/>
          </w:tcPr>
          <w:p w:rsidR="007C2F80" w:rsidRPr="007C2F80" w:rsidRDefault="007C2F80" w:rsidP="00DF7D4A">
            <w:pPr>
              <w:spacing w:line="360" w:lineRule="auto"/>
              <w:jc w:val="center"/>
            </w:pPr>
            <w:r w:rsidRPr="007C2F80">
              <w:t>0.11423</w:t>
            </w:r>
          </w:p>
        </w:tc>
      </w:tr>
      <w:tr w:rsidR="007C2F80" w:rsidRPr="003B18BC" w:rsidTr="00B2254B">
        <w:trPr>
          <w:trHeight w:val="823"/>
        </w:trPr>
        <w:tc>
          <w:tcPr>
            <w:tcW w:w="951" w:type="dxa"/>
            <w:vMerge/>
            <w:textDirection w:val="btLr"/>
            <w:vAlign w:val="center"/>
          </w:tcPr>
          <w:p w:rsidR="007C2F80" w:rsidRPr="003B18BC" w:rsidRDefault="007C2F80" w:rsidP="00DF7D4A">
            <w:pPr>
              <w:spacing w:line="360" w:lineRule="auto"/>
              <w:ind w:left="113" w:right="113"/>
              <w:contextualSpacing/>
              <w:jc w:val="center"/>
              <w:rPr>
                <w:rFonts w:cs="Times New Roman"/>
                <w:lang w:val="en-US"/>
              </w:rPr>
            </w:pPr>
          </w:p>
        </w:tc>
        <w:tc>
          <w:tcPr>
            <w:tcW w:w="2352" w:type="dxa"/>
            <w:vAlign w:val="center"/>
          </w:tcPr>
          <w:p w:rsidR="007C2F80" w:rsidRPr="003B18BC" w:rsidRDefault="007C2F80" w:rsidP="00DF7D4A">
            <w:pPr>
              <w:spacing w:line="360" w:lineRule="auto"/>
              <w:jc w:val="center"/>
              <w:rPr>
                <w:rFonts w:cs="Times New Roman"/>
              </w:rPr>
            </w:pPr>
            <w:r w:rsidRPr="003B18BC">
              <w:rPr>
                <w:rFonts w:cs="Times New Roman"/>
              </w:rPr>
              <w:t>Average precision</w:t>
            </w:r>
          </w:p>
        </w:tc>
        <w:tc>
          <w:tcPr>
            <w:tcW w:w="1991" w:type="dxa"/>
            <w:vAlign w:val="center"/>
          </w:tcPr>
          <w:p w:rsidR="007C2F80" w:rsidRPr="007C2F80" w:rsidRDefault="007C2F80" w:rsidP="00DF7D4A">
            <w:pPr>
              <w:spacing w:line="360" w:lineRule="auto"/>
              <w:jc w:val="center"/>
            </w:pPr>
            <w:r w:rsidRPr="007C2F80">
              <w:t>0.28249</w:t>
            </w:r>
          </w:p>
        </w:tc>
        <w:tc>
          <w:tcPr>
            <w:tcW w:w="1991" w:type="dxa"/>
            <w:vAlign w:val="center"/>
          </w:tcPr>
          <w:p w:rsidR="007C2F80" w:rsidRPr="007C2F80" w:rsidRDefault="007C2F80" w:rsidP="00DF7D4A">
            <w:pPr>
              <w:spacing w:line="360" w:lineRule="auto"/>
              <w:jc w:val="center"/>
            </w:pPr>
            <w:r w:rsidRPr="007C2F80">
              <w:t>0.47552</w:t>
            </w:r>
          </w:p>
        </w:tc>
        <w:tc>
          <w:tcPr>
            <w:tcW w:w="1991" w:type="dxa"/>
            <w:vAlign w:val="center"/>
          </w:tcPr>
          <w:p w:rsidR="007C2F80" w:rsidRPr="007C2F80" w:rsidRDefault="007C2F80" w:rsidP="00DF7D4A">
            <w:pPr>
              <w:spacing w:line="360" w:lineRule="auto"/>
              <w:jc w:val="center"/>
              <w:rPr>
                <w:b/>
              </w:rPr>
            </w:pPr>
            <w:r w:rsidRPr="007C2F80">
              <w:rPr>
                <w:b/>
                <w:color w:val="FF0000"/>
              </w:rPr>
              <w:t>0.62620</w:t>
            </w:r>
          </w:p>
        </w:tc>
        <w:tc>
          <w:tcPr>
            <w:tcW w:w="1991" w:type="dxa"/>
            <w:vAlign w:val="center"/>
          </w:tcPr>
          <w:p w:rsidR="007C2F80" w:rsidRPr="007C2F80" w:rsidRDefault="007C2F80" w:rsidP="00DF7D4A">
            <w:pPr>
              <w:spacing w:line="360" w:lineRule="auto"/>
              <w:jc w:val="center"/>
            </w:pPr>
            <w:r w:rsidRPr="007C2F80">
              <w:t>0.41104</w:t>
            </w:r>
          </w:p>
        </w:tc>
      </w:tr>
      <w:tr w:rsidR="007C2F80" w:rsidRPr="003B18BC" w:rsidTr="00B2254B">
        <w:trPr>
          <w:trHeight w:val="823"/>
        </w:trPr>
        <w:tc>
          <w:tcPr>
            <w:tcW w:w="951" w:type="dxa"/>
            <w:vMerge/>
            <w:textDirection w:val="btLr"/>
            <w:vAlign w:val="center"/>
          </w:tcPr>
          <w:p w:rsidR="007C2F80" w:rsidRPr="003B18BC" w:rsidRDefault="007C2F80" w:rsidP="00DF7D4A">
            <w:pPr>
              <w:spacing w:line="360" w:lineRule="auto"/>
              <w:ind w:left="113" w:right="113"/>
              <w:contextualSpacing/>
              <w:jc w:val="center"/>
              <w:rPr>
                <w:rFonts w:cs="Times New Roman"/>
                <w:lang w:val="en-US"/>
              </w:rPr>
            </w:pPr>
          </w:p>
        </w:tc>
        <w:tc>
          <w:tcPr>
            <w:tcW w:w="2352" w:type="dxa"/>
            <w:vAlign w:val="center"/>
          </w:tcPr>
          <w:p w:rsidR="007C2F80" w:rsidRPr="003B18BC" w:rsidRDefault="007C2F80" w:rsidP="00DF7D4A">
            <w:pPr>
              <w:spacing w:line="360" w:lineRule="auto"/>
              <w:jc w:val="center"/>
              <w:rPr>
                <w:rFonts w:cs="Times New Roman"/>
              </w:rPr>
            </w:pPr>
            <w:r w:rsidRPr="003B18BC">
              <w:rPr>
                <w:rFonts w:cs="Times New Roman"/>
              </w:rPr>
              <w:t>Average F-measure</w:t>
            </w:r>
          </w:p>
        </w:tc>
        <w:tc>
          <w:tcPr>
            <w:tcW w:w="1991" w:type="dxa"/>
            <w:vAlign w:val="center"/>
          </w:tcPr>
          <w:p w:rsidR="007C2F80" w:rsidRPr="007C2F80" w:rsidRDefault="007C2F80" w:rsidP="00DF7D4A">
            <w:pPr>
              <w:spacing w:line="360" w:lineRule="auto"/>
              <w:jc w:val="center"/>
            </w:pPr>
            <w:r w:rsidRPr="007C2F80">
              <w:t>0.12553</w:t>
            </w:r>
          </w:p>
        </w:tc>
        <w:tc>
          <w:tcPr>
            <w:tcW w:w="1991" w:type="dxa"/>
            <w:vAlign w:val="center"/>
          </w:tcPr>
          <w:p w:rsidR="007C2F80" w:rsidRPr="007C2F80" w:rsidRDefault="007C2F80" w:rsidP="00DF7D4A">
            <w:pPr>
              <w:spacing w:line="360" w:lineRule="auto"/>
              <w:jc w:val="center"/>
              <w:rPr>
                <w:b/>
              </w:rPr>
            </w:pPr>
            <w:r w:rsidRPr="007C2F80">
              <w:rPr>
                <w:b/>
                <w:color w:val="FF0000"/>
              </w:rPr>
              <w:t>0.20431</w:t>
            </w:r>
          </w:p>
        </w:tc>
        <w:tc>
          <w:tcPr>
            <w:tcW w:w="1991" w:type="dxa"/>
            <w:vAlign w:val="center"/>
          </w:tcPr>
          <w:p w:rsidR="007C2F80" w:rsidRPr="007C2F80" w:rsidRDefault="007C2F80" w:rsidP="00DF7D4A">
            <w:pPr>
              <w:spacing w:line="360" w:lineRule="auto"/>
              <w:jc w:val="center"/>
            </w:pPr>
            <w:r w:rsidRPr="007C2F80">
              <w:t>0.10242</w:t>
            </w:r>
          </w:p>
        </w:tc>
        <w:tc>
          <w:tcPr>
            <w:tcW w:w="1991" w:type="dxa"/>
            <w:vAlign w:val="center"/>
          </w:tcPr>
          <w:p w:rsidR="007C2F80" w:rsidRPr="007C2F80" w:rsidRDefault="007C2F80" w:rsidP="00DF7D4A">
            <w:pPr>
              <w:spacing w:line="360" w:lineRule="auto"/>
              <w:jc w:val="center"/>
            </w:pPr>
            <w:r w:rsidRPr="007C2F80">
              <w:t>0.17228</w:t>
            </w:r>
          </w:p>
        </w:tc>
      </w:tr>
    </w:tbl>
    <w:p w:rsidR="003B18BC" w:rsidRDefault="003B18BC" w:rsidP="00DF7D4A">
      <w:pPr>
        <w:widowControl/>
        <w:suppressAutoHyphens w:val="0"/>
        <w:autoSpaceDN/>
        <w:spacing w:after="200" w:line="360" w:lineRule="auto"/>
        <w:jc w:val="center"/>
        <w:textAlignment w:val="auto"/>
      </w:pPr>
    </w:p>
    <w:p w:rsidR="006941FA" w:rsidRDefault="003B18BC" w:rsidP="00DF7D4A">
      <w:pPr>
        <w:keepNext/>
        <w:widowControl/>
        <w:suppressAutoHyphens w:val="0"/>
        <w:autoSpaceDN/>
        <w:spacing w:after="200" w:line="360" w:lineRule="auto"/>
        <w:jc w:val="center"/>
        <w:textAlignment w:val="auto"/>
      </w:pPr>
      <w:r>
        <w:rPr>
          <w:noProof/>
          <w:lang w:eastAsia="ru-RU" w:bidi="ar-SA"/>
        </w:rPr>
        <w:lastRenderedPageBreak/>
        <w:drawing>
          <wp:inline distT="0" distB="0" distL="0" distR="0" wp14:anchorId="40D8A341" wp14:editId="51FBCAC8">
            <wp:extent cx="5757560" cy="4322618"/>
            <wp:effectExtent l="0" t="0" r="0" b="1905"/>
            <wp:docPr id="9" name="Рисунок 9" descr="C:\Users\Max\Downloads\timeComparis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x\Downloads\timeComparison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59538" cy="4324103"/>
                    </a:xfrm>
                    <a:prstGeom prst="rect">
                      <a:avLst/>
                    </a:prstGeom>
                    <a:noFill/>
                    <a:ln>
                      <a:noFill/>
                    </a:ln>
                  </pic:spPr>
                </pic:pic>
              </a:graphicData>
            </a:graphic>
          </wp:inline>
        </w:drawing>
      </w:r>
    </w:p>
    <w:p w:rsidR="00310F9D" w:rsidRPr="006941FA" w:rsidRDefault="006941FA" w:rsidP="00DF7D4A">
      <w:pPr>
        <w:pStyle w:val="a3"/>
        <w:spacing w:line="360" w:lineRule="auto"/>
        <w:jc w:val="center"/>
        <w:rPr>
          <w:sz w:val="20"/>
          <w:szCs w:val="20"/>
          <w:lang w:val="ru-RU"/>
        </w:rPr>
      </w:pPr>
      <w:bookmarkStart w:id="19" w:name="_Ref363572829"/>
      <w:r w:rsidRPr="006941FA">
        <w:rPr>
          <w:sz w:val="20"/>
          <w:szCs w:val="20"/>
          <w:lang w:val="ru-RU"/>
        </w:rPr>
        <w:t xml:space="preserve">Рисунок </w:t>
      </w:r>
      <w:r w:rsidRPr="006941FA">
        <w:rPr>
          <w:sz w:val="20"/>
          <w:szCs w:val="20"/>
        </w:rPr>
        <w:fldChar w:fldCharType="begin"/>
      </w:r>
      <w:r w:rsidRPr="006941FA">
        <w:rPr>
          <w:sz w:val="20"/>
          <w:szCs w:val="20"/>
          <w:lang w:val="ru-RU"/>
        </w:rPr>
        <w:instrText xml:space="preserve"> </w:instrText>
      </w:r>
      <w:r w:rsidRPr="006941FA">
        <w:rPr>
          <w:sz w:val="20"/>
          <w:szCs w:val="20"/>
        </w:rPr>
        <w:instrText>SEQ</w:instrText>
      </w:r>
      <w:r w:rsidRPr="006941FA">
        <w:rPr>
          <w:sz w:val="20"/>
          <w:szCs w:val="20"/>
          <w:lang w:val="ru-RU"/>
        </w:rPr>
        <w:instrText xml:space="preserve"> Рисунок \* </w:instrText>
      </w:r>
      <w:r w:rsidRPr="006941FA">
        <w:rPr>
          <w:sz w:val="20"/>
          <w:szCs w:val="20"/>
        </w:rPr>
        <w:instrText>ARABIC</w:instrText>
      </w:r>
      <w:r w:rsidRPr="006941FA">
        <w:rPr>
          <w:sz w:val="20"/>
          <w:szCs w:val="20"/>
          <w:lang w:val="ru-RU"/>
        </w:rPr>
        <w:instrText xml:space="preserve"> </w:instrText>
      </w:r>
      <w:r w:rsidRPr="006941FA">
        <w:rPr>
          <w:sz w:val="20"/>
          <w:szCs w:val="20"/>
        </w:rPr>
        <w:fldChar w:fldCharType="separate"/>
      </w:r>
      <w:r w:rsidRPr="006941FA">
        <w:rPr>
          <w:noProof/>
          <w:sz w:val="20"/>
          <w:szCs w:val="20"/>
          <w:lang w:val="ru-RU"/>
        </w:rPr>
        <w:t>9</w:t>
      </w:r>
      <w:r w:rsidRPr="006941FA">
        <w:rPr>
          <w:sz w:val="20"/>
          <w:szCs w:val="20"/>
        </w:rPr>
        <w:fldChar w:fldCharType="end"/>
      </w:r>
      <w:bookmarkEnd w:id="19"/>
      <w:r w:rsidRPr="006941FA">
        <w:rPr>
          <w:sz w:val="20"/>
          <w:szCs w:val="20"/>
          <w:lang w:val="ru-RU"/>
        </w:rPr>
        <w:t xml:space="preserve">. Зависимость времени построения </w:t>
      </w:r>
      <w:r w:rsidRPr="006941FA">
        <w:rPr>
          <w:sz w:val="20"/>
          <w:szCs w:val="20"/>
        </w:rPr>
        <w:t>RST</w:t>
      </w:r>
      <w:r w:rsidRPr="006941FA">
        <w:rPr>
          <w:sz w:val="20"/>
          <w:szCs w:val="20"/>
          <w:lang w:val="ru-RU"/>
        </w:rPr>
        <w:t>-дерева исходной (</w:t>
      </w:r>
      <w:r w:rsidRPr="006941FA">
        <w:rPr>
          <w:sz w:val="20"/>
          <w:szCs w:val="20"/>
        </w:rPr>
        <w:t>heuristic</w:t>
      </w:r>
      <w:r w:rsidRPr="006941FA">
        <w:rPr>
          <w:sz w:val="20"/>
          <w:szCs w:val="20"/>
          <w:lang w:val="ru-RU"/>
        </w:rPr>
        <w:t>) и модифицированной (</w:t>
      </w:r>
      <w:r w:rsidRPr="006941FA">
        <w:rPr>
          <w:sz w:val="20"/>
          <w:szCs w:val="20"/>
        </w:rPr>
        <w:t>ml</w:t>
      </w:r>
      <w:r w:rsidRPr="006941FA">
        <w:rPr>
          <w:sz w:val="20"/>
          <w:szCs w:val="20"/>
          <w:lang w:val="ru-RU"/>
        </w:rPr>
        <w:t xml:space="preserve"> </w:t>
      </w:r>
      <w:r w:rsidRPr="006941FA">
        <w:rPr>
          <w:sz w:val="20"/>
          <w:szCs w:val="20"/>
        </w:rPr>
        <w:t>based</w:t>
      </w:r>
      <w:r w:rsidRPr="006941FA">
        <w:rPr>
          <w:sz w:val="20"/>
          <w:szCs w:val="20"/>
          <w:lang w:val="ru-RU"/>
        </w:rPr>
        <w:t>) версиями системы от размера текста в словах</w:t>
      </w:r>
    </w:p>
    <w:p w:rsidR="00310F9D" w:rsidRDefault="00310F9D" w:rsidP="00DF7D4A">
      <w:pPr>
        <w:widowControl/>
        <w:suppressAutoHyphens w:val="0"/>
        <w:autoSpaceDN/>
        <w:spacing w:after="200" w:line="360" w:lineRule="auto"/>
        <w:textAlignment w:val="auto"/>
      </w:pPr>
    </w:p>
    <w:p w:rsidR="00256B7E" w:rsidRDefault="00A554A4" w:rsidP="00DF7D4A">
      <w:pPr>
        <w:widowControl/>
        <w:suppressAutoHyphens w:val="0"/>
        <w:autoSpaceDN/>
        <w:spacing w:after="200" w:line="360" w:lineRule="auto"/>
        <w:textAlignment w:val="auto"/>
      </w:pPr>
      <w:r w:rsidRPr="00071D9D">
        <w:rPr>
          <w:b/>
        </w:rPr>
        <w:t xml:space="preserve">4.3.3 </w:t>
      </w:r>
      <w:r>
        <w:rPr>
          <w:b/>
        </w:rPr>
        <w:t>Время работы</w:t>
      </w:r>
    </w:p>
    <w:p w:rsidR="00A554A4" w:rsidRPr="00A554A4" w:rsidRDefault="00A554A4" w:rsidP="00DF7D4A">
      <w:pPr>
        <w:widowControl/>
        <w:suppressAutoHyphens w:val="0"/>
        <w:autoSpaceDN/>
        <w:spacing w:after="200" w:line="360" w:lineRule="auto"/>
        <w:jc w:val="both"/>
        <w:textAlignment w:val="auto"/>
      </w:pPr>
      <w:r>
        <w:tab/>
      </w:r>
      <w:r>
        <w:t xml:space="preserve">Для оценки временных характеристик работы системы </w:t>
      </w:r>
      <w:r>
        <w:t>мы</w:t>
      </w:r>
      <w:r>
        <w:t xml:space="preserve"> для каждого документа, использованного для тестирования качества работы системы, </w:t>
      </w:r>
      <w:r>
        <w:t xml:space="preserve">рассчитали </w:t>
      </w:r>
      <w:r>
        <w:t xml:space="preserve">среднее время построения его </w:t>
      </w:r>
      <w:r>
        <w:rPr>
          <w:lang w:val="en-US"/>
        </w:rPr>
        <w:t>RST</w:t>
      </w:r>
      <w:r w:rsidRPr="00CB4521">
        <w:t>-</w:t>
      </w:r>
      <w:r>
        <w:t xml:space="preserve">дерева каждой из версий системы на основе 10 запусков. </w:t>
      </w:r>
      <w:r w:rsidR="00926DF9">
        <w:t xml:space="preserve">Результаты отображены на </w:t>
      </w:r>
      <w:r w:rsidR="00926DF9" w:rsidRPr="00926DF9">
        <w:fldChar w:fldCharType="begin"/>
      </w:r>
      <w:r w:rsidR="00926DF9" w:rsidRPr="00926DF9">
        <w:instrText xml:space="preserve"> REF _Ref363572829 \h </w:instrText>
      </w:r>
      <w:r w:rsidR="00926DF9">
        <w:instrText xml:space="preserve"> \* MERGEFORMAT </w:instrText>
      </w:r>
      <w:r w:rsidR="00926DF9" w:rsidRPr="00926DF9">
        <w:fldChar w:fldCharType="separate"/>
      </w:r>
      <w:r w:rsidR="00926DF9" w:rsidRPr="00926DF9">
        <w:t xml:space="preserve">Рисунке </w:t>
      </w:r>
      <w:r w:rsidR="00926DF9" w:rsidRPr="00926DF9">
        <w:rPr>
          <w:noProof/>
        </w:rPr>
        <w:t>9</w:t>
      </w:r>
      <w:r w:rsidR="00926DF9" w:rsidRPr="00926DF9">
        <w:fldChar w:fldCharType="end"/>
      </w:r>
      <w:r w:rsidR="00926DF9">
        <w:t>. Видно, что время работы версии системы на машинном обучении с увеличением размера текстов возрастает линейно, что удовлетворяет поставленным требованиям.</w:t>
      </w:r>
    </w:p>
    <w:p w:rsidR="00E71EC4" w:rsidRDefault="00E71EC4" w:rsidP="00DF7D4A">
      <w:pPr>
        <w:widowControl/>
        <w:suppressAutoHyphens w:val="0"/>
        <w:autoSpaceDN/>
        <w:spacing w:after="200" w:line="360" w:lineRule="auto"/>
        <w:textAlignment w:val="auto"/>
        <w:rPr>
          <w:rFonts w:ascii="Arial" w:eastAsia="SimSun" w:hAnsi="Arial" w:cs="Arial"/>
          <w:b/>
          <w:color w:val="000000"/>
          <w:sz w:val="32"/>
          <w:szCs w:val="32"/>
        </w:rPr>
      </w:pPr>
      <w:r>
        <w:rPr>
          <w:sz w:val="32"/>
          <w:szCs w:val="32"/>
        </w:rPr>
        <w:br w:type="page"/>
      </w:r>
    </w:p>
    <w:p w:rsidR="00DF7D4A" w:rsidRDefault="00DF7D4A" w:rsidP="003A4391">
      <w:pPr>
        <w:pStyle w:val="1"/>
        <w:spacing w:line="360" w:lineRule="auto"/>
        <w:contextualSpacing/>
        <w:rPr>
          <w:sz w:val="32"/>
          <w:szCs w:val="32"/>
          <w:lang w:val="ru-RU"/>
        </w:rPr>
      </w:pPr>
      <w:bookmarkStart w:id="20" w:name="_Toc363579017"/>
      <w:r>
        <w:rPr>
          <w:sz w:val="32"/>
          <w:szCs w:val="32"/>
          <w:lang w:val="ru-RU"/>
        </w:rPr>
        <w:lastRenderedPageBreak/>
        <w:t>Заключение</w:t>
      </w:r>
      <w:bookmarkEnd w:id="20"/>
    </w:p>
    <w:p w:rsidR="003A4391" w:rsidRDefault="00FE6835" w:rsidP="003A4391">
      <w:pPr>
        <w:widowControl/>
        <w:suppressAutoHyphens w:val="0"/>
        <w:autoSpaceDN/>
        <w:spacing w:after="200" w:line="360" w:lineRule="auto"/>
        <w:contextualSpacing/>
        <w:jc w:val="both"/>
        <w:textAlignment w:val="auto"/>
      </w:pPr>
      <w:r>
        <w:tab/>
        <w:t xml:space="preserve">В рамках данной курсовой работы были исследованы существующие подходы к построению риторических деревьев на основе машинного обучения. </w:t>
      </w:r>
      <w:r w:rsidR="004746A4">
        <w:t xml:space="preserve">Был реализован алгоритм построения </w:t>
      </w:r>
      <w:r w:rsidR="004746A4">
        <w:rPr>
          <w:lang w:val="en-US"/>
        </w:rPr>
        <w:t>RST</w:t>
      </w:r>
      <w:r w:rsidR="004746A4" w:rsidRPr="004746A4">
        <w:t>-</w:t>
      </w:r>
      <w:r w:rsidR="004746A4">
        <w:t xml:space="preserve">деревьев текста, использующий линейные </w:t>
      </w:r>
      <w:r w:rsidR="004746A4">
        <w:rPr>
          <w:lang w:val="en-US"/>
        </w:rPr>
        <w:t>SVM</w:t>
      </w:r>
      <w:r w:rsidR="004746A4">
        <w:t xml:space="preserve">-классификаторы для оценки вероятности наличия либо отсутствия риторической связи между сегментами текста, а также для определения, какой из участвующих в отношении сегментов является ядром риторической связи, а какой – спутником. </w:t>
      </w:r>
      <w:r w:rsidR="004F10C5">
        <w:t xml:space="preserve">Данный алгоритм был встроен в систему автоматического реферирования </w:t>
      </w:r>
      <w:proofErr w:type="gramStart"/>
      <w:r w:rsidR="004F10C5">
        <w:t>ИСП</w:t>
      </w:r>
      <w:proofErr w:type="gramEnd"/>
      <w:r w:rsidR="004F10C5">
        <w:t xml:space="preserve"> РАН, что позволило повысить по сравнению с исходной эвристикой как качество проведения риторического анализа, так и качество получаемых с его помощью рефератов текстов. При этом реализованный алгоритм осуществляет обработку текста за линейное от его длины время.</w:t>
      </w:r>
    </w:p>
    <w:p w:rsidR="003A4391" w:rsidRPr="003A4391" w:rsidRDefault="003A4391" w:rsidP="003A4391">
      <w:pPr>
        <w:widowControl/>
        <w:suppressAutoHyphens w:val="0"/>
        <w:autoSpaceDN/>
        <w:spacing w:after="200" w:line="360" w:lineRule="auto"/>
        <w:contextualSpacing/>
        <w:jc w:val="both"/>
        <w:textAlignment w:val="auto"/>
      </w:pPr>
      <w:r>
        <w:tab/>
        <w:t xml:space="preserve">Тем не менее, проведенные эксперименты выявили необходимости доработки реализованного алгоритма. В частности, внедрение  данного подхода практически не улучшило размеченную структуру выводимых </w:t>
      </w:r>
      <w:r>
        <w:rPr>
          <w:lang w:val="en-US"/>
        </w:rPr>
        <w:t>RST</w:t>
      </w:r>
      <w:r w:rsidRPr="003A4391">
        <w:t>-</w:t>
      </w:r>
      <w:r>
        <w:t>деревьев, что свидетельствует о «холостой» работе классификатора, ответственно</w:t>
      </w:r>
      <w:r w:rsidR="005C70A0">
        <w:t>го</w:t>
      </w:r>
      <w:r>
        <w:t xml:space="preserve"> за определение типов риторических связей. Также следует отметить, что простейшая реферативная эвристика, составляющая реферат текста из первых предложений каждого абзаца, в половине случаев продемонстрировала лучшее качество рефератов по сравнению с модифи</w:t>
      </w:r>
      <w:r w:rsidR="002B0F16">
        <w:t>цированной версией</w:t>
      </w:r>
      <w:r>
        <w:t xml:space="preserve"> системы </w:t>
      </w:r>
      <w:proofErr w:type="gramStart"/>
      <w:r>
        <w:t>И</w:t>
      </w:r>
      <w:r w:rsidR="00FA601C">
        <w:t>СП</w:t>
      </w:r>
      <w:proofErr w:type="gramEnd"/>
      <w:r w:rsidR="00FA601C">
        <w:t xml:space="preserve"> РАН, что фактически сводит на нет какое-либо расширение области </w:t>
      </w:r>
      <w:r w:rsidR="002B0F16">
        <w:t xml:space="preserve">ее </w:t>
      </w:r>
      <w:r w:rsidR="00FA601C">
        <w:t xml:space="preserve">применения. </w:t>
      </w:r>
    </w:p>
    <w:p w:rsidR="00DF7D4A" w:rsidRDefault="00DF7D4A" w:rsidP="00DF7D4A">
      <w:pPr>
        <w:widowControl/>
        <w:suppressAutoHyphens w:val="0"/>
        <w:autoSpaceDN/>
        <w:spacing w:after="200" w:line="360" w:lineRule="auto"/>
        <w:textAlignment w:val="auto"/>
        <w:rPr>
          <w:rFonts w:ascii="Arial" w:eastAsia="SimSun" w:hAnsi="Arial" w:cs="Arial"/>
          <w:b/>
          <w:color w:val="000000"/>
          <w:sz w:val="32"/>
          <w:szCs w:val="32"/>
        </w:rPr>
      </w:pPr>
      <w:r>
        <w:rPr>
          <w:sz w:val="32"/>
          <w:szCs w:val="32"/>
        </w:rPr>
        <w:br w:type="page"/>
      </w:r>
    </w:p>
    <w:p w:rsidR="00F743C0" w:rsidRPr="00FB4540" w:rsidRDefault="00F743C0" w:rsidP="00FB4540">
      <w:pPr>
        <w:pStyle w:val="1"/>
        <w:spacing w:line="360" w:lineRule="auto"/>
        <w:rPr>
          <w:sz w:val="32"/>
          <w:szCs w:val="32"/>
          <w:lang w:val="ru-RU"/>
        </w:rPr>
      </w:pPr>
      <w:bookmarkStart w:id="21" w:name="_Toc363579018"/>
      <w:r>
        <w:rPr>
          <w:sz w:val="32"/>
          <w:szCs w:val="32"/>
          <w:lang w:val="ru-RU"/>
        </w:rPr>
        <w:lastRenderedPageBreak/>
        <w:t>Литература</w:t>
      </w:r>
      <w:bookmarkEnd w:id="6"/>
      <w:bookmarkEnd w:id="21"/>
    </w:p>
    <w:p w:rsidR="00F743C0" w:rsidRDefault="00F743C0" w:rsidP="00DF7D4A">
      <w:pPr>
        <w:pStyle w:val="Standard"/>
        <w:numPr>
          <w:ilvl w:val="0"/>
          <w:numId w:val="1"/>
        </w:numPr>
        <w:spacing w:line="360" w:lineRule="auto"/>
        <w:ind w:left="357" w:hanging="357"/>
        <w:contextualSpacing/>
      </w:pPr>
      <w:bookmarkStart w:id="22" w:name="_Ref353453262"/>
      <w:proofErr w:type="spellStart"/>
      <w:r w:rsidRPr="009D3B5B">
        <w:t>Luhn</w:t>
      </w:r>
      <w:proofErr w:type="spellEnd"/>
      <w:r w:rsidRPr="0013534C">
        <w:t xml:space="preserve"> </w:t>
      </w:r>
      <w:r w:rsidRPr="009D3B5B">
        <w:t>H</w:t>
      </w:r>
      <w:r w:rsidRPr="0013534C">
        <w:t xml:space="preserve">. </w:t>
      </w:r>
      <w:r w:rsidRPr="009D3B5B">
        <w:t>P</w:t>
      </w:r>
      <w:r w:rsidRPr="0013534C">
        <w:t xml:space="preserve">. </w:t>
      </w:r>
      <w:r w:rsidRPr="009D3B5B">
        <w:t>The</w:t>
      </w:r>
      <w:r w:rsidRPr="0013534C">
        <w:t xml:space="preserve"> </w:t>
      </w:r>
      <w:r w:rsidRPr="009D3B5B">
        <w:t>automatic</w:t>
      </w:r>
      <w:r w:rsidRPr="0013534C">
        <w:t xml:space="preserve"> </w:t>
      </w:r>
      <w:r w:rsidRPr="009D3B5B">
        <w:t>creation</w:t>
      </w:r>
      <w:r w:rsidRPr="0013534C">
        <w:t xml:space="preserve"> </w:t>
      </w:r>
      <w:r w:rsidRPr="009D3B5B">
        <w:t>of</w:t>
      </w:r>
      <w:r w:rsidRPr="0013534C">
        <w:t xml:space="preserve"> </w:t>
      </w:r>
      <w:r w:rsidRPr="009D3B5B">
        <w:t>literature</w:t>
      </w:r>
      <w:r w:rsidRPr="0013534C">
        <w:t xml:space="preserve"> </w:t>
      </w:r>
      <w:r w:rsidRPr="009D3B5B">
        <w:t>abstracts</w:t>
      </w:r>
      <w:r w:rsidRPr="0013534C">
        <w:t xml:space="preserve">. // </w:t>
      </w:r>
      <w:r w:rsidRPr="009D3B5B">
        <w:t>IBM</w:t>
      </w:r>
      <w:r w:rsidRPr="0013534C">
        <w:t xml:space="preserve"> </w:t>
      </w:r>
      <w:r w:rsidRPr="009D3B5B">
        <w:t>Journal</w:t>
      </w:r>
      <w:r w:rsidRPr="0013534C">
        <w:t xml:space="preserve"> </w:t>
      </w:r>
      <w:r w:rsidRPr="009D3B5B">
        <w:t>of</w:t>
      </w:r>
      <w:r w:rsidRPr="0013534C">
        <w:t xml:space="preserve"> </w:t>
      </w:r>
      <w:r w:rsidRPr="009D3B5B">
        <w:t>research</w:t>
      </w:r>
      <w:r w:rsidRPr="0013534C">
        <w:t xml:space="preserve"> </w:t>
      </w:r>
      <w:r w:rsidRPr="009D3B5B">
        <w:t>and</w:t>
      </w:r>
      <w:r w:rsidRPr="0013534C">
        <w:t xml:space="preserve"> </w:t>
      </w:r>
      <w:r w:rsidRPr="009D3B5B">
        <w:t>development</w:t>
      </w:r>
      <w:r w:rsidRPr="0013534C">
        <w:t xml:space="preserve">, 1958, </w:t>
      </w:r>
      <w:r>
        <w:t>pp</w:t>
      </w:r>
      <w:r w:rsidRPr="0013534C">
        <w:t>.1</w:t>
      </w:r>
      <w:r w:rsidRPr="009D3B5B">
        <w:t>59-165.</w:t>
      </w:r>
      <w:bookmarkEnd w:id="22"/>
    </w:p>
    <w:p w:rsidR="00F743C0" w:rsidRDefault="00F743C0" w:rsidP="00DF7D4A">
      <w:pPr>
        <w:pStyle w:val="Standard"/>
        <w:numPr>
          <w:ilvl w:val="0"/>
          <w:numId w:val="1"/>
        </w:numPr>
        <w:spacing w:line="360" w:lineRule="auto"/>
        <w:ind w:left="357" w:hanging="357"/>
        <w:contextualSpacing/>
      </w:pPr>
      <w:bookmarkStart w:id="23" w:name="_Ref353453270"/>
      <w:proofErr w:type="spellStart"/>
      <w:r w:rsidRPr="00BD5FE5">
        <w:t>Edmundson</w:t>
      </w:r>
      <w:proofErr w:type="spellEnd"/>
      <w:r w:rsidRPr="00BD5FE5">
        <w:t xml:space="preserve"> H. P. New methods in automatic extracting</w:t>
      </w:r>
      <w:r>
        <w:t>.</w:t>
      </w:r>
      <w:r w:rsidRPr="00BD5FE5">
        <w:t xml:space="preserve"> //</w:t>
      </w:r>
      <w:r>
        <w:t xml:space="preserve"> </w:t>
      </w:r>
      <w:r w:rsidRPr="00BD5FE5">
        <w:t>Journal of the ACM (JACM)</w:t>
      </w:r>
      <w:r>
        <w:t xml:space="preserve">, </w:t>
      </w:r>
      <w:r w:rsidRPr="00BD5FE5">
        <w:t>1969</w:t>
      </w:r>
      <w:r>
        <w:t>, pp</w:t>
      </w:r>
      <w:r w:rsidRPr="00BD5FE5">
        <w:t>.264-285.</w:t>
      </w:r>
      <w:bookmarkEnd w:id="23"/>
    </w:p>
    <w:p w:rsidR="00F743C0" w:rsidRDefault="00F743C0" w:rsidP="00DF7D4A">
      <w:pPr>
        <w:pStyle w:val="Standard"/>
        <w:numPr>
          <w:ilvl w:val="0"/>
          <w:numId w:val="1"/>
        </w:numPr>
        <w:spacing w:line="360" w:lineRule="auto"/>
        <w:ind w:left="357" w:hanging="357"/>
        <w:contextualSpacing/>
      </w:pPr>
      <w:bookmarkStart w:id="24" w:name="_Ref353453299"/>
      <w:proofErr w:type="spellStart"/>
      <w:r>
        <w:t>Barzilay</w:t>
      </w:r>
      <w:proofErr w:type="spellEnd"/>
      <w:r>
        <w:t xml:space="preserve"> R. </w:t>
      </w:r>
      <w:r w:rsidRPr="00B80387">
        <w:t>et al. Using lexical chains for text summarization</w:t>
      </w:r>
      <w:r>
        <w:t>.</w:t>
      </w:r>
      <w:r w:rsidRPr="00B80387">
        <w:t xml:space="preserve"> //</w:t>
      </w:r>
      <w:r>
        <w:t xml:space="preserve"> </w:t>
      </w:r>
      <w:r w:rsidRPr="00B80387">
        <w:t>Proceedings of the ACL workshop on intelligent scalable text summarization</w:t>
      </w:r>
      <w:r>
        <w:t xml:space="preserve">, </w:t>
      </w:r>
      <w:r w:rsidRPr="00B80387">
        <w:t>1997</w:t>
      </w:r>
      <w:r>
        <w:t>, pp.</w:t>
      </w:r>
      <w:r w:rsidRPr="00B80387">
        <w:t>10-17.</w:t>
      </w:r>
      <w:bookmarkEnd w:id="24"/>
    </w:p>
    <w:p w:rsidR="00F743C0" w:rsidRDefault="00F743C0" w:rsidP="00DF7D4A">
      <w:pPr>
        <w:pStyle w:val="Standard"/>
        <w:numPr>
          <w:ilvl w:val="0"/>
          <w:numId w:val="1"/>
        </w:numPr>
        <w:spacing w:line="360" w:lineRule="auto"/>
        <w:ind w:left="357" w:hanging="357"/>
        <w:contextualSpacing/>
      </w:pPr>
      <w:bookmarkStart w:id="25" w:name="_Ref353453306"/>
      <w:proofErr w:type="spellStart"/>
      <w:r w:rsidRPr="00D56DFA">
        <w:t>Erkan</w:t>
      </w:r>
      <w:proofErr w:type="spellEnd"/>
      <w:r w:rsidRPr="00D56DFA">
        <w:t xml:space="preserve"> G., </w:t>
      </w:r>
      <w:proofErr w:type="spellStart"/>
      <w:r w:rsidRPr="00D56DFA">
        <w:t>Radev</w:t>
      </w:r>
      <w:proofErr w:type="spellEnd"/>
      <w:r w:rsidRPr="00D56DFA">
        <w:t xml:space="preserve"> D. R. </w:t>
      </w:r>
      <w:proofErr w:type="spellStart"/>
      <w:r w:rsidRPr="00D56DFA">
        <w:t>LexRank</w:t>
      </w:r>
      <w:proofErr w:type="spellEnd"/>
      <w:r w:rsidRPr="00D56DFA">
        <w:t>: Graph-based lexical centrality as salience in text summarization</w:t>
      </w:r>
      <w:r>
        <w:t>.</w:t>
      </w:r>
      <w:r w:rsidRPr="00D56DFA">
        <w:t xml:space="preserve"> //</w:t>
      </w:r>
      <w:r>
        <w:t xml:space="preserve"> J. </w:t>
      </w:r>
      <w:proofErr w:type="spellStart"/>
      <w:r>
        <w:t>Artif</w:t>
      </w:r>
      <w:proofErr w:type="spellEnd"/>
      <w:r>
        <w:t xml:space="preserve">. </w:t>
      </w:r>
      <w:proofErr w:type="spellStart"/>
      <w:r>
        <w:t>Intell</w:t>
      </w:r>
      <w:proofErr w:type="spellEnd"/>
      <w:r>
        <w:t>. Res. (JAIR), 2004, Vol. 22, pp.</w:t>
      </w:r>
      <w:r w:rsidRPr="00D56DFA">
        <w:t>457-479.</w:t>
      </w:r>
      <w:bookmarkEnd w:id="25"/>
    </w:p>
    <w:p w:rsidR="00F743C0" w:rsidRDefault="00F743C0" w:rsidP="00DF7D4A">
      <w:pPr>
        <w:pStyle w:val="Standard"/>
        <w:numPr>
          <w:ilvl w:val="0"/>
          <w:numId w:val="1"/>
        </w:numPr>
        <w:spacing w:line="360" w:lineRule="auto"/>
        <w:ind w:left="357" w:hanging="357"/>
        <w:contextualSpacing/>
      </w:pPr>
      <w:bookmarkStart w:id="26" w:name="_Ref353453312"/>
      <w:proofErr w:type="spellStart"/>
      <w:r w:rsidRPr="007935E9">
        <w:t>Mihalcea</w:t>
      </w:r>
      <w:proofErr w:type="spellEnd"/>
      <w:r w:rsidRPr="007935E9">
        <w:t xml:space="preserve"> R., </w:t>
      </w:r>
      <w:proofErr w:type="spellStart"/>
      <w:r w:rsidRPr="007935E9">
        <w:t>Tarau</w:t>
      </w:r>
      <w:proofErr w:type="spellEnd"/>
      <w:r w:rsidRPr="007935E9">
        <w:t xml:space="preserve"> P. </w:t>
      </w:r>
      <w:proofErr w:type="spellStart"/>
      <w:r w:rsidRPr="007935E9">
        <w:t>TextRank</w:t>
      </w:r>
      <w:proofErr w:type="spellEnd"/>
      <w:r w:rsidRPr="007935E9">
        <w:t>: Bringing order into texts</w:t>
      </w:r>
      <w:r>
        <w:t>.</w:t>
      </w:r>
      <w:r w:rsidRPr="007935E9">
        <w:t xml:space="preserve"> //</w:t>
      </w:r>
      <w:r>
        <w:t xml:space="preserve"> </w:t>
      </w:r>
      <w:r w:rsidRPr="007935E9">
        <w:t>Proceedings of EMNLP</w:t>
      </w:r>
      <w:proofErr w:type="gramStart"/>
      <w:r>
        <w:t xml:space="preserve">, </w:t>
      </w:r>
      <w:r w:rsidRPr="007935E9">
        <w:t xml:space="preserve"> 2004</w:t>
      </w:r>
      <w:proofErr w:type="gramEnd"/>
      <w:r>
        <w:t>, Vol. 4,</w:t>
      </w:r>
      <w:r w:rsidRPr="007935E9">
        <w:t xml:space="preserve"> №. 4.</w:t>
      </w:r>
      <w:bookmarkEnd w:id="26"/>
    </w:p>
    <w:p w:rsidR="0060266E" w:rsidRDefault="0060266E" w:rsidP="00DF7D4A">
      <w:pPr>
        <w:pStyle w:val="Standard"/>
        <w:numPr>
          <w:ilvl w:val="0"/>
          <w:numId w:val="1"/>
        </w:numPr>
        <w:spacing w:line="360" w:lineRule="auto"/>
        <w:ind w:left="357" w:hanging="357"/>
        <w:contextualSpacing/>
      </w:pPr>
      <w:bookmarkStart w:id="27" w:name="_Ref360796502"/>
      <w:r w:rsidRPr="0060266E">
        <w:t xml:space="preserve">Kamp H., </w:t>
      </w:r>
      <w:proofErr w:type="spellStart"/>
      <w:r w:rsidRPr="0060266E">
        <w:t>Reyle</w:t>
      </w:r>
      <w:proofErr w:type="spellEnd"/>
      <w:r w:rsidRPr="0060266E">
        <w:t xml:space="preserve"> U. From Discourse to Logic: Introduction to </w:t>
      </w:r>
      <w:proofErr w:type="spellStart"/>
      <w:r w:rsidRPr="0060266E">
        <w:t>Modeltheoretic</w:t>
      </w:r>
      <w:proofErr w:type="spellEnd"/>
      <w:r w:rsidRPr="0060266E">
        <w:t xml:space="preserve"> Semantics of Natural Language, Formal Logic and Discourse Representation</w:t>
      </w:r>
      <w:r>
        <w:t>.</w:t>
      </w:r>
      <w:r w:rsidRPr="0060266E">
        <w:t xml:space="preserve"> //</w:t>
      </w:r>
      <w:r>
        <w:t xml:space="preserve"> </w:t>
      </w:r>
      <w:r w:rsidRPr="0060266E">
        <w:t>Studie</w:t>
      </w:r>
      <w:r>
        <w:t xml:space="preserve">s in Linguistics and Philosophy, Kluwer, </w:t>
      </w:r>
      <w:r w:rsidRPr="0060266E">
        <w:t>1993.</w:t>
      </w:r>
      <w:bookmarkEnd w:id="27"/>
    </w:p>
    <w:p w:rsidR="00EA61DF" w:rsidRDefault="00EA61DF" w:rsidP="00DF7D4A">
      <w:pPr>
        <w:pStyle w:val="Standard"/>
        <w:numPr>
          <w:ilvl w:val="0"/>
          <w:numId w:val="1"/>
        </w:numPr>
        <w:spacing w:line="360" w:lineRule="auto"/>
        <w:ind w:left="357" w:hanging="357"/>
        <w:contextualSpacing/>
      </w:pPr>
      <w:bookmarkStart w:id="28" w:name="_Ref360796503"/>
      <w:r w:rsidRPr="00EA61DF">
        <w:t>Webber B., Joshi A. Anchoring a lexicalized tree-adjoining grammar for discourse</w:t>
      </w:r>
      <w:r>
        <w:t>.</w:t>
      </w:r>
      <w:r w:rsidRPr="00EA61DF">
        <w:t xml:space="preserve"> //</w:t>
      </w:r>
      <w:r>
        <w:t xml:space="preserve"> </w:t>
      </w:r>
      <w:proofErr w:type="spellStart"/>
      <w:r w:rsidRPr="00EA61DF">
        <w:t>Coling</w:t>
      </w:r>
      <w:proofErr w:type="spellEnd"/>
      <w:r w:rsidRPr="00EA61DF">
        <w:t>/ACL workshop on discourse relations and discourse markers</w:t>
      </w:r>
      <w:r>
        <w:t>,</w:t>
      </w:r>
      <w:r w:rsidRPr="00EA61DF">
        <w:t xml:space="preserve"> 1998</w:t>
      </w:r>
      <w:r>
        <w:t>, pp.</w:t>
      </w:r>
      <w:r w:rsidRPr="00EA61DF">
        <w:t>86-92.</w:t>
      </w:r>
      <w:bookmarkEnd w:id="28"/>
    </w:p>
    <w:p w:rsidR="00663805" w:rsidRDefault="00663805" w:rsidP="00DF7D4A">
      <w:pPr>
        <w:pStyle w:val="Standard"/>
        <w:numPr>
          <w:ilvl w:val="0"/>
          <w:numId w:val="1"/>
        </w:numPr>
        <w:spacing w:line="360" w:lineRule="auto"/>
        <w:ind w:left="357" w:hanging="357"/>
        <w:contextualSpacing/>
      </w:pPr>
      <w:bookmarkStart w:id="29" w:name="_Ref360796504"/>
      <w:r w:rsidRPr="00663805">
        <w:t>Polanyi L. et al. A rule based approach to discourse parsing</w:t>
      </w:r>
      <w:r>
        <w:t>.</w:t>
      </w:r>
      <w:r w:rsidRPr="00663805">
        <w:t xml:space="preserve"> //</w:t>
      </w:r>
      <w:r>
        <w:t xml:space="preserve"> </w:t>
      </w:r>
      <w:r w:rsidRPr="00663805">
        <w:t>Proceedings of SIGDIA</w:t>
      </w:r>
      <w:r>
        <w:t xml:space="preserve">L, 2004, Vol. </w:t>
      </w:r>
      <w:r w:rsidRPr="00663805">
        <w:t>4.</w:t>
      </w:r>
      <w:bookmarkEnd w:id="29"/>
    </w:p>
    <w:p w:rsidR="0060266E" w:rsidRDefault="0060266E" w:rsidP="00DF7D4A">
      <w:pPr>
        <w:pStyle w:val="Standard"/>
        <w:numPr>
          <w:ilvl w:val="0"/>
          <w:numId w:val="1"/>
        </w:numPr>
        <w:spacing w:line="360" w:lineRule="auto"/>
        <w:ind w:left="357" w:hanging="357"/>
        <w:contextualSpacing/>
      </w:pPr>
      <w:bookmarkStart w:id="30" w:name="_Ref360796506"/>
      <w:proofErr w:type="spellStart"/>
      <w:r w:rsidRPr="0060266E">
        <w:t>Lascarides</w:t>
      </w:r>
      <w:proofErr w:type="spellEnd"/>
      <w:r w:rsidRPr="0060266E">
        <w:t xml:space="preserve"> A., Asher N. Segmented discourse representation theory: Dynamic semantics with discourse structure</w:t>
      </w:r>
      <w:r w:rsidR="007D5573">
        <w:t>.</w:t>
      </w:r>
      <w:r w:rsidRPr="0060266E">
        <w:t xml:space="preserve"> //</w:t>
      </w:r>
      <w:r w:rsidR="007D5573">
        <w:t xml:space="preserve"> </w:t>
      </w:r>
      <w:proofErr w:type="gramStart"/>
      <w:r w:rsidRPr="0060266E">
        <w:t>Computing</w:t>
      </w:r>
      <w:proofErr w:type="gramEnd"/>
      <w:r w:rsidRPr="0060266E">
        <w:t xml:space="preserve"> meaning</w:t>
      </w:r>
      <w:r w:rsidR="007D5573">
        <w:t>,</w:t>
      </w:r>
      <w:r w:rsidRPr="0060266E">
        <w:t xml:space="preserve"> Springer Netherlands, 2007</w:t>
      </w:r>
      <w:r w:rsidR="007D5573">
        <w:t>, pp.8</w:t>
      </w:r>
      <w:r w:rsidRPr="0060266E">
        <w:t>7-124.</w:t>
      </w:r>
      <w:bookmarkEnd w:id="30"/>
    </w:p>
    <w:p w:rsidR="00F743C0" w:rsidRDefault="00F743C0" w:rsidP="00DF7D4A">
      <w:pPr>
        <w:pStyle w:val="Standard"/>
        <w:numPr>
          <w:ilvl w:val="0"/>
          <w:numId w:val="1"/>
        </w:numPr>
        <w:spacing w:line="360" w:lineRule="auto"/>
        <w:ind w:left="357" w:hanging="357"/>
        <w:contextualSpacing/>
      </w:pPr>
      <w:bookmarkStart w:id="31" w:name="_Ref353453341"/>
      <w:r w:rsidRPr="00907219">
        <w:t>Mann W. C., Thompson S. A. Rhetorical structure theory: Toward a functional theory of text organization</w:t>
      </w:r>
      <w:r>
        <w:t>.</w:t>
      </w:r>
      <w:r w:rsidRPr="00907219">
        <w:t xml:space="preserve"> //</w:t>
      </w:r>
      <w:r>
        <w:t xml:space="preserve"> </w:t>
      </w:r>
      <w:r w:rsidRPr="00907219">
        <w:t>Text</w:t>
      </w:r>
      <w:r>
        <w:t>,</w:t>
      </w:r>
      <w:r w:rsidRPr="00907219">
        <w:t xml:space="preserve"> 1988</w:t>
      </w:r>
      <w:r>
        <w:t>, Vol. 8, №. 3, pp.</w:t>
      </w:r>
      <w:r w:rsidRPr="00907219">
        <w:t>243-281.</w:t>
      </w:r>
      <w:bookmarkEnd w:id="31"/>
    </w:p>
    <w:p w:rsidR="00F743C0" w:rsidRDefault="00F743C0" w:rsidP="00DF7D4A">
      <w:pPr>
        <w:pStyle w:val="Standard"/>
        <w:numPr>
          <w:ilvl w:val="0"/>
          <w:numId w:val="1"/>
        </w:numPr>
        <w:spacing w:line="360" w:lineRule="auto"/>
        <w:ind w:left="357" w:hanging="357"/>
        <w:contextualSpacing/>
      </w:pPr>
      <w:bookmarkStart w:id="32" w:name="_Ref353453342"/>
      <w:r w:rsidRPr="00E62F1D">
        <w:t>RST Web Site</w:t>
      </w:r>
      <w:r>
        <w:t xml:space="preserve">: </w:t>
      </w:r>
      <w:hyperlink r:id="rId18" w:history="1">
        <w:r>
          <w:rPr>
            <w:rStyle w:val="a6"/>
          </w:rPr>
          <w:t>http://www.sfu.ca/rst/index.html</w:t>
        </w:r>
      </w:hyperlink>
      <w:bookmarkEnd w:id="32"/>
    </w:p>
    <w:p w:rsidR="0028698B" w:rsidRPr="000465E2" w:rsidRDefault="0028698B" w:rsidP="00DF7D4A">
      <w:pPr>
        <w:pStyle w:val="Standard"/>
        <w:numPr>
          <w:ilvl w:val="0"/>
          <w:numId w:val="1"/>
        </w:numPr>
        <w:spacing w:line="360" w:lineRule="auto"/>
        <w:ind w:left="357" w:hanging="357"/>
        <w:contextualSpacing/>
        <w:rPr>
          <w:lang w:val="ru-RU"/>
        </w:rPr>
      </w:pPr>
      <w:bookmarkStart w:id="33" w:name="_Ref353456009"/>
      <w:bookmarkStart w:id="34" w:name="_Ref353453763"/>
      <w:r w:rsidRPr="000465E2">
        <w:rPr>
          <w:lang w:val="ru-RU"/>
        </w:rPr>
        <w:t xml:space="preserve">Литвиненко А.О. Описание структуры дискурса в рамках теории Риторической структуры: применение на русском материале. // Труды Международного семинара Диалог '2001 по компьютерной лингвистике и ее приложениям, Аксаково, 2001, Т.1, </w:t>
      </w:r>
      <w:r>
        <w:rPr>
          <w:lang w:val="ru-RU"/>
        </w:rPr>
        <w:t>стр.</w:t>
      </w:r>
      <w:r w:rsidRPr="000465E2">
        <w:rPr>
          <w:lang w:val="ru-RU"/>
        </w:rPr>
        <w:t>159-168.</w:t>
      </w:r>
      <w:bookmarkEnd w:id="33"/>
    </w:p>
    <w:p w:rsidR="00F743C0" w:rsidRDefault="00F743C0" w:rsidP="00DF7D4A">
      <w:pPr>
        <w:pStyle w:val="Standard"/>
        <w:numPr>
          <w:ilvl w:val="0"/>
          <w:numId w:val="1"/>
        </w:numPr>
        <w:spacing w:line="360" w:lineRule="auto"/>
        <w:ind w:left="357" w:hanging="357"/>
        <w:contextualSpacing/>
      </w:pPr>
      <w:bookmarkStart w:id="35" w:name="_Ref360797639"/>
      <w:proofErr w:type="spellStart"/>
      <w:r w:rsidRPr="0055239F">
        <w:t>Rösner</w:t>
      </w:r>
      <w:proofErr w:type="spellEnd"/>
      <w:r w:rsidRPr="0055239F">
        <w:t xml:space="preserve"> D., </w:t>
      </w:r>
      <w:proofErr w:type="spellStart"/>
      <w:r w:rsidRPr="0055239F">
        <w:t>Stede</w:t>
      </w:r>
      <w:proofErr w:type="spellEnd"/>
      <w:r w:rsidRPr="0055239F">
        <w:t xml:space="preserve"> M. Customizing RST for the automatic production of technical manuals. </w:t>
      </w:r>
      <w:r>
        <w:t>//</w:t>
      </w:r>
      <w:r w:rsidRPr="0055239F">
        <w:t xml:space="preserve"> Spr</w:t>
      </w:r>
      <w:r>
        <w:t>inger Berlin Heidelberg, 1992, pp</w:t>
      </w:r>
      <w:r w:rsidRPr="0055239F">
        <w:t>.199-214.</w:t>
      </w:r>
      <w:bookmarkEnd w:id="34"/>
      <w:bookmarkEnd w:id="35"/>
    </w:p>
    <w:p w:rsidR="00F743C0" w:rsidRDefault="00F743C0" w:rsidP="00DF7D4A">
      <w:pPr>
        <w:pStyle w:val="Standard"/>
        <w:numPr>
          <w:ilvl w:val="0"/>
          <w:numId w:val="1"/>
        </w:numPr>
        <w:spacing w:line="360" w:lineRule="auto"/>
        <w:ind w:left="357" w:hanging="357"/>
        <w:contextualSpacing/>
      </w:pPr>
      <w:bookmarkStart w:id="36" w:name="_Ref353453770"/>
      <w:r w:rsidRPr="006527C1">
        <w:t xml:space="preserve">Ono K., </w:t>
      </w:r>
      <w:proofErr w:type="spellStart"/>
      <w:r w:rsidRPr="006527C1">
        <w:t>Sumita</w:t>
      </w:r>
      <w:proofErr w:type="spellEnd"/>
      <w:r w:rsidRPr="006527C1">
        <w:t xml:space="preserve"> K., </w:t>
      </w:r>
      <w:proofErr w:type="spellStart"/>
      <w:r w:rsidRPr="006527C1">
        <w:t>Miike</w:t>
      </w:r>
      <w:proofErr w:type="spellEnd"/>
      <w:r w:rsidRPr="006527C1">
        <w:t xml:space="preserve"> S. Abstract generation based on rhetorical structure extraction</w:t>
      </w:r>
      <w:r>
        <w:t>.</w:t>
      </w:r>
      <w:r w:rsidRPr="006527C1">
        <w:t xml:space="preserve"> //</w:t>
      </w:r>
      <w:r>
        <w:t xml:space="preserve"> </w:t>
      </w:r>
      <w:r w:rsidRPr="006527C1">
        <w:t>Proceedings of the 15th conference on Computational linguistics-Volume 1</w:t>
      </w:r>
      <w:r>
        <w:t>,</w:t>
      </w:r>
      <w:r w:rsidRPr="006527C1">
        <w:t xml:space="preserve"> Association for Computational Linguistics, 1994</w:t>
      </w:r>
      <w:r>
        <w:t>, pp.</w:t>
      </w:r>
      <w:r w:rsidRPr="006527C1">
        <w:t>344-348.</w:t>
      </w:r>
      <w:bookmarkEnd w:id="36"/>
    </w:p>
    <w:p w:rsidR="00F743C0" w:rsidRDefault="00F743C0" w:rsidP="00DF7D4A">
      <w:pPr>
        <w:pStyle w:val="Standard"/>
        <w:numPr>
          <w:ilvl w:val="0"/>
          <w:numId w:val="1"/>
        </w:numPr>
        <w:spacing w:line="360" w:lineRule="auto"/>
        <w:ind w:left="357" w:hanging="357"/>
        <w:contextualSpacing/>
      </w:pPr>
      <w:bookmarkStart w:id="37" w:name="_Ref353453386"/>
      <w:proofErr w:type="spellStart"/>
      <w:r w:rsidRPr="00AD1A01">
        <w:t>Marcu</w:t>
      </w:r>
      <w:proofErr w:type="spellEnd"/>
      <w:r w:rsidRPr="00AD1A01">
        <w:t xml:space="preserve"> D. Discourse trees are good indicators of importance in text</w:t>
      </w:r>
      <w:r>
        <w:t>.</w:t>
      </w:r>
      <w:r w:rsidRPr="00AD1A01">
        <w:t xml:space="preserve"> //</w:t>
      </w:r>
      <w:r>
        <w:t xml:space="preserve"> </w:t>
      </w:r>
      <w:r w:rsidRPr="00AD1A01">
        <w:t xml:space="preserve">Advances in </w:t>
      </w:r>
      <w:r>
        <w:t xml:space="preserve">automatic text </w:t>
      </w:r>
      <w:r>
        <w:lastRenderedPageBreak/>
        <w:t>summarization, 1999, pp.</w:t>
      </w:r>
      <w:r w:rsidRPr="00AD1A01">
        <w:t>123-136.</w:t>
      </w:r>
      <w:bookmarkEnd w:id="37"/>
    </w:p>
    <w:p w:rsidR="00F743C0" w:rsidRDefault="00F743C0" w:rsidP="00DF7D4A">
      <w:pPr>
        <w:pStyle w:val="Standard"/>
        <w:numPr>
          <w:ilvl w:val="0"/>
          <w:numId w:val="1"/>
        </w:numPr>
        <w:spacing w:line="360" w:lineRule="auto"/>
        <w:ind w:left="357" w:hanging="357"/>
        <w:contextualSpacing/>
      </w:pPr>
      <w:bookmarkStart w:id="38" w:name="_Ref353453388"/>
      <w:proofErr w:type="spellStart"/>
      <w:r w:rsidRPr="00E04B4C">
        <w:t>Marcu</w:t>
      </w:r>
      <w:proofErr w:type="spellEnd"/>
      <w:r w:rsidRPr="00E04B4C">
        <w:t xml:space="preserve"> D. Th</w:t>
      </w:r>
      <w:r>
        <w:t>e</w:t>
      </w:r>
      <w:r w:rsidRPr="00E04B4C">
        <w:t xml:space="preserve"> Theory and Practice of Discourse Parsing and Summarization. </w:t>
      </w:r>
      <w:r>
        <w:t>//</w:t>
      </w:r>
      <w:r w:rsidRPr="00E04B4C">
        <w:t xml:space="preserve"> The MIT press, 2000.</w:t>
      </w:r>
      <w:bookmarkEnd w:id="38"/>
    </w:p>
    <w:p w:rsidR="00D04EFA" w:rsidRDefault="0068105B" w:rsidP="00DF7D4A">
      <w:pPr>
        <w:pStyle w:val="Standard"/>
        <w:numPr>
          <w:ilvl w:val="0"/>
          <w:numId w:val="1"/>
        </w:numPr>
        <w:spacing w:line="360" w:lineRule="auto"/>
        <w:ind w:left="357" w:hanging="357"/>
        <w:contextualSpacing/>
      </w:pPr>
      <w:bookmarkStart w:id="39" w:name="_Ref353453217"/>
      <w:bookmarkStart w:id="40" w:name="_Ref353453403"/>
      <w:r>
        <w:t xml:space="preserve">Document Understanding Conferences (DUC) Web Site: </w:t>
      </w:r>
      <w:hyperlink r:id="rId19" w:history="1">
        <w:r>
          <w:rPr>
            <w:rStyle w:val="a6"/>
          </w:rPr>
          <w:t>http://duc.nist.gov/</w:t>
        </w:r>
      </w:hyperlink>
      <w:bookmarkEnd w:id="39"/>
    </w:p>
    <w:p w:rsidR="00F743C0" w:rsidRDefault="00F743C0" w:rsidP="00DF7D4A">
      <w:pPr>
        <w:pStyle w:val="Standard"/>
        <w:numPr>
          <w:ilvl w:val="0"/>
          <w:numId w:val="1"/>
        </w:numPr>
        <w:spacing w:line="360" w:lineRule="auto"/>
        <w:ind w:left="357" w:hanging="357"/>
        <w:contextualSpacing/>
      </w:pPr>
      <w:bookmarkStart w:id="41" w:name="_Ref360797265"/>
      <w:r>
        <w:t xml:space="preserve">Chin-Yew Lin. ROUGE: A Package for Automatic Evaluation of Summaries. // </w:t>
      </w:r>
      <w:r w:rsidRPr="006047C8">
        <w:t>Text Summarization Branches Out: Proceedings of the ACL-04 Workshop</w:t>
      </w:r>
      <w:r>
        <w:t>, 2004, pp.74-81. (</w:t>
      </w:r>
      <w:hyperlink r:id="rId20" w:history="1">
        <w:r>
          <w:rPr>
            <w:rStyle w:val="a6"/>
          </w:rPr>
          <w:t>http://acl.ldc.upenn.edu/acl2004/textsummarization/pdf/Lin.pdf</w:t>
        </w:r>
      </w:hyperlink>
      <w:r>
        <w:t>)</w:t>
      </w:r>
      <w:bookmarkEnd w:id="40"/>
      <w:bookmarkEnd w:id="41"/>
    </w:p>
    <w:p w:rsidR="0068105B" w:rsidRDefault="0068105B" w:rsidP="00DF7D4A">
      <w:pPr>
        <w:pStyle w:val="Standard"/>
        <w:numPr>
          <w:ilvl w:val="0"/>
          <w:numId w:val="1"/>
        </w:numPr>
        <w:spacing w:line="360" w:lineRule="auto"/>
        <w:ind w:left="357" w:hanging="357"/>
        <w:contextualSpacing/>
      </w:pPr>
      <w:bookmarkStart w:id="42" w:name="_Ref360797217"/>
      <w:proofErr w:type="spellStart"/>
      <w:r w:rsidRPr="0068105B">
        <w:t>Bosma</w:t>
      </w:r>
      <w:proofErr w:type="spellEnd"/>
      <w:r w:rsidRPr="0068105B">
        <w:t xml:space="preserve"> W. E. Query-based summarization usin</w:t>
      </w:r>
      <w:r>
        <w:t>g rhetorical structure theory. //</w:t>
      </w:r>
      <w:r w:rsidRPr="0068105B">
        <w:t xml:space="preserve"> 2005.</w:t>
      </w:r>
      <w:bookmarkEnd w:id="42"/>
    </w:p>
    <w:p w:rsidR="00B36AEF" w:rsidRPr="00DE7B1B" w:rsidRDefault="00B36AEF" w:rsidP="00DF7D4A">
      <w:pPr>
        <w:pStyle w:val="Standard"/>
        <w:numPr>
          <w:ilvl w:val="0"/>
          <w:numId w:val="1"/>
        </w:numPr>
        <w:spacing w:line="360" w:lineRule="auto"/>
        <w:ind w:left="357" w:hanging="357"/>
        <w:contextualSpacing/>
      </w:pPr>
      <w:bookmarkStart w:id="43" w:name="_Ref360799679"/>
      <w:proofErr w:type="spellStart"/>
      <w:r w:rsidRPr="00B36AEF">
        <w:t>Soricut</w:t>
      </w:r>
      <w:proofErr w:type="spellEnd"/>
      <w:r w:rsidRPr="00B36AEF">
        <w:t xml:space="preserve"> R., </w:t>
      </w:r>
      <w:proofErr w:type="spellStart"/>
      <w:r w:rsidRPr="00B36AEF">
        <w:t>Marcu</w:t>
      </w:r>
      <w:proofErr w:type="spellEnd"/>
      <w:r w:rsidRPr="00B36AEF">
        <w:t xml:space="preserve"> D. Sentence level discourse parsing using syntactic and lexical information</w:t>
      </w:r>
      <w:r>
        <w:t>.</w:t>
      </w:r>
      <w:r w:rsidRPr="00B36AEF">
        <w:t xml:space="preserve"> //</w:t>
      </w:r>
      <w:r>
        <w:t xml:space="preserve"> </w:t>
      </w:r>
      <w:r w:rsidRPr="00B36AEF">
        <w:t>Proceedings of the 2003 Conference of the North American Chapter of the Association for Computational Linguistics on Human Language Technology-Volume 1</w:t>
      </w:r>
      <w:r>
        <w:t xml:space="preserve">, </w:t>
      </w:r>
      <w:r w:rsidRPr="00B36AEF">
        <w:t>Association for Computational Linguistics, 2003</w:t>
      </w:r>
      <w:r>
        <w:t>, pp.</w:t>
      </w:r>
      <w:r w:rsidRPr="00B36AEF">
        <w:t>149-156.</w:t>
      </w:r>
      <w:bookmarkEnd w:id="43"/>
    </w:p>
    <w:p w:rsidR="00DE7B1B" w:rsidRDefault="00DE7B1B" w:rsidP="00DF7D4A">
      <w:pPr>
        <w:pStyle w:val="Standard"/>
        <w:numPr>
          <w:ilvl w:val="0"/>
          <w:numId w:val="1"/>
        </w:numPr>
        <w:spacing w:line="360" w:lineRule="auto"/>
        <w:contextualSpacing/>
      </w:pPr>
      <w:bookmarkStart w:id="44" w:name="_Ref363555169"/>
      <w:proofErr w:type="spellStart"/>
      <w:r w:rsidRPr="00DE7B1B">
        <w:t>Marcu</w:t>
      </w:r>
      <w:proofErr w:type="spellEnd"/>
      <w:r w:rsidRPr="00DE7B1B">
        <w:t xml:space="preserve"> D. The rhetorical parsing of natural language texts. //</w:t>
      </w:r>
      <w:r>
        <w:t xml:space="preserve"> </w:t>
      </w:r>
      <w:r w:rsidRPr="00DE7B1B">
        <w:t>Proceedings of the 35th Annual Meeting of the Association for Computational Linguistics and Eighth Conference of the European Chapter of the Associatio</w:t>
      </w:r>
      <w:r>
        <w:t>n for Computational Linguistics,</w:t>
      </w:r>
      <w:r w:rsidRPr="00DE7B1B">
        <w:t xml:space="preserve"> Association for Comp</w:t>
      </w:r>
      <w:r>
        <w:t>utational Linguistics, 1997, pp</w:t>
      </w:r>
      <w:r w:rsidRPr="00DE7B1B">
        <w:t>. 96-103.</w:t>
      </w:r>
      <w:bookmarkEnd w:id="44"/>
    </w:p>
    <w:p w:rsidR="00340611" w:rsidRDefault="00340611" w:rsidP="00DF7D4A">
      <w:pPr>
        <w:pStyle w:val="Standard"/>
        <w:numPr>
          <w:ilvl w:val="0"/>
          <w:numId w:val="1"/>
        </w:numPr>
        <w:spacing w:line="360" w:lineRule="auto"/>
        <w:contextualSpacing/>
      </w:pPr>
      <w:bookmarkStart w:id="45" w:name="_Ref363555337"/>
      <w:proofErr w:type="spellStart"/>
      <w:r w:rsidRPr="00340611">
        <w:t>Corston</w:t>
      </w:r>
      <w:proofErr w:type="spellEnd"/>
      <w:r w:rsidRPr="00340611">
        <w:t xml:space="preserve">-Oliver S. H., </w:t>
      </w:r>
      <w:proofErr w:type="spellStart"/>
      <w:r w:rsidRPr="00340611">
        <w:t>Corston-oliver</w:t>
      </w:r>
      <w:proofErr w:type="spellEnd"/>
      <w:r w:rsidRPr="00340611">
        <w:t xml:space="preserve"> S. H. Beyond string matching and cue phrases: Improving efficiency and coverage in discourse analysis</w:t>
      </w:r>
      <w:r>
        <w:t>.</w:t>
      </w:r>
      <w:r w:rsidRPr="00340611">
        <w:t xml:space="preserve"> //</w:t>
      </w:r>
      <w:r>
        <w:t xml:space="preserve"> </w:t>
      </w:r>
      <w:r w:rsidRPr="00340611">
        <w:t>The AAAI Spring Symposium on I</w:t>
      </w:r>
      <w:r>
        <w:t>ntelligent Text Summarization, 1998, pp</w:t>
      </w:r>
      <w:r w:rsidRPr="00340611">
        <w:t>.9-15.</w:t>
      </w:r>
      <w:bookmarkEnd w:id="45"/>
    </w:p>
    <w:p w:rsidR="002E0C92" w:rsidRDefault="002E0C92" w:rsidP="00DF7D4A">
      <w:pPr>
        <w:pStyle w:val="Standard"/>
        <w:numPr>
          <w:ilvl w:val="0"/>
          <w:numId w:val="1"/>
        </w:numPr>
        <w:spacing w:line="360" w:lineRule="auto"/>
        <w:contextualSpacing/>
      </w:pPr>
      <w:bookmarkStart w:id="46" w:name="_Ref363555554"/>
      <w:bookmarkStart w:id="47" w:name="_Ref362339606"/>
      <w:proofErr w:type="spellStart"/>
      <w:r w:rsidRPr="00D86ADA">
        <w:t>LeThanh</w:t>
      </w:r>
      <w:proofErr w:type="spellEnd"/>
      <w:r w:rsidRPr="00D86ADA">
        <w:t xml:space="preserve"> H., </w:t>
      </w:r>
      <w:proofErr w:type="spellStart"/>
      <w:r w:rsidRPr="00D86ADA">
        <w:t>Abeysinghe</w:t>
      </w:r>
      <w:proofErr w:type="spellEnd"/>
      <w:r w:rsidRPr="00D86ADA">
        <w:t xml:space="preserve"> G., </w:t>
      </w:r>
      <w:proofErr w:type="spellStart"/>
      <w:r w:rsidRPr="00D86ADA">
        <w:t>Huyck</w:t>
      </w:r>
      <w:proofErr w:type="spellEnd"/>
      <w:r w:rsidRPr="00D86ADA">
        <w:t xml:space="preserve"> C. Generating discourse structures for written texts</w:t>
      </w:r>
      <w:r>
        <w:t>.</w:t>
      </w:r>
      <w:r w:rsidRPr="00D86ADA">
        <w:t xml:space="preserve"> //</w:t>
      </w:r>
      <w:r>
        <w:t xml:space="preserve"> </w:t>
      </w:r>
      <w:r w:rsidRPr="00D86ADA">
        <w:t>Proceedings of the 20th international conference</w:t>
      </w:r>
      <w:r>
        <w:t xml:space="preserve"> on Computational Linguistics,</w:t>
      </w:r>
      <w:r w:rsidRPr="00D86ADA">
        <w:t xml:space="preserve"> Association for Comp</w:t>
      </w:r>
      <w:r>
        <w:t>utational Linguistics, 2004, p</w:t>
      </w:r>
      <w:r w:rsidRPr="00D86ADA">
        <w:t>.329.</w:t>
      </w:r>
      <w:bookmarkEnd w:id="47"/>
    </w:p>
    <w:p w:rsidR="007B77CE" w:rsidRDefault="007B77CE" w:rsidP="00DF7D4A">
      <w:pPr>
        <w:pStyle w:val="Standard"/>
        <w:numPr>
          <w:ilvl w:val="0"/>
          <w:numId w:val="1"/>
        </w:numPr>
        <w:spacing w:line="360" w:lineRule="auto"/>
        <w:contextualSpacing/>
      </w:pPr>
      <w:bookmarkStart w:id="48" w:name="_Ref363555719"/>
      <w:proofErr w:type="spellStart"/>
      <w:r w:rsidRPr="007B77CE">
        <w:t>Marcu</w:t>
      </w:r>
      <w:proofErr w:type="spellEnd"/>
      <w:r w:rsidRPr="007B77CE">
        <w:t xml:space="preserve"> D. A decision-based approach to rhetorical parsing</w:t>
      </w:r>
      <w:r>
        <w:t>.</w:t>
      </w:r>
      <w:r w:rsidRPr="007B77CE">
        <w:t xml:space="preserve"> //</w:t>
      </w:r>
      <w:r>
        <w:t xml:space="preserve"> </w:t>
      </w:r>
      <w:r w:rsidRPr="007B77CE">
        <w:t>Proceedings of the 37th annual meeting of the Association for Computational Linguistics on Computational Linguistics</w:t>
      </w:r>
      <w:r w:rsidR="006B0E28">
        <w:t>,</w:t>
      </w:r>
      <w:r w:rsidRPr="007B77CE">
        <w:t xml:space="preserve"> Association for Comp</w:t>
      </w:r>
      <w:r w:rsidR="006B0E28">
        <w:t>utational Linguistics, 1999, pp</w:t>
      </w:r>
      <w:r w:rsidRPr="007B77CE">
        <w:t>.365-372.</w:t>
      </w:r>
      <w:bookmarkEnd w:id="46"/>
      <w:bookmarkEnd w:id="48"/>
    </w:p>
    <w:p w:rsidR="00C94C9E" w:rsidRDefault="00C94C9E" w:rsidP="00DF7D4A">
      <w:pPr>
        <w:pStyle w:val="Standard"/>
        <w:numPr>
          <w:ilvl w:val="0"/>
          <w:numId w:val="1"/>
        </w:numPr>
        <w:spacing w:line="360" w:lineRule="auto"/>
        <w:contextualSpacing/>
      </w:pPr>
      <w:bookmarkStart w:id="49" w:name="_Ref363555895"/>
      <w:proofErr w:type="spellStart"/>
      <w:r w:rsidRPr="00C94C9E">
        <w:t>Marcu</w:t>
      </w:r>
      <w:proofErr w:type="spellEnd"/>
      <w:r w:rsidRPr="00C94C9E">
        <w:t xml:space="preserve"> D., </w:t>
      </w:r>
      <w:proofErr w:type="spellStart"/>
      <w:r w:rsidRPr="00C94C9E">
        <w:t>Echihabi</w:t>
      </w:r>
      <w:proofErr w:type="spellEnd"/>
      <w:r w:rsidRPr="00C94C9E">
        <w:t xml:space="preserve"> A. An unsupervised approach to recognizing discourse relations</w:t>
      </w:r>
      <w:r>
        <w:t>.</w:t>
      </w:r>
      <w:r w:rsidRPr="00C94C9E">
        <w:t xml:space="preserve"> //</w:t>
      </w:r>
      <w:r>
        <w:t xml:space="preserve"> </w:t>
      </w:r>
      <w:r w:rsidRPr="00C94C9E">
        <w:t>Proceedings of the 40th Annual Meeting on Association for Computational Linguistics</w:t>
      </w:r>
      <w:r>
        <w:t>,</w:t>
      </w:r>
      <w:r w:rsidRPr="00C94C9E">
        <w:t xml:space="preserve"> Association for Computational Linguistics, 2002</w:t>
      </w:r>
      <w:r>
        <w:t>, pp.</w:t>
      </w:r>
      <w:r w:rsidRPr="00C94C9E">
        <w:t>368-375.</w:t>
      </w:r>
      <w:bookmarkEnd w:id="49"/>
    </w:p>
    <w:p w:rsidR="00F866F2" w:rsidRPr="00F3549D" w:rsidRDefault="00F866F2" w:rsidP="00DF7D4A">
      <w:pPr>
        <w:pStyle w:val="Standard"/>
        <w:numPr>
          <w:ilvl w:val="0"/>
          <w:numId w:val="1"/>
        </w:numPr>
        <w:spacing w:line="360" w:lineRule="auto"/>
        <w:ind w:left="357" w:hanging="357"/>
        <w:contextualSpacing/>
      </w:pPr>
      <w:bookmarkStart w:id="50" w:name="_Ref360799680"/>
      <w:proofErr w:type="spellStart"/>
      <w:r w:rsidRPr="00F866F2">
        <w:t>Reitter</w:t>
      </w:r>
      <w:proofErr w:type="spellEnd"/>
      <w:r w:rsidRPr="00F866F2">
        <w:t xml:space="preserve"> D. Simple Signals for Complex </w:t>
      </w:r>
      <w:proofErr w:type="spellStart"/>
      <w:r w:rsidRPr="00F866F2">
        <w:t>Rhetorics</w:t>
      </w:r>
      <w:proofErr w:type="spellEnd"/>
      <w:r w:rsidRPr="00F866F2">
        <w:t>: On Rhetorical Analysis with Rich-Feature Support Vector Models</w:t>
      </w:r>
      <w:r>
        <w:t>.</w:t>
      </w:r>
      <w:r w:rsidRPr="00F866F2">
        <w:t xml:space="preserve"> //</w:t>
      </w:r>
      <w:r>
        <w:t xml:space="preserve"> LDV Forum, 2003. Vol. 18, №. </w:t>
      </w:r>
      <w:r w:rsidR="00A870A6">
        <w:t>1/2</w:t>
      </w:r>
      <w:r>
        <w:t>, pp.</w:t>
      </w:r>
      <w:r w:rsidRPr="00F866F2">
        <w:t>38-52.</w:t>
      </w:r>
      <w:bookmarkEnd w:id="50"/>
    </w:p>
    <w:p w:rsidR="00F3549D" w:rsidRDefault="00F3549D" w:rsidP="00DF7D4A">
      <w:pPr>
        <w:pStyle w:val="Standard"/>
        <w:numPr>
          <w:ilvl w:val="0"/>
          <w:numId w:val="1"/>
        </w:numPr>
        <w:spacing w:line="360" w:lineRule="auto"/>
        <w:ind w:left="357" w:hanging="357"/>
        <w:contextualSpacing/>
      </w:pPr>
      <w:bookmarkStart w:id="51" w:name="_Ref360799681"/>
      <w:proofErr w:type="spellStart"/>
      <w:r w:rsidRPr="00F3549D">
        <w:t>Duverle</w:t>
      </w:r>
      <w:proofErr w:type="spellEnd"/>
      <w:r w:rsidRPr="00F3549D">
        <w:t xml:space="preserve"> D. A., </w:t>
      </w:r>
      <w:proofErr w:type="spellStart"/>
      <w:r w:rsidRPr="00F3549D">
        <w:t>Prendinger</w:t>
      </w:r>
      <w:proofErr w:type="spellEnd"/>
      <w:r w:rsidRPr="00F3549D">
        <w:t xml:space="preserve"> H. A novel discourse parser based on support vector machine classification</w:t>
      </w:r>
      <w:r>
        <w:t>.</w:t>
      </w:r>
      <w:r w:rsidRPr="00F3549D">
        <w:t xml:space="preserve"> //</w:t>
      </w:r>
      <w:r>
        <w:t xml:space="preserve"> </w:t>
      </w:r>
      <w:r w:rsidRPr="00F3549D">
        <w:t>Proceedings of the Joint Conference of the 47th Annual Meeting of the ACL and the 4th International Joint Conference on Natural Language Processing of the AFNLP: Volume 2-</w:t>
      </w:r>
      <w:r w:rsidRPr="00F3549D">
        <w:lastRenderedPageBreak/>
        <w:t>Volume 2</w:t>
      </w:r>
      <w:r>
        <w:t xml:space="preserve">, </w:t>
      </w:r>
      <w:r w:rsidRPr="00F3549D">
        <w:t>Association for Comput</w:t>
      </w:r>
      <w:r>
        <w:t>ational Linguistics, 2009, pp.</w:t>
      </w:r>
      <w:r w:rsidRPr="00F3549D">
        <w:t>665-673.</w:t>
      </w:r>
      <w:bookmarkEnd w:id="51"/>
    </w:p>
    <w:p w:rsidR="00234D86" w:rsidRDefault="00234D86" w:rsidP="00DF7D4A">
      <w:pPr>
        <w:pStyle w:val="Standard"/>
        <w:numPr>
          <w:ilvl w:val="0"/>
          <w:numId w:val="1"/>
        </w:numPr>
        <w:spacing w:line="360" w:lineRule="auto"/>
        <w:ind w:left="357" w:hanging="357"/>
        <w:contextualSpacing/>
      </w:pPr>
      <w:bookmarkStart w:id="52" w:name="_Ref360799682"/>
      <w:proofErr w:type="spellStart"/>
      <w:r w:rsidRPr="00234D86">
        <w:t>Sagae</w:t>
      </w:r>
      <w:proofErr w:type="spellEnd"/>
      <w:r w:rsidRPr="00234D86">
        <w:t xml:space="preserve"> K. Analysis of discourse structure with syntactic dependencies and data-driven shift-reduce parsing</w:t>
      </w:r>
      <w:r>
        <w:t>.</w:t>
      </w:r>
      <w:r w:rsidRPr="00234D86">
        <w:t xml:space="preserve"> //</w:t>
      </w:r>
      <w:r>
        <w:t xml:space="preserve"> </w:t>
      </w:r>
      <w:r w:rsidRPr="00234D86">
        <w:t>Proceedings of the 11th International Confer</w:t>
      </w:r>
      <w:r>
        <w:t xml:space="preserve">ence on Parsing Technologies, </w:t>
      </w:r>
      <w:r w:rsidRPr="00234D86">
        <w:t>Association for Comp</w:t>
      </w:r>
      <w:r>
        <w:t>utational Linguistics, 2009, pp</w:t>
      </w:r>
      <w:r w:rsidRPr="00234D86">
        <w:t>.81-84.</w:t>
      </w:r>
      <w:bookmarkEnd w:id="52"/>
    </w:p>
    <w:p w:rsidR="00A3491A" w:rsidRDefault="000C0B25" w:rsidP="00DF7D4A">
      <w:pPr>
        <w:pStyle w:val="Standard"/>
        <w:numPr>
          <w:ilvl w:val="0"/>
          <w:numId w:val="1"/>
        </w:numPr>
        <w:spacing w:line="360" w:lineRule="auto"/>
        <w:ind w:left="357" w:hanging="357"/>
        <w:contextualSpacing/>
      </w:pPr>
      <w:bookmarkStart w:id="53" w:name="_Ref360799683"/>
      <w:proofErr w:type="spellStart"/>
      <w:r w:rsidRPr="000C0B25">
        <w:t>Hernault</w:t>
      </w:r>
      <w:proofErr w:type="spellEnd"/>
      <w:r w:rsidRPr="000C0B25">
        <w:t xml:space="preserve"> H. et al. HILDA: a discourse parser using support vector machine classification</w:t>
      </w:r>
      <w:r>
        <w:t>.</w:t>
      </w:r>
      <w:r w:rsidRPr="000C0B25">
        <w:t xml:space="preserve"> //</w:t>
      </w:r>
      <w:r>
        <w:t xml:space="preserve"> </w:t>
      </w:r>
      <w:r w:rsidRPr="000C0B25">
        <w:t>Dialogue &amp; Discourse</w:t>
      </w:r>
      <w:r>
        <w:t>,</w:t>
      </w:r>
      <w:r w:rsidRPr="000C0B25">
        <w:t xml:space="preserve"> 2010</w:t>
      </w:r>
      <w:r>
        <w:t xml:space="preserve">, Vol.1, </w:t>
      </w:r>
      <w:r w:rsidRPr="000C0B25">
        <w:t>№. 3.</w:t>
      </w:r>
      <w:bookmarkEnd w:id="53"/>
    </w:p>
    <w:p w:rsidR="00A3491A" w:rsidRDefault="00A3491A" w:rsidP="00DF7D4A">
      <w:pPr>
        <w:pStyle w:val="Standard"/>
        <w:numPr>
          <w:ilvl w:val="0"/>
          <w:numId w:val="1"/>
        </w:numPr>
        <w:spacing w:line="360" w:lineRule="auto"/>
        <w:ind w:left="357" w:hanging="357"/>
        <w:contextualSpacing/>
      </w:pPr>
      <w:bookmarkStart w:id="54" w:name="_Ref360800987"/>
      <w:r>
        <w:t xml:space="preserve">Black E. et al. A procedure for quantitatively comparing the syntactic coverage of English grammars. // Proceedings of Workshop on Speech and Natural Language, </w:t>
      </w:r>
      <w:r w:rsidRPr="00A3491A">
        <w:t>Association for Computational Linguistics</w:t>
      </w:r>
      <w:r>
        <w:t>, 1991, pp.306-311.</w:t>
      </w:r>
      <w:bookmarkEnd w:id="54"/>
    </w:p>
    <w:p w:rsidR="00F048C3" w:rsidRDefault="00F048C3" w:rsidP="00DF7D4A">
      <w:pPr>
        <w:pStyle w:val="Standard"/>
        <w:numPr>
          <w:ilvl w:val="0"/>
          <w:numId w:val="1"/>
        </w:numPr>
        <w:spacing w:line="360" w:lineRule="auto"/>
        <w:ind w:left="357" w:hanging="357"/>
        <w:contextualSpacing/>
      </w:pPr>
      <w:bookmarkStart w:id="55" w:name="_Ref360801244"/>
      <w:proofErr w:type="spellStart"/>
      <w:r w:rsidRPr="00F048C3">
        <w:t>Taboada</w:t>
      </w:r>
      <w:proofErr w:type="spellEnd"/>
      <w:r>
        <w:t xml:space="preserve"> M.</w:t>
      </w:r>
      <w:r w:rsidR="00653F68">
        <w:t>,</w:t>
      </w:r>
      <w:r>
        <w:t xml:space="preserve"> </w:t>
      </w:r>
      <w:proofErr w:type="spellStart"/>
      <w:r w:rsidRPr="00F048C3">
        <w:t>Renkema</w:t>
      </w:r>
      <w:proofErr w:type="spellEnd"/>
      <w:r w:rsidRPr="00F048C3">
        <w:t xml:space="preserve"> </w:t>
      </w:r>
      <w:r>
        <w:t xml:space="preserve">J. </w:t>
      </w:r>
      <w:r w:rsidRPr="00F048C3">
        <w:t>Disco</w:t>
      </w:r>
      <w:r>
        <w:t>urse Relations Reference Corpus. // 2008 (</w:t>
      </w:r>
      <w:hyperlink r:id="rId21" w:history="1">
        <w:r>
          <w:rPr>
            <w:rStyle w:val="a6"/>
          </w:rPr>
          <w:t>http://www.sfu.ca/rst/06tools/discourse_relations_corpus.html</w:t>
        </w:r>
      </w:hyperlink>
      <w:r>
        <w:t>)</w:t>
      </w:r>
      <w:bookmarkEnd w:id="55"/>
    </w:p>
    <w:p w:rsidR="001D319C" w:rsidRDefault="00403EAC" w:rsidP="00DF7D4A">
      <w:pPr>
        <w:pStyle w:val="Standard"/>
        <w:numPr>
          <w:ilvl w:val="0"/>
          <w:numId w:val="1"/>
        </w:numPr>
        <w:spacing w:line="360" w:lineRule="auto"/>
        <w:ind w:left="357" w:hanging="357"/>
        <w:contextualSpacing/>
      </w:pPr>
      <w:hyperlink r:id="rId22" w:history="1">
        <w:bookmarkStart w:id="56" w:name="_Ref362339248"/>
        <w:r w:rsidR="001D319C">
          <w:rPr>
            <w:rStyle w:val="a6"/>
          </w:rPr>
          <w:t>https://en.wikipedia.org/wiki/Clause</w:t>
        </w:r>
        <w:bookmarkEnd w:id="56"/>
      </w:hyperlink>
    </w:p>
    <w:p w:rsidR="0040146D" w:rsidRDefault="0040146D" w:rsidP="00DF7D4A">
      <w:pPr>
        <w:pStyle w:val="Standard"/>
        <w:numPr>
          <w:ilvl w:val="0"/>
          <w:numId w:val="1"/>
        </w:numPr>
        <w:spacing w:line="360" w:lineRule="auto"/>
        <w:contextualSpacing/>
      </w:pPr>
      <w:bookmarkStart w:id="57" w:name="_Ref362339988"/>
      <w:proofErr w:type="spellStart"/>
      <w:r w:rsidRPr="0040146D">
        <w:t>Marcu</w:t>
      </w:r>
      <w:proofErr w:type="spellEnd"/>
      <w:r w:rsidRPr="0040146D">
        <w:t xml:space="preserve"> D. Building up rhetorical structure trees</w:t>
      </w:r>
      <w:r>
        <w:t>.</w:t>
      </w:r>
      <w:r w:rsidRPr="0040146D">
        <w:t xml:space="preserve"> //</w:t>
      </w:r>
      <w:r>
        <w:t xml:space="preserve"> </w:t>
      </w:r>
      <w:r w:rsidRPr="0040146D">
        <w:t>Proceedings of the National Conferenc</w:t>
      </w:r>
      <w:r>
        <w:t>e on Artificial Intelligence, 1996, pp</w:t>
      </w:r>
      <w:r w:rsidRPr="0040146D">
        <w:t>.1069-1074.</w:t>
      </w:r>
      <w:bookmarkEnd w:id="57"/>
    </w:p>
    <w:p w:rsidR="00E5281E" w:rsidRPr="00D95BA5" w:rsidRDefault="00403EAC" w:rsidP="00DF7D4A">
      <w:pPr>
        <w:pStyle w:val="Standard"/>
        <w:numPr>
          <w:ilvl w:val="0"/>
          <w:numId w:val="1"/>
        </w:numPr>
        <w:spacing w:line="360" w:lineRule="auto"/>
        <w:contextualSpacing/>
      </w:pPr>
      <w:hyperlink r:id="rId23" w:history="1">
        <w:bookmarkStart w:id="58" w:name="_Ref362340097"/>
        <w:r w:rsidR="00E5281E">
          <w:rPr>
            <w:rStyle w:val="a6"/>
          </w:rPr>
          <w:t>http://en.wikipedia.org/wiki/Backtracking</w:t>
        </w:r>
        <w:bookmarkEnd w:id="58"/>
      </w:hyperlink>
    </w:p>
    <w:p w:rsidR="00D95BA5" w:rsidRPr="00CA3B7B" w:rsidRDefault="00D95BA5" w:rsidP="00DF7D4A">
      <w:pPr>
        <w:pStyle w:val="Standard"/>
        <w:numPr>
          <w:ilvl w:val="0"/>
          <w:numId w:val="1"/>
        </w:numPr>
        <w:spacing w:line="360" w:lineRule="auto"/>
        <w:contextualSpacing/>
      </w:pPr>
      <w:bookmarkStart w:id="59" w:name="_Ref362340648"/>
      <w:r w:rsidRPr="00D95BA5">
        <w:t xml:space="preserve">Carlson L., </w:t>
      </w:r>
      <w:proofErr w:type="spellStart"/>
      <w:r w:rsidRPr="00D95BA5">
        <w:t>Marcu</w:t>
      </w:r>
      <w:proofErr w:type="spellEnd"/>
      <w:r w:rsidRPr="00D95BA5">
        <w:t xml:space="preserve"> D., </w:t>
      </w:r>
      <w:proofErr w:type="spellStart"/>
      <w:r w:rsidRPr="00D95BA5">
        <w:t>Okurowski</w:t>
      </w:r>
      <w:proofErr w:type="spellEnd"/>
      <w:r w:rsidRPr="00D95BA5">
        <w:t xml:space="preserve"> M. E. Building a discourse-tagged corpus in the framework o</w:t>
      </w:r>
      <w:r>
        <w:t>f rhetorical structure theory,</w:t>
      </w:r>
      <w:r w:rsidRPr="00D95BA5">
        <w:t xml:space="preserve"> S</w:t>
      </w:r>
      <w:r>
        <w:t>pringer Netherlands, 2003, pp.</w:t>
      </w:r>
      <w:r w:rsidRPr="00D95BA5">
        <w:t>85-112.</w:t>
      </w:r>
      <w:bookmarkEnd w:id="59"/>
    </w:p>
    <w:p w:rsidR="00CA3B7B" w:rsidRDefault="005B1AD6" w:rsidP="00DF7D4A">
      <w:pPr>
        <w:pStyle w:val="Standard"/>
        <w:numPr>
          <w:ilvl w:val="0"/>
          <w:numId w:val="1"/>
        </w:numPr>
        <w:spacing w:line="360" w:lineRule="auto"/>
        <w:contextualSpacing/>
      </w:pPr>
      <w:r>
        <w:t xml:space="preserve">LDC – Linguistic Data Consortium – web site: </w:t>
      </w:r>
      <w:hyperlink r:id="rId24" w:history="1">
        <w:bookmarkStart w:id="60" w:name="_Ref362342123"/>
        <w:r w:rsidR="00CA3B7B">
          <w:rPr>
            <w:rStyle w:val="a6"/>
          </w:rPr>
          <w:t>http://www.ldc.upenn.edu/</w:t>
        </w:r>
        <w:bookmarkEnd w:id="60"/>
      </w:hyperlink>
    </w:p>
    <w:p w:rsidR="009529EA" w:rsidRDefault="009529EA" w:rsidP="00DF7D4A">
      <w:pPr>
        <w:pStyle w:val="Standard"/>
        <w:numPr>
          <w:ilvl w:val="0"/>
          <w:numId w:val="1"/>
        </w:numPr>
        <w:spacing w:line="360" w:lineRule="auto"/>
        <w:contextualSpacing/>
        <w:jc w:val="left"/>
      </w:pPr>
      <w:bookmarkStart w:id="61" w:name="_Ref362342739"/>
      <w:proofErr w:type="spellStart"/>
      <w:r>
        <w:t>Taboada</w:t>
      </w:r>
      <w:proofErr w:type="spellEnd"/>
      <w:r>
        <w:t xml:space="preserve"> M. SFU Review Corpus // 2008 (</w:t>
      </w:r>
      <w:hyperlink r:id="rId25" w:history="1">
        <w:r w:rsidRPr="00951F73">
          <w:rPr>
            <w:rStyle w:val="a6"/>
          </w:rPr>
          <w:t>http://www.sfu.ca/~mtaboada/research/SFU_Review_Corpus.html</w:t>
        </w:r>
      </w:hyperlink>
      <w:r>
        <w:t>)</w:t>
      </w:r>
      <w:bookmarkEnd w:id="61"/>
    </w:p>
    <w:p w:rsidR="009529EA" w:rsidRPr="004F5907" w:rsidRDefault="00F25A76" w:rsidP="00DF7D4A">
      <w:pPr>
        <w:pStyle w:val="Standard"/>
        <w:numPr>
          <w:ilvl w:val="0"/>
          <w:numId w:val="1"/>
        </w:numPr>
        <w:spacing w:line="360" w:lineRule="auto"/>
        <w:contextualSpacing/>
      </w:pPr>
      <w:bookmarkStart w:id="62" w:name="_Ref362342904"/>
      <w:r w:rsidRPr="00F25A76">
        <w:t xml:space="preserve">O'Donnell M. </w:t>
      </w:r>
      <w:proofErr w:type="spellStart"/>
      <w:r w:rsidRPr="00F25A76">
        <w:t>RSTTool</w:t>
      </w:r>
      <w:proofErr w:type="spellEnd"/>
      <w:r w:rsidRPr="00F25A76">
        <w:t xml:space="preserve"> 2.4: a markup tool for Rhetorical Structure Theory // Proceedings of the first international conference on Natural language generation-V</w:t>
      </w:r>
      <w:r>
        <w:t xml:space="preserve">olume 14, </w:t>
      </w:r>
      <w:r w:rsidRPr="00F25A76">
        <w:t>Association for Comp</w:t>
      </w:r>
      <w:r>
        <w:t>utational Linguistics, 2000, pp</w:t>
      </w:r>
      <w:r w:rsidRPr="00F25A76">
        <w:t>.253-256.</w:t>
      </w:r>
      <w:bookmarkEnd w:id="62"/>
    </w:p>
    <w:p w:rsidR="004F5907" w:rsidRDefault="004F5907" w:rsidP="00DF7D4A">
      <w:pPr>
        <w:pStyle w:val="Standard"/>
        <w:numPr>
          <w:ilvl w:val="0"/>
          <w:numId w:val="1"/>
        </w:numPr>
        <w:spacing w:line="360" w:lineRule="auto"/>
        <w:contextualSpacing/>
      </w:pPr>
      <w:bookmarkStart w:id="63" w:name="_Ref363562616"/>
      <w:r w:rsidRPr="004F5907">
        <w:t>Chang C. C., Lin C. J. LIBSVM: a library for support vector machines</w:t>
      </w:r>
      <w:r w:rsidR="00DC0BF9">
        <w:t>.</w:t>
      </w:r>
      <w:r w:rsidRPr="004F5907">
        <w:t xml:space="preserve"> //</w:t>
      </w:r>
      <w:r w:rsidRPr="00DC0BF9">
        <w:t xml:space="preserve"> </w:t>
      </w:r>
      <w:r w:rsidRPr="004F5907">
        <w:t xml:space="preserve">ACM Transactions on Intelligent </w:t>
      </w:r>
      <w:r w:rsidR="00DC0BF9">
        <w:t>Systems and Technology (TIST), 2011, Vol. 2, №. 3, p</w:t>
      </w:r>
      <w:r w:rsidRPr="004F5907">
        <w:t>.27.</w:t>
      </w:r>
      <w:bookmarkEnd w:id="63"/>
    </w:p>
    <w:p w:rsidR="00F743C0" w:rsidRPr="006047C8" w:rsidRDefault="00F743C0" w:rsidP="00DF7D4A">
      <w:pPr>
        <w:pStyle w:val="Standard"/>
        <w:spacing w:line="360" w:lineRule="auto"/>
        <w:ind w:left="360"/>
      </w:pPr>
    </w:p>
    <w:p w:rsidR="00747275" w:rsidRPr="00F743C0" w:rsidRDefault="00747275" w:rsidP="00DF7D4A">
      <w:pPr>
        <w:spacing w:line="360" w:lineRule="auto"/>
        <w:rPr>
          <w:lang w:val="en-US"/>
        </w:rPr>
      </w:pPr>
    </w:p>
    <w:sectPr w:rsidR="00747275" w:rsidRPr="00F743C0" w:rsidSect="003B18BC">
      <w:footerReference w:type="default" r:id="rId26"/>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1D" w:rsidRDefault="00CE751D">
      <w:r>
        <w:separator/>
      </w:r>
    </w:p>
  </w:endnote>
  <w:endnote w:type="continuationSeparator" w:id="0">
    <w:p w:rsidR="00CE751D" w:rsidRDefault="00CE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w:altName w:val="MS Mincho"/>
    <w:charset w:val="80"/>
    <w:family w:val="auto"/>
    <w:pitch w:val="variable"/>
  </w:font>
  <w:font w:name="Lohit Hindi">
    <w:altName w:val="MS Mincho"/>
    <w:charset w:val="80"/>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694" w:rsidRDefault="005A0694">
    <w:pPr>
      <w:pStyle w:val="a4"/>
      <w:jc w:val="center"/>
    </w:pPr>
    <w:r>
      <w:fldChar w:fldCharType="begin"/>
    </w:r>
    <w:r>
      <w:instrText xml:space="preserve"> PAGE </w:instrText>
    </w:r>
    <w:r>
      <w:fldChar w:fldCharType="separate"/>
    </w:r>
    <w:r w:rsidR="005C687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1D" w:rsidRDefault="00CE751D">
      <w:r>
        <w:separator/>
      </w:r>
    </w:p>
  </w:footnote>
  <w:footnote w:type="continuationSeparator" w:id="0">
    <w:p w:rsidR="00CE751D" w:rsidRDefault="00CE7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70B8"/>
    <w:multiLevelType w:val="multilevel"/>
    <w:tmpl w:val="5FE66182"/>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844E32"/>
    <w:multiLevelType w:val="hybridMultilevel"/>
    <w:tmpl w:val="5B06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23055"/>
    <w:multiLevelType w:val="hybridMultilevel"/>
    <w:tmpl w:val="F0A21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3E4918"/>
    <w:multiLevelType w:val="hybridMultilevel"/>
    <w:tmpl w:val="AEC2B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3308FA"/>
    <w:multiLevelType w:val="hybridMultilevel"/>
    <w:tmpl w:val="182CD1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253A20"/>
    <w:multiLevelType w:val="hybridMultilevel"/>
    <w:tmpl w:val="430EC3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E00D80"/>
    <w:multiLevelType w:val="hybridMultilevel"/>
    <w:tmpl w:val="3D16E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4B46FD"/>
    <w:multiLevelType w:val="hybridMultilevel"/>
    <w:tmpl w:val="D9DE9710"/>
    <w:lvl w:ilvl="0" w:tplc="7A84A40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9307E3F"/>
    <w:multiLevelType w:val="hybridMultilevel"/>
    <w:tmpl w:val="D408D622"/>
    <w:lvl w:ilvl="0" w:tplc="213C5E5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E572B8B"/>
    <w:multiLevelType w:val="hybridMultilevel"/>
    <w:tmpl w:val="60B6A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0C36B1"/>
    <w:multiLevelType w:val="multilevel"/>
    <w:tmpl w:val="D9DE9710"/>
    <w:lvl w:ilvl="0">
      <w:start w:val="1"/>
      <w:numFmt w:val="decimal"/>
      <w:lvlText w:val="%1."/>
      <w:lvlJc w:val="left"/>
      <w:pPr>
        <w:ind w:left="142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1">
    <w:nsid w:val="56D20C4D"/>
    <w:multiLevelType w:val="hybridMultilevel"/>
    <w:tmpl w:val="14485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E687FA7"/>
    <w:multiLevelType w:val="hybridMultilevel"/>
    <w:tmpl w:val="20A26E50"/>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3">
    <w:nsid w:val="60240488"/>
    <w:multiLevelType w:val="hybridMultilevel"/>
    <w:tmpl w:val="02D29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BA63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B8763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FE86AB4"/>
    <w:multiLevelType w:val="hybridMultilevel"/>
    <w:tmpl w:val="9D2ABA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3C35276"/>
    <w:multiLevelType w:val="hybridMultilevel"/>
    <w:tmpl w:val="83BAE9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EF13C9"/>
    <w:multiLevelType w:val="hybridMultilevel"/>
    <w:tmpl w:val="50901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4B49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4"/>
  </w:num>
  <w:num w:numId="3">
    <w:abstractNumId w:val="12"/>
  </w:num>
  <w:num w:numId="4">
    <w:abstractNumId w:val="8"/>
  </w:num>
  <w:num w:numId="5">
    <w:abstractNumId w:val="11"/>
  </w:num>
  <w:num w:numId="6">
    <w:abstractNumId w:val="19"/>
  </w:num>
  <w:num w:numId="7">
    <w:abstractNumId w:val="0"/>
  </w:num>
  <w:num w:numId="8">
    <w:abstractNumId w:val="7"/>
  </w:num>
  <w:num w:numId="9">
    <w:abstractNumId w:val="10"/>
  </w:num>
  <w:num w:numId="10">
    <w:abstractNumId w:val="1"/>
  </w:num>
  <w:num w:numId="11">
    <w:abstractNumId w:val="14"/>
  </w:num>
  <w:num w:numId="12">
    <w:abstractNumId w:val="15"/>
  </w:num>
  <w:num w:numId="13">
    <w:abstractNumId w:val="5"/>
  </w:num>
  <w:num w:numId="14">
    <w:abstractNumId w:val="13"/>
  </w:num>
  <w:num w:numId="15">
    <w:abstractNumId w:val="18"/>
  </w:num>
  <w:num w:numId="16">
    <w:abstractNumId w:val="17"/>
  </w:num>
  <w:num w:numId="17">
    <w:abstractNumId w:val="3"/>
  </w:num>
  <w:num w:numId="18">
    <w:abstractNumId w:val="2"/>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35"/>
    <w:rsid w:val="000007F5"/>
    <w:rsid w:val="000020BA"/>
    <w:rsid w:val="00006CE5"/>
    <w:rsid w:val="00007B5B"/>
    <w:rsid w:val="00010A9F"/>
    <w:rsid w:val="00013AF6"/>
    <w:rsid w:val="00020D57"/>
    <w:rsid w:val="0002352A"/>
    <w:rsid w:val="000254DA"/>
    <w:rsid w:val="000261AE"/>
    <w:rsid w:val="00034DF2"/>
    <w:rsid w:val="000403D4"/>
    <w:rsid w:val="00051F86"/>
    <w:rsid w:val="000563AE"/>
    <w:rsid w:val="00057037"/>
    <w:rsid w:val="00060157"/>
    <w:rsid w:val="000619D0"/>
    <w:rsid w:val="00065715"/>
    <w:rsid w:val="00067919"/>
    <w:rsid w:val="00071D9D"/>
    <w:rsid w:val="00073101"/>
    <w:rsid w:val="00075A0F"/>
    <w:rsid w:val="0007704A"/>
    <w:rsid w:val="00081C90"/>
    <w:rsid w:val="00084B2D"/>
    <w:rsid w:val="0008545E"/>
    <w:rsid w:val="00086FBF"/>
    <w:rsid w:val="00091604"/>
    <w:rsid w:val="00091BB7"/>
    <w:rsid w:val="00092C8F"/>
    <w:rsid w:val="00093E67"/>
    <w:rsid w:val="00097F5D"/>
    <w:rsid w:val="000A0941"/>
    <w:rsid w:val="000A5D9F"/>
    <w:rsid w:val="000B1C70"/>
    <w:rsid w:val="000C0B25"/>
    <w:rsid w:val="000C465E"/>
    <w:rsid w:val="000C7F3A"/>
    <w:rsid w:val="000D54D8"/>
    <w:rsid w:val="000D6A93"/>
    <w:rsid w:val="000E0A90"/>
    <w:rsid w:val="000E2C51"/>
    <w:rsid w:val="000E321F"/>
    <w:rsid w:val="000E4354"/>
    <w:rsid w:val="000E5C40"/>
    <w:rsid w:val="000E609A"/>
    <w:rsid w:val="000F0E74"/>
    <w:rsid w:val="000F1377"/>
    <w:rsid w:val="000F3A71"/>
    <w:rsid w:val="00103108"/>
    <w:rsid w:val="00110391"/>
    <w:rsid w:val="00113135"/>
    <w:rsid w:val="001166C2"/>
    <w:rsid w:val="001221E5"/>
    <w:rsid w:val="00123A59"/>
    <w:rsid w:val="00125779"/>
    <w:rsid w:val="00127118"/>
    <w:rsid w:val="00130798"/>
    <w:rsid w:val="00134E19"/>
    <w:rsid w:val="0013534C"/>
    <w:rsid w:val="00136B98"/>
    <w:rsid w:val="00140318"/>
    <w:rsid w:val="0014077D"/>
    <w:rsid w:val="00142D4B"/>
    <w:rsid w:val="00142D51"/>
    <w:rsid w:val="00142E84"/>
    <w:rsid w:val="00145255"/>
    <w:rsid w:val="00147467"/>
    <w:rsid w:val="001511CD"/>
    <w:rsid w:val="001514F9"/>
    <w:rsid w:val="00157A15"/>
    <w:rsid w:val="00172424"/>
    <w:rsid w:val="00173714"/>
    <w:rsid w:val="00174482"/>
    <w:rsid w:val="001767BE"/>
    <w:rsid w:val="00177929"/>
    <w:rsid w:val="0017792C"/>
    <w:rsid w:val="001818A9"/>
    <w:rsid w:val="00186A3E"/>
    <w:rsid w:val="00187105"/>
    <w:rsid w:val="00195024"/>
    <w:rsid w:val="00197A42"/>
    <w:rsid w:val="00197E4F"/>
    <w:rsid w:val="001A0611"/>
    <w:rsid w:val="001A08FD"/>
    <w:rsid w:val="001A2A33"/>
    <w:rsid w:val="001B3638"/>
    <w:rsid w:val="001B68EF"/>
    <w:rsid w:val="001C4B57"/>
    <w:rsid w:val="001C64F8"/>
    <w:rsid w:val="001C7877"/>
    <w:rsid w:val="001D12B9"/>
    <w:rsid w:val="001D2577"/>
    <w:rsid w:val="001D319C"/>
    <w:rsid w:val="001E02FD"/>
    <w:rsid w:val="001E682C"/>
    <w:rsid w:val="001F1CF3"/>
    <w:rsid w:val="00200D8D"/>
    <w:rsid w:val="00214213"/>
    <w:rsid w:val="002164B3"/>
    <w:rsid w:val="00217D28"/>
    <w:rsid w:val="00220A23"/>
    <w:rsid w:val="002317C6"/>
    <w:rsid w:val="00231F8A"/>
    <w:rsid w:val="00234D86"/>
    <w:rsid w:val="00235753"/>
    <w:rsid w:val="0024788C"/>
    <w:rsid w:val="0025112A"/>
    <w:rsid w:val="0025362B"/>
    <w:rsid w:val="002538EA"/>
    <w:rsid w:val="0025469E"/>
    <w:rsid w:val="0025572E"/>
    <w:rsid w:val="00256B7E"/>
    <w:rsid w:val="00256F3A"/>
    <w:rsid w:val="00260DCB"/>
    <w:rsid w:val="00261BCB"/>
    <w:rsid w:val="00262117"/>
    <w:rsid w:val="002633A4"/>
    <w:rsid w:val="00264690"/>
    <w:rsid w:val="002649C9"/>
    <w:rsid w:val="00267055"/>
    <w:rsid w:val="0027724E"/>
    <w:rsid w:val="00283DF5"/>
    <w:rsid w:val="00285573"/>
    <w:rsid w:val="002859C1"/>
    <w:rsid w:val="0028698B"/>
    <w:rsid w:val="0029165B"/>
    <w:rsid w:val="002A0195"/>
    <w:rsid w:val="002A0D8B"/>
    <w:rsid w:val="002A75BF"/>
    <w:rsid w:val="002B0F16"/>
    <w:rsid w:val="002B25A1"/>
    <w:rsid w:val="002B4F67"/>
    <w:rsid w:val="002B6DA3"/>
    <w:rsid w:val="002C0CA3"/>
    <w:rsid w:val="002C1E5A"/>
    <w:rsid w:val="002C64DF"/>
    <w:rsid w:val="002C7428"/>
    <w:rsid w:val="002C7E65"/>
    <w:rsid w:val="002D1260"/>
    <w:rsid w:val="002D1F31"/>
    <w:rsid w:val="002D4159"/>
    <w:rsid w:val="002D57AC"/>
    <w:rsid w:val="002E0416"/>
    <w:rsid w:val="002E0C92"/>
    <w:rsid w:val="002E2863"/>
    <w:rsid w:val="002E5CE8"/>
    <w:rsid w:val="002E784B"/>
    <w:rsid w:val="002F0101"/>
    <w:rsid w:val="002F0479"/>
    <w:rsid w:val="002F4639"/>
    <w:rsid w:val="002F6ACB"/>
    <w:rsid w:val="002F73F0"/>
    <w:rsid w:val="00302925"/>
    <w:rsid w:val="00302AC5"/>
    <w:rsid w:val="003036BF"/>
    <w:rsid w:val="003056F2"/>
    <w:rsid w:val="0030614C"/>
    <w:rsid w:val="00310F9D"/>
    <w:rsid w:val="00312B3A"/>
    <w:rsid w:val="003170A7"/>
    <w:rsid w:val="00317266"/>
    <w:rsid w:val="00317F3B"/>
    <w:rsid w:val="00323569"/>
    <w:rsid w:val="00325AC3"/>
    <w:rsid w:val="00332C99"/>
    <w:rsid w:val="00335BD5"/>
    <w:rsid w:val="00336D80"/>
    <w:rsid w:val="003379A3"/>
    <w:rsid w:val="00340611"/>
    <w:rsid w:val="00342F9D"/>
    <w:rsid w:val="0034352D"/>
    <w:rsid w:val="003502A8"/>
    <w:rsid w:val="00354E90"/>
    <w:rsid w:val="00357CD5"/>
    <w:rsid w:val="00360C29"/>
    <w:rsid w:val="003612EB"/>
    <w:rsid w:val="00364812"/>
    <w:rsid w:val="003715BE"/>
    <w:rsid w:val="00371F10"/>
    <w:rsid w:val="00382981"/>
    <w:rsid w:val="00384C5A"/>
    <w:rsid w:val="00386D6D"/>
    <w:rsid w:val="00391FDF"/>
    <w:rsid w:val="00392C55"/>
    <w:rsid w:val="00394355"/>
    <w:rsid w:val="00397043"/>
    <w:rsid w:val="003A26AD"/>
    <w:rsid w:val="003A2BA0"/>
    <w:rsid w:val="003A4391"/>
    <w:rsid w:val="003A52B5"/>
    <w:rsid w:val="003B1812"/>
    <w:rsid w:val="003B18BC"/>
    <w:rsid w:val="003B32C7"/>
    <w:rsid w:val="003C0172"/>
    <w:rsid w:val="003C126E"/>
    <w:rsid w:val="003C7E14"/>
    <w:rsid w:val="003D098E"/>
    <w:rsid w:val="003D0E0A"/>
    <w:rsid w:val="003D177C"/>
    <w:rsid w:val="003D30AE"/>
    <w:rsid w:val="003E26A3"/>
    <w:rsid w:val="003E62C1"/>
    <w:rsid w:val="003F012B"/>
    <w:rsid w:val="003F33BE"/>
    <w:rsid w:val="003F4F37"/>
    <w:rsid w:val="003F5F1B"/>
    <w:rsid w:val="0040113C"/>
    <w:rsid w:val="0040146D"/>
    <w:rsid w:val="00403EAC"/>
    <w:rsid w:val="00404AEB"/>
    <w:rsid w:val="00407FB7"/>
    <w:rsid w:val="0041642A"/>
    <w:rsid w:val="0042032D"/>
    <w:rsid w:val="004262B5"/>
    <w:rsid w:val="0043088E"/>
    <w:rsid w:val="00435F65"/>
    <w:rsid w:val="00437727"/>
    <w:rsid w:val="00437AD8"/>
    <w:rsid w:val="004427DA"/>
    <w:rsid w:val="00442DC4"/>
    <w:rsid w:val="0044578E"/>
    <w:rsid w:val="00446391"/>
    <w:rsid w:val="00447E47"/>
    <w:rsid w:val="0045326E"/>
    <w:rsid w:val="00455398"/>
    <w:rsid w:val="00461167"/>
    <w:rsid w:val="00462520"/>
    <w:rsid w:val="00464676"/>
    <w:rsid w:val="00464974"/>
    <w:rsid w:val="00472425"/>
    <w:rsid w:val="00473953"/>
    <w:rsid w:val="004746A4"/>
    <w:rsid w:val="00476B76"/>
    <w:rsid w:val="00481E05"/>
    <w:rsid w:val="004929B8"/>
    <w:rsid w:val="0049430D"/>
    <w:rsid w:val="00495E6F"/>
    <w:rsid w:val="0049690C"/>
    <w:rsid w:val="004A104D"/>
    <w:rsid w:val="004A1395"/>
    <w:rsid w:val="004A196B"/>
    <w:rsid w:val="004A2B41"/>
    <w:rsid w:val="004A6909"/>
    <w:rsid w:val="004B5142"/>
    <w:rsid w:val="004C275D"/>
    <w:rsid w:val="004C49E6"/>
    <w:rsid w:val="004C6058"/>
    <w:rsid w:val="004C7740"/>
    <w:rsid w:val="004D2BE8"/>
    <w:rsid w:val="004D4F35"/>
    <w:rsid w:val="004D5A9D"/>
    <w:rsid w:val="004D74F6"/>
    <w:rsid w:val="004E0B93"/>
    <w:rsid w:val="004E6E67"/>
    <w:rsid w:val="004E6F0A"/>
    <w:rsid w:val="004E7966"/>
    <w:rsid w:val="004F00CB"/>
    <w:rsid w:val="004F0EBB"/>
    <w:rsid w:val="004F10C5"/>
    <w:rsid w:val="004F4051"/>
    <w:rsid w:val="004F5129"/>
    <w:rsid w:val="004F5907"/>
    <w:rsid w:val="004F5EDC"/>
    <w:rsid w:val="00500978"/>
    <w:rsid w:val="00501BEC"/>
    <w:rsid w:val="00507F83"/>
    <w:rsid w:val="00513A52"/>
    <w:rsid w:val="00514428"/>
    <w:rsid w:val="00516A88"/>
    <w:rsid w:val="00523081"/>
    <w:rsid w:val="005245ED"/>
    <w:rsid w:val="005322A7"/>
    <w:rsid w:val="00535705"/>
    <w:rsid w:val="00537C2A"/>
    <w:rsid w:val="005427A3"/>
    <w:rsid w:val="00542F82"/>
    <w:rsid w:val="00547BE6"/>
    <w:rsid w:val="00547C58"/>
    <w:rsid w:val="00554ED0"/>
    <w:rsid w:val="00554EFB"/>
    <w:rsid w:val="00557F74"/>
    <w:rsid w:val="00563DB4"/>
    <w:rsid w:val="005702ED"/>
    <w:rsid w:val="00571B2A"/>
    <w:rsid w:val="005722EE"/>
    <w:rsid w:val="00573612"/>
    <w:rsid w:val="0057668D"/>
    <w:rsid w:val="00583F34"/>
    <w:rsid w:val="0058461B"/>
    <w:rsid w:val="005857F5"/>
    <w:rsid w:val="005862BA"/>
    <w:rsid w:val="00587D67"/>
    <w:rsid w:val="005935BD"/>
    <w:rsid w:val="00593C49"/>
    <w:rsid w:val="005952DF"/>
    <w:rsid w:val="005A0254"/>
    <w:rsid w:val="005A0694"/>
    <w:rsid w:val="005A46B1"/>
    <w:rsid w:val="005A57AA"/>
    <w:rsid w:val="005A5804"/>
    <w:rsid w:val="005A6799"/>
    <w:rsid w:val="005B1AD6"/>
    <w:rsid w:val="005B2B2B"/>
    <w:rsid w:val="005B2C0A"/>
    <w:rsid w:val="005B558E"/>
    <w:rsid w:val="005C2B3C"/>
    <w:rsid w:val="005C5260"/>
    <w:rsid w:val="005C6872"/>
    <w:rsid w:val="005C70A0"/>
    <w:rsid w:val="005D01D3"/>
    <w:rsid w:val="005D020A"/>
    <w:rsid w:val="005D0664"/>
    <w:rsid w:val="005D3DFF"/>
    <w:rsid w:val="005D46FB"/>
    <w:rsid w:val="005E0B17"/>
    <w:rsid w:val="005E1619"/>
    <w:rsid w:val="005E1A25"/>
    <w:rsid w:val="005E7835"/>
    <w:rsid w:val="005F288A"/>
    <w:rsid w:val="005F4CE1"/>
    <w:rsid w:val="005F5241"/>
    <w:rsid w:val="005F7CCA"/>
    <w:rsid w:val="0060084C"/>
    <w:rsid w:val="0060266E"/>
    <w:rsid w:val="006027B3"/>
    <w:rsid w:val="006029E6"/>
    <w:rsid w:val="006046ED"/>
    <w:rsid w:val="00606924"/>
    <w:rsid w:val="00606E21"/>
    <w:rsid w:val="00610867"/>
    <w:rsid w:val="00614A71"/>
    <w:rsid w:val="006217DA"/>
    <w:rsid w:val="00621AFC"/>
    <w:rsid w:val="00622D39"/>
    <w:rsid w:val="00625284"/>
    <w:rsid w:val="0063149B"/>
    <w:rsid w:val="0063201C"/>
    <w:rsid w:val="0063339D"/>
    <w:rsid w:val="00634141"/>
    <w:rsid w:val="00644AA7"/>
    <w:rsid w:val="006462BC"/>
    <w:rsid w:val="00646769"/>
    <w:rsid w:val="00646C50"/>
    <w:rsid w:val="00647D22"/>
    <w:rsid w:val="00647D3B"/>
    <w:rsid w:val="00653F68"/>
    <w:rsid w:val="00654859"/>
    <w:rsid w:val="00655D98"/>
    <w:rsid w:val="006600FD"/>
    <w:rsid w:val="00660330"/>
    <w:rsid w:val="00660B41"/>
    <w:rsid w:val="00663805"/>
    <w:rsid w:val="00665793"/>
    <w:rsid w:val="006660F4"/>
    <w:rsid w:val="00670BCD"/>
    <w:rsid w:val="00671247"/>
    <w:rsid w:val="006731BC"/>
    <w:rsid w:val="00673623"/>
    <w:rsid w:val="00676A6A"/>
    <w:rsid w:val="0068019A"/>
    <w:rsid w:val="0068105B"/>
    <w:rsid w:val="0068464C"/>
    <w:rsid w:val="0068553B"/>
    <w:rsid w:val="006918B9"/>
    <w:rsid w:val="006941FA"/>
    <w:rsid w:val="006A0C67"/>
    <w:rsid w:val="006A1C42"/>
    <w:rsid w:val="006A2882"/>
    <w:rsid w:val="006A71BA"/>
    <w:rsid w:val="006A7759"/>
    <w:rsid w:val="006B01E8"/>
    <w:rsid w:val="006B0427"/>
    <w:rsid w:val="006B0E28"/>
    <w:rsid w:val="006B0FD3"/>
    <w:rsid w:val="006B1A1D"/>
    <w:rsid w:val="006B3AB4"/>
    <w:rsid w:val="006B3F4E"/>
    <w:rsid w:val="006B7FA5"/>
    <w:rsid w:val="006C2E9B"/>
    <w:rsid w:val="006C3AE7"/>
    <w:rsid w:val="006C4F38"/>
    <w:rsid w:val="006C5889"/>
    <w:rsid w:val="006C70A2"/>
    <w:rsid w:val="006C70CA"/>
    <w:rsid w:val="006C79EE"/>
    <w:rsid w:val="006C7CFC"/>
    <w:rsid w:val="006D186B"/>
    <w:rsid w:val="006D2690"/>
    <w:rsid w:val="006D4348"/>
    <w:rsid w:val="006D6A20"/>
    <w:rsid w:val="006E2061"/>
    <w:rsid w:val="006E4EA9"/>
    <w:rsid w:val="006F11BC"/>
    <w:rsid w:val="006F23AD"/>
    <w:rsid w:val="006F570E"/>
    <w:rsid w:val="00702E70"/>
    <w:rsid w:val="00704270"/>
    <w:rsid w:val="00705B86"/>
    <w:rsid w:val="007061CD"/>
    <w:rsid w:val="00711DCF"/>
    <w:rsid w:val="007125A1"/>
    <w:rsid w:val="00714842"/>
    <w:rsid w:val="0072137C"/>
    <w:rsid w:val="007234B7"/>
    <w:rsid w:val="00723987"/>
    <w:rsid w:val="00723BCE"/>
    <w:rsid w:val="0072766F"/>
    <w:rsid w:val="00732295"/>
    <w:rsid w:val="00734167"/>
    <w:rsid w:val="00737457"/>
    <w:rsid w:val="0074685B"/>
    <w:rsid w:val="00747275"/>
    <w:rsid w:val="0075387C"/>
    <w:rsid w:val="00753A1F"/>
    <w:rsid w:val="0076194C"/>
    <w:rsid w:val="00762237"/>
    <w:rsid w:val="00766AE9"/>
    <w:rsid w:val="007700E2"/>
    <w:rsid w:val="00771EAF"/>
    <w:rsid w:val="00773F57"/>
    <w:rsid w:val="00775622"/>
    <w:rsid w:val="00776CD4"/>
    <w:rsid w:val="0078016F"/>
    <w:rsid w:val="00780358"/>
    <w:rsid w:val="00781B0A"/>
    <w:rsid w:val="00786899"/>
    <w:rsid w:val="00796DCD"/>
    <w:rsid w:val="007A2002"/>
    <w:rsid w:val="007A358E"/>
    <w:rsid w:val="007A363A"/>
    <w:rsid w:val="007A41A3"/>
    <w:rsid w:val="007A53C9"/>
    <w:rsid w:val="007A5B18"/>
    <w:rsid w:val="007B77CE"/>
    <w:rsid w:val="007C00EB"/>
    <w:rsid w:val="007C2F80"/>
    <w:rsid w:val="007C3A1E"/>
    <w:rsid w:val="007C5775"/>
    <w:rsid w:val="007C7BBE"/>
    <w:rsid w:val="007D25D8"/>
    <w:rsid w:val="007D311D"/>
    <w:rsid w:val="007D5573"/>
    <w:rsid w:val="007D6267"/>
    <w:rsid w:val="007E51AC"/>
    <w:rsid w:val="007E5A75"/>
    <w:rsid w:val="007F2B02"/>
    <w:rsid w:val="007F4B14"/>
    <w:rsid w:val="00800586"/>
    <w:rsid w:val="00810971"/>
    <w:rsid w:val="008115A9"/>
    <w:rsid w:val="0081226B"/>
    <w:rsid w:val="00816AE2"/>
    <w:rsid w:val="0081705F"/>
    <w:rsid w:val="00817526"/>
    <w:rsid w:val="00817A2E"/>
    <w:rsid w:val="0082314F"/>
    <w:rsid w:val="00825ADC"/>
    <w:rsid w:val="00830EBF"/>
    <w:rsid w:val="00835333"/>
    <w:rsid w:val="00844199"/>
    <w:rsid w:val="00845F81"/>
    <w:rsid w:val="00846296"/>
    <w:rsid w:val="0085298B"/>
    <w:rsid w:val="00861C8F"/>
    <w:rsid w:val="00862FCC"/>
    <w:rsid w:val="0087304C"/>
    <w:rsid w:val="0087627D"/>
    <w:rsid w:val="00877B69"/>
    <w:rsid w:val="00880332"/>
    <w:rsid w:val="008928E1"/>
    <w:rsid w:val="008A130B"/>
    <w:rsid w:val="008A1C39"/>
    <w:rsid w:val="008A2D1D"/>
    <w:rsid w:val="008A327B"/>
    <w:rsid w:val="008A4EAF"/>
    <w:rsid w:val="008A6B1A"/>
    <w:rsid w:val="008B57BF"/>
    <w:rsid w:val="008C2177"/>
    <w:rsid w:val="008C402A"/>
    <w:rsid w:val="008C4EF5"/>
    <w:rsid w:val="008C52F3"/>
    <w:rsid w:val="008C66DB"/>
    <w:rsid w:val="008C7B6D"/>
    <w:rsid w:val="008D0815"/>
    <w:rsid w:val="008D3CBD"/>
    <w:rsid w:val="008D6A6B"/>
    <w:rsid w:val="008E2852"/>
    <w:rsid w:val="008E6002"/>
    <w:rsid w:val="008E6FD5"/>
    <w:rsid w:val="00900F69"/>
    <w:rsid w:val="009116BC"/>
    <w:rsid w:val="009129FA"/>
    <w:rsid w:val="0091766F"/>
    <w:rsid w:val="009207F7"/>
    <w:rsid w:val="00924681"/>
    <w:rsid w:val="009254A5"/>
    <w:rsid w:val="00926DF9"/>
    <w:rsid w:val="00931105"/>
    <w:rsid w:val="009320C7"/>
    <w:rsid w:val="00932687"/>
    <w:rsid w:val="0093419F"/>
    <w:rsid w:val="0093513A"/>
    <w:rsid w:val="00935BA3"/>
    <w:rsid w:val="00936F28"/>
    <w:rsid w:val="00945129"/>
    <w:rsid w:val="00947E44"/>
    <w:rsid w:val="00951056"/>
    <w:rsid w:val="009529EA"/>
    <w:rsid w:val="00952FF6"/>
    <w:rsid w:val="0095403F"/>
    <w:rsid w:val="0095614B"/>
    <w:rsid w:val="00961417"/>
    <w:rsid w:val="00961BEC"/>
    <w:rsid w:val="009672F9"/>
    <w:rsid w:val="009706BF"/>
    <w:rsid w:val="00970FD3"/>
    <w:rsid w:val="00971488"/>
    <w:rsid w:val="00973AAD"/>
    <w:rsid w:val="00974AD6"/>
    <w:rsid w:val="0097561D"/>
    <w:rsid w:val="009771E7"/>
    <w:rsid w:val="00977EFA"/>
    <w:rsid w:val="009821AB"/>
    <w:rsid w:val="00983788"/>
    <w:rsid w:val="0098750A"/>
    <w:rsid w:val="009913DE"/>
    <w:rsid w:val="009914CD"/>
    <w:rsid w:val="00991792"/>
    <w:rsid w:val="009959DE"/>
    <w:rsid w:val="00996370"/>
    <w:rsid w:val="0099728C"/>
    <w:rsid w:val="009A2CF7"/>
    <w:rsid w:val="009A4183"/>
    <w:rsid w:val="009A53D9"/>
    <w:rsid w:val="009B1C9D"/>
    <w:rsid w:val="009B3861"/>
    <w:rsid w:val="009B5426"/>
    <w:rsid w:val="009B6A0C"/>
    <w:rsid w:val="009C0EC4"/>
    <w:rsid w:val="009C113F"/>
    <w:rsid w:val="009C7C6E"/>
    <w:rsid w:val="009D07F2"/>
    <w:rsid w:val="009D107D"/>
    <w:rsid w:val="009D606F"/>
    <w:rsid w:val="009D7A12"/>
    <w:rsid w:val="009E00F0"/>
    <w:rsid w:val="009E0CE8"/>
    <w:rsid w:val="009E1617"/>
    <w:rsid w:val="009E62AB"/>
    <w:rsid w:val="009E68C7"/>
    <w:rsid w:val="009F125C"/>
    <w:rsid w:val="009F6512"/>
    <w:rsid w:val="00A038A7"/>
    <w:rsid w:val="00A13E01"/>
    <w:rsid w:val="00A146DC"/>
    <w:rsid w:val="00A1731F"/>
    <w:rsid w:val="00A17898"/>
    <w:rsid w:val="00A235BC"/>
    <w:rsid w:val="00A25D2D"/>
    <w:rsid w:val="00A27569"/>
    <w:rsid w:val="00A30E67"/>
    <w:rsid w:val="00A3491A"/>
    <w:rsid w:val="00A4140D"/>
    <w:rsid w:val="00A44963"/>
    <w:rsid w:val="00A471AD"/>
    <w:rsid w:val="00A5105B"/>
    <w:rsid w:val="00A5375B"/>
    <w:rsid w:val="00A54155"/>
    <w:rsid w:val="00A554A4"/>
    <w:rsid w:val="00A55A11"/>
    <w:rsid w:val="00A568B6"/>
    <w:rsid w:val="00A56C83"/>
    <w:rsid w:val="00A600A0"/>
    <w:rsid w:val="00A62012"/>
    <w:rsid w:val="00A62DB9"/>
    <w:rsid w:val="00A6519A"/>
    <w:rsid w:val="00A65935"/>
    <w:rsid w:val="00A66BFB"/>
    <w:rsid w:val="00A7064D"/>
    <w:rsid w:val="00A7118D"/>
    <w:rsid w:val="00A72935"/>
    <w:rsid w:val="00A75A5E"/>
    <w:rsid w:val="00A82F88"/>
    <w:rsid w:val="00A8512B"/>
    <w:rsid w:val="00A860D4"/>
    <w:rsid w:val="00A862B7"/>
    <w:rsid w:val="00A870A6"/>
    <w:rsid w:val="00A91DA9"/>
    <w:rsid w:val="00A92835"/>
    <w:rsid w:val="00A92C29"/>
    <w:rsid w:val="00A92D79"/>
    <w:rsid w:val="00A9548B"/>
    <w:rsid w:val="00A97F5A"/>
    <w:rsid w:val="00AA06E8"/>
    <w:rsid w:val="00AA1111"/>
    <w:rsid w:val="00AA2C54"/>
    <w:rsid w:val="00AA46B2"/>
    <w:rsid w:val="00AA5A5A"/>
    <w:rsid w:val="00AA7E5B"/>
    <w:rsid w:val="00AB0B64"/>
    <w:rsid w:val="00AB0F6D"/>
    <w:rsid w:val="00AB248A"/>
    <w:rsid w:val="00AB2F91"/>
    <w:rsid w:val="00AB5D57"/>
    <w:rsid w:val="00AC101E"/>
    <w:rsid w:val="00AC1AF0"/>
    <w:rsid w:val="00AC4072"/>
    <w:rsid w:val="00AD06FA"/>
    <w:rsid w:val="00AD5B7A"/>
    <w:rsid w:val="00AD5CB3"/>
    <w:rsid w:val="00AE2179"/>
    <w:rsid w:val="00AE601B"/>
    <w:rsid w:val="00AE7849"/>
    <w:rsid w:val="00AF1160"/>
    <w:rsid w:val="00AF156D"/>
    <w:rsid w:val="00AF5B66"/>
    <w:rsid w:val="00AF7F6D"/>
    <w:rsid w:val="00B00567"/>
    <w:rsid w:val="00B156C9"/>
    <w:rsid w:val="00B204AB"/>
    <w:rsid w:val="00B25506"/>
    <w:rsid w:val="00B3115A"/>
    <w:rsid w:val="00B31360"/>
    <w:rsid w:val="00B3206D"/>
    <w:rsid w:val="00B3361C"/>
    <w:rsid w:val="00B35EF5"/>
    <w:rsid w:val="00B36AEF"/>
    <w:rsid w:val="00B50A9F"/>
    <w:rsid w:val="00B51878"/>
    <w:rsid w:val="00B5483D"/>
    <w:rsid w:val="00B5699D"/>
    <w:rsid w:val="00B6135F"/>
    <w:rsid w:val="00B63A11"/>
    <w:rsid w:val="00B65512"/>
    <w:rsid w:val="00B65EDD"/>
    <w:rsid w:val="00B74A0A"/>
    <w:rsid w:val="00B757B2"/>
    <w:rsid w:val="00B80759"/>
    <w:rsid w:val="00B91A5D"/>
    <w:rsid w:val="00B962CE"/>
    <w:rsid w:val="00B97BA9"/>
    <w:rsid w:val="00BB113C"/>
    <w:rsid w:val="00BC11EA"/>
    <w:rsid w:val="00BC747E"/>
    <w:rsid w:val="00BD1797"/>
    <w:rsid w:val="00BD2677"/>
    <w:rsid w:val="00BD2925"/>
    <w:rsid w:val="00BD787C"/>
    <w:rsid w:val="00BE0AC8"/>
    <w:rsid w:val="00BE4B1D"/>
    <w:rsid w:val="00BF56C0"/>
    <w:rsid w:val="00C01B85"/>
    <w:rsid w:val="00C02DB0"/>
    <w:rsid w:val="00C0394B"/>
    <w:rsid w:val="00C0395C"/>
    <w:rsid w:val="00C115EE"/>
    <w:rsid w:val="00C1236D"/>
    <w:rsid w:val="00C204F6"/>
    <w:rsid w:val="00C21955"/>
    <w:rsid w:val="00C25E5E"/>
    <w:rsid w:val="00C26399"/>
    <w:rsid w:val="00C26668"/>
    <w:rsid w:val="00C26AAB"/>
    <w:rsid w:val="00C31214"/>
    <w:rsid w:val="00C321D6"/>
    <w:rsid w:val="00C32431"/>
    <w:rsid w:val="00C33C73"/>
    <w:rsid w:val="00C36643"/>
    <w:rsid w:val="00C379DC"/>
    <w:rsid w:val="00C4053E"/>
    <w:rsid w:val="00C44EDF"/>
    <w:rsid w:val="00C473B7"/>
    <w:rsid w:val="00C47568"/>
    <w:rsid w:val="00C5017C"/>
    <w:rsid w:val="00C50CC4"/>
    <w:rsid w:val="00C51A77"/>
    <w:rsid w:val="00C600A5"/>
    <w:rsid w:val="00C61FE9"/>
    <w:rsid w:val="00C63141"/>
    <w:rsid w:val="00C6625C"/>
    <w:rsid w:val="00C742D4"/>
    <w:rsid w:val="00C74C0B"/>
    <w:rsid w:val="00C75657"/>
    <w:rsid w:val="00C775A1"/>
    <w:rsid w:val="00C82412"/>
    <w:rsid w:val="00C83B92"/>
    <w:rsid w:val="00C8773F"/>
    <w:rsid w:val="00C93CE9"/>
    <w:rsid w:val="00C94C9E"/>
    <w:rsid w:val="00CA1410"/>
    <w:rsid w:val="00CA3B7B"/>
    <w:rsid w:val="00CA6AC0"/>
    <w:rsid w:val="00CB022B"/>
    <w:rsid w:val="00CB330E"/>
    <w:rsid w:val="00CB38FC"/>
    <w:rsid w:val="00CB3ECF"/>
    <w:rsid w:val="00CB4521"/>
    <w:rsid w:val="00CC68F6"/>
    <w:rsid w:val="00CD0DD3"/>
    <w:rsid w:val="00CD1148"/>
    <w:rsid w:val="00CD4918"/>
    <w:rsid w:val="00CD71BD"/>
    <w:rsid w:val="00CE028E"/>
    <w:rsid w:val="00CE0DD4"/>
    <w:rsid w:val="00CE1248"/>
    <w:rsid w:val="00CE1D7D"/>
    <w:rsid w:val="00CE2084"/>
    <w:rsid w:val="00CE2E80"/>
    <w:rsid w:val="00CE73D0"/>
    <w:rsid w:val="00CE751D"/>
    <w:rsid w:val="00CF31DE"/>
    <w:rsid w:val="00CF7FFE"/>
    <w:rsid w:val="00D04EFA"/>
    <w:rsid w:val="00D05970"/>
    <w:rsid w:val="00D15AC5"/>
    <w:rsid w:val="00D16FB7"/>
    <w:rsid w:val="00D20B18"/>
    <w:rsid w:val="00D258D4"/>
    <w:rsid w:val="00D30D33"/>
    <w:rsid w:val="00D332BB"/>
    <w:rsid w:val="00D34BB2"/>
    <w:rsid w:val="00D34BF5"/>
    <w:rsid w:val="00D3632B"/>
    <w:rsid w:val="00D460A8"/>
    <w:rsid w:val="00D47620"/>
    <w:rsid w:val="00D5028C"/>
    <w:rsid w:val="00D51191"/>
    <w:rsid w:val="00D538F1"/>
    <w:rsid w:val="00D54C6C"/>
    <w:rsid w:val="00D5649B"/>
    <w:rsid w:val="00D57722"/>
    <w:rsid w:val="00D642D1"/>
    <w:rsid w:val="00D64EA3"/>
    <w:rsid w:val="00D658B9"/>
    <w:rsid w:val="00D66889"/>
    <w:rsid w:val="00D71611"/>
    <w:rsid w:val="00D71745"/>
    <w:rsid w:val="00D73B76"/>
    <w:rsid w:val="00D73D28"/>
    <w:rsid w:val="00D75E70"/>
    <w:rsid w:val="00D806B2"/>
    <w:rsid w:val="00D8132F"/>
    <w:rsid w:val="00D815A7"/>
    <w:rsid w:val="00D86ADA"/>
    <w:rsid w:val="00D95BA5"/>
    <w:rsid w:val="00D97310"/>
    <w:rsid w:val="00DA0076"/>
    <w:rsid w:val="00DA16C4"/>
    <w:rsid w:val="00DA263A"/>
    <w:rsid w:val="00DA653F"/>
    <w:rsid w:val="00DB6137"/>
    <w:rsid w:val="00DC058A"/>
    <w:rsid w:val="00DC0BF9"/>
    <w:rsid w:val="00DC1005"/>
    <w:rsid w:val="00DC297C"/>
    <w:rsid w:val="00DD1800"/>
    <w:rsid w:val="00DD7455"/>
    <w:rsid w:val="00DE1AF8"/>
    <w:rsid w:val="00DE770F"/>
    <w:rsid w:val="00DE7B1B"/>
    <w:rsid w:val="00DF022A"/>
    <w:rsid w:val="00DF1C7D"/>
    <w:rsid w:val="00DF5EB1"/>
    <w:rsid w:val="00DF6AA6"/>
    <w:rsid w:val="00DF768E"/>
    <w:rsid w:val="00DF7D4A"/>
    <w:rsid w:val="00E01EEF"/>
    <w:rsid w:val="00E10C55"/>
    <w:rsid w:val="00E11904"/>
    <w:rsid w:val="00E11FCA"/>
    <w:rsid w:val="00E122D3"/>
    <w:rsid w:val="00E14887"/>
    <w:rsid w:val="00E15679"/>
    <w:rsid w:val="00E210B3"/>
    <w:rsid w:val="00E36514"/>
    <w:rsid w:val="00E37A30"/>
    <w:rsid w:val="00E40579"/>
    <w:rsid w:val="00E41EFC"/>
    <w:rsid w:val="00E468BD"/>
    <w:rsid w:val="00E46B1C"/>
    <w:rsid w:val="00E512AF"/>
    <w:rsid w:val="00E51F58"/>
    <w:rsid w:val="00E5281E"/>
    <w:rsid w:val="00E54ADA"/>
    <w:rsid w:val="00E54B86"/>
    <w:rsid w:val="00E56CC8"/>
    <w:rsid w:val="00E6044C"/>
    <w:rsid w:val="00E6071A"/>
    <w:rsid w:val="00E64084"/>
    <w:rsid w:val="00E640F6"/>
    <w:rsid w:val="00E64DB6"/>
    <w:rsid w:val="00E66FC4"/>
    <w:rsid w:val="00E702DC"/>
    <w:rsid w:val="00E70C20"/>
    <w:rsid w:val="00E71EC4"/>
    <w:rsid w:val="00E73B79"/>
    <w:rsid w:val="00E74F81"/>
    <w:rsid w:val="00E8222B"/>
    <w:rsid w:val="00E9017B"/>
    <w:rsid w:val="00E9713D"/>
    <w:rsid w:val="00EA122B"/>
    <w:rsid w:val="00EA61DF"/>
    <w:rsid w:val="00EA6423"/>
    <w:rsid w:val="00EB332D"/>
    <w:rsid w:val="00EB57B5"/>
    <w:rsid w:val="00EB57B7"/>
    <w:rsid w:val="00EB716C"/>
    <w:rsid w:val="00EC12A7"/>
    <w:rsid w:val="00EC12A8"/>
    <w:rsid w:val="00EC1EF7"/>
    <w:rsid w:val="00EC3E9D"/>
    <w:rsid w:val="00EC55BE"/>
    <w:rsid w:val="00ED5CDC"/>
    <w:rsid w:val="00ED655D"/>
    <w:rsid w:val="00ED69D6"/>
    <w:rsid w:val="00ED76A6"/>
    <w:rsid w:val="00ED7996"/>
    <w:rsid w:val="00EE0A51"/>
    <w:rsid w:val="00EF2C64"/>
    <w:rsid w:val="00EF32C2"/>
    <w:rsid w:val="00EF341A"/>
    <w:rsid w:val="00EF3BEF"/>
    <w:rsid w:val="00EF423E"/>
    <w:rsid w:val="00EF776C"/>
    <w:rsid w:val="00F03751"/>
    <w:rsid w:val="00F048C3"/>
    <w:rsid w:val="00F11002"/>
    <w:rsid w:val="00F11F49"/>
    <w:rsid w:val="00F14E1C"/>
    <w:rsid w:val="00F16F42"/>
    <w:rsid w:val="00F2271B"/>
    <w:rsid w:val="00F25A76"/>
    <w:rsid w:val="00F25FCC"/>
    <w:rsid w:val="00F27497"/>
    <w:rsid w:val="00F32719"/>
    <w:rsid w:val="00F32F58"/>
    <w:rsid w:val="00F3549D"/>
    <w:rsid w:val="00F406BB"/>
    <w:rsid w:val="00F41CDB"/>
    <w:rsid w:val="00F42110"/>
    <w:rsid w:val="00F447AC"/>
    <w:rsid w:val="00F45C94"/>
    <w:rsid w:val="00F45F03"/>
    <w:rsid w:val="00F52C7A"/>
    <w:rsid w:val="00F56E52"/>
    <w:rsid w:val="00F57250"/>
    <w:rsid w:val="00F5767D"/>
    <w:rsid w:val="00F6621E"/>
    <w:rsid w:val="00F703CC"/>
    <w:rsid w:val="00F711B4"/>
    <w:rsid w:val="00F73D4D"/>
    <w:rsid w:val="00F743C0"/>
    <w:rsid w:val="00F74806"/>
    <w:rsid w:val="00F83DDC"/>
    <w:rsid w:val="00F866F2"/>
    <w:rsid w:val="00F92165"/>
    <w:rsid w:val="00F93D2E"/>
    <w:rsid w:val="00F9504B"/>
    <w:rsid w:val="00FA0592"/>
    <w:rsid w:val="00FA20BE"/>
    <w:rsid w:val="00FA2452"/>
    <w:rsid w:val="00FA3A6F"/>
    <w:rsid w:val="00FA5DDC"/>
    <w:rsid w:val="00FA601C"/>
    <w:rsid w:val="00FA7307"/>
    <w:rsid w:val="00FB2A28"/>
    <w:rsid w:val="00FB2A36"/>
    <w:rsid w:val="00FB2C20"/>
    <w:rsid w:val="00FB407D"/>
    <w:rsid w:val="00FB4540"/>
    <w:rsid w:val="00FB644C"/>
    <w:rsid w:val="00FC3B77"/>
    <w:rsid w:val="00FD0960"/>
    <w:rsid w:val="00FD0CE2"/>
    <w:rsid w:val="00FD1185"/>
    <w:rsid w:val="00FD5226"/>
    <w:rsid w:val="00FD532F"/>
    <w:rsid w:val="00FD54AA"/>
    <w:rsid w:val="00FE1677"/>
    <w:rsid w:val="00FE494E"/>
    <w:rsid w:val="00FE6835"/>
    <w:rsid w:val="00FE71AD"/>
    <w:rsid w:val="00FF106F"/>
    <w:rsid w:val="00FF2753"/>
    <w:rsid w:val="00FF5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C0"/>
    <w:pPr>
      <w:widowControl w:val="0"/>
      <w:suppressAutoHyphens/>
      <w:autoSpaceDN w:val="0"/>
      <w:spacing w:after="0" w:line="240" w:lineRule="auto"/>
      <w:textAlignment w:val="baseline"/>
    </w:pPr>
    <w:rPr>
      <w:rFonts w:ascii="Times New Roman" w:eastAsia="Droid Sans" w:hAnsi="Times New Roman" w:cs="Lohit Hindi"/>
      <w:kern w:val="3"/>
      <w:sz w:val="24"/>
      <w:szCs w:val="24"/>
      <w:lang w:eastAsia="zh-CN" w:bidi="hi-IN"/>
    </w:rPr>
  </w:style>
  <w:style w:type="paragraph" w:styleId="1">
    <w:name w:val="heading 1"/>
    <w:basedOn w:val="Standard"/>
    <w:next w:val="Standard"/>
    <w:link w:val="10"/>
    <w:rsid w:val="00F743C0"/>
    <w:pPr>
      <w:keepNext/>
      <w:keepLines/>
      <w:spacing w:before="240" w:after="60"/>
      <w:outlineLvl w:val="0"/>
    </w:pPr>
    <w:rPr>
      <w:rFonts w:ascii="Arial" w:hAnsi="Arial" w:cs="Arial"/>
      <w:b/>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3C0"/>
    <w:rPr>
      <w:rFonts w:ascii="Arial" w:eastAsia="SimSun" w:hAnsi="Arial" w:cs="Arial"/>
      <w:b/>
      <w:color w:val="000000"/>
      <w:kern w:val="3"/>
      <w:sz w:val="36"/>
      <w:szCs w:val="36"/>
      <w:lang w:val="en-US" w:eastAsia="zh-CN" w:bidi="hi-IN"/>
    </w:rPr>
  </w:style>
  <w:style w:type="paragraph" w:customStyle="1" w:styleId="Standard">
    <w:name w:val="Standard"/>
    <w:rsid w:val="00F743C0"/>
    <w:pPr>
      <w:widowControl w:val="0"/>
      <w:suppressAutoHyphens/>
      <w:autoSpaceDN w:val="0"/>
      <w:spacing w:after="0" w:line="240" w:lineRule="auto"/>
      <w:jc w:val="both"/>
      <w:textAlignment w:val="baseline"/>
    </w:pPr>
    <w:rPr>
      <w:rFonts w:ascii="Times New Roman" w:eastAsia="SimSun" w:hAnsi="Times New Roman" w:cs="Times New Roman"/>
      <w:color w:val="000000"/>
      <w:kern w:val="3"/>
      <w:sz w:val="24"/>
      <w:szCs w:val="20"/>
      <w:lang w:val="en-US" w:eastAsia="zh-CN" w:bidi="hi-IN"/>
    </w:rPr>
  </w:style>
  <w:style w:type="paragraph" w:styleId="a3">
    <w:name w:val="caption"/>
    <w:basedOn w:val="Standard"/>
    <w:uiPriority w:val="35"/>
    <w:qFormat/>
    <w:rsid w:val="00F743C0"/>
    <w:pPr>
      <w:suppressLineNumbers/>
      <w:spacing w:before="120" w:after="120"/>
    </w:pPr>
    <w:rPr>
      <w:rFonts w:cs="Lohit Hindi"/>
      <w:i/>
      <w:iCs/>
      <w:szCs w:val="24"/>
    </w:rPr>
  </w:style>
  <w:style w:type="paragraph" w:customStyle="1" w:styleId="ContentsHeading">
    <w:name w:val="Contents Heading"/>
    <w:basedOn w:val="a"/>
    <w:rsid w:val="00F743C0"/>
    <w:pPr>
      <w:keepNext/>
      <w:suppressLineNumbers/>
      <w:spacing w:before="240" w:after="120"/>
      <w:jc w:val="both"/>
    </w:pPr>
    <w:rPr>
      <w:rFonts w:ascii="Arial" w:hAnsi="Arial"/>
      <w:b/>
      <w:bCs/>
      <w:color w:val="000000"/>
      <w:sz w:val="32"/>
      <w:szCs w:val="32"/>
      <w:lang w:val="en-US"/>
    </w:rPr>
  </w:style>
  <w:style w:type="paragraph" w:styleId="a4">
    <w:name w:val="footer"/>
    <w:basedOn w:val="Standard"/>
    <w:link w:val="a5"/>
    <w:rsid w:val="00F743C0"/>
    <w:pPr>
      <w:suppressLineNumbers/>
      <w:tabs>
        <w:tab w:val="center" w:pos="4986"/>
        <w:tab w:val="right" w:pos="9972"/>
      </w:tabs>
    </w:pPr>
  </w:style>
  <w:style w:type="character" w:customStyle="1" w:styleId="a5">
    <w:name w:val="Нижний колонтитул Знак"/>
    <w:basedOn w:val="a0"/>
    <w:link w:val="a4"/>
    <w:rsid w:val="00F743C0"/>
    <w:rPr>
      <w:rFonts w:ascii="Times New Roman" w:eastAsia="SimSun" w:hAnsi="Times New Roman" w:cs="Times New Roman"/>
      <w:color w:val="000000"/>
      <w:kern w:val="3"/>
      <w:sz w:val="24"/>
      <w:szCs w:val="20"/>
      <w:lang w:val="en-US" w:eastAsia="zh-CN" w:bidi="hi-IN"/>
    </w:rPr>
  </w:style>
  <w:style w:type="paragraph" w:styleId="11">
    <w:name w:val="toc 1"/>
    <w:basedOn w:val="a"/>
    <w:next w:val="a"/>
    <w:autoRedefine/>
    <w:uiPriority w:val="39"/>
    <w:unhideWhenUsed/>
    <w:rsid w:val="00F743C0"/>
    <w:pPr>
      <w:spacing w:after="100"/>
    </w:pPr>
    <w:rPr>
      <w:rFonts w:cs="Mangal"/>
      <w:szCs w:val="21"/>
    </w:rPr>
  </w:style>
  <w:style w:type="character" w:styleId="a6">
    <w:name w:val="Hyperlink"/>
    <w:basedOn w:val="a0"/>
    <w:uiPriority w:val="99"/>
    <w:unhideWhenUsed/>
    <w:rsid w:val="00F743C0"/>
    <w:rPr>
      <w:color w:val="0000FF" w:themeColor="hyperlink"/>
      <w:u w:val="single"/>
    </w:rPr>
  </w:style>
  <w:style w:type="table" w:styleId="a7">
    <w:name w:val="Table Grid"/>
    <w:basedOn w:val="a1"/>
    <w:uiPriority w:val="59"/>
    <w:rsid w:val="00F74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743C0"/>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a9">
    <w:name w:val="TOC Heading"/>
    <w:basedOn w:val="1"/>
    <w:next w:val="a"/>
    <w:uiPriority w:val="39"/>
    <w:semiHidden/>
    <w:unhideWhenUsed/>
    <w:qFormat/>
    <w:rsid w:val="00816AE2"/>
    <w:pPr>
      <w:widowControl/>
      <w:suppressAutoHyphens w:val="0"/>
      <w:autoSpaceDN/>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lang w:val="ru-RU" w:eastAsia="ru-RU" w:bidi="ar-SA"/>
    </w:rPr>
  </w:style>
  <w:style w:type="paragraph" w:styleId="aa">
    <w:name w:val="Balloon Text"/>
    <w:basedOn w:val="a"/>
    <w:link w:val="ab"/>
    <w:uiPriority w:val="99"/>
    <w:semiHidden/>
    <w:unhideWhenUsed/>
    <w:rsid w:val="00816AE2"/>
    <w:rPr>
      <w:rFonts w:ascii="Tahoma" w:hAnsi="Tahoma" w:cs="Mangal"/>
      <w:sz w:val="16"/>
      <w:szCs w:val="14"/>
    </w:rPr>
  </w:style>
  <w:style w:type="character" w:customStyle="1" w:styleId="ab">
    <w:name w:val="Текст выноски Знак"/>
    <w:basedOn w:val="a0"/>
    <w:link w:val="aa"/>
    <w:uiPriority w:val="99"/>
    <w:semiHidden/>
    <w:rsid w:val="00816AE2"/>
    <w:rPr>
      <w:rFonts w:ascii="Tahoma" w:eastAsia="Droid Sans" w:hAnsi="Tahoma" w:cs="Mangal"/>
      <w:kern w:val="3"/>
      <w:sz w:val="16"/>
      <w:szCs w:val="14"/>
      <w:lang w:eastAsia="zh-CN" w:bidi="hi-IN"/>
    </w:rPr>
  </w:style>
  <w:style w:type="paragraph" w:styleId="ac">
    <w:name w:val="header"/>
    <w:basedOn w:val="a"/>
    <w:link w:val="ad"/>
    <w:uiPriority w:val="99"/>
    <w:unhideWhenUsed/>
    <w:rsid w:val="00461167"/>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461167"/>
    <w:rPr>
      <w:rFonts w:ascii="Times New Roman" w:eastAsia="Droid Sans" w:hAnsi="Times New Roman" w:cs="Mangal"/>
      <w:kern w:val="3"/>
      <w:sz w:val="24"/>
      <w:szCs w:val="21"/>
      <w:lang w:eastAsia="zh-CN" w:bidi="hi-IN"/>
    </w:rPr>
  </w:style>
  <w:style w:type="character" w:styleId="ae">
    <w:name w:val="annotation reference"/>
    <w:basedOn w:val="a0"/>
    <w:uiPriority w:val="99"/>
    <w:semiHidden/>
    <w:unhideWhenUsed/>
    <w:rsid w:val="00C600A5"/>
    <w:rPr>
      <w:sz w:val="16"/>
      <w:szCs w:val="16"/>
    </w:rPr>
  </w:style>
  <w:style w:type="paragraph" w:styleId="af">
    <w:name w:val="annotation text"/>
    <w:basedOn w:val="a"/>
    <w:link w:val="af0"/>
    <w:uiPriority w:val="99"/>
    <w:semiHidden/>
    <w:unhideWhenUsed/>
    <w:rsid w:val="00C600A5"/>
    <w:rPr>
      <w:rFonts w:cs="Mangal"/>
      <w:sz w:val="20"/>
      <w:szCs w:val="18"/>
    </w:rPr>
  </w:style>
  <w:style w:type="character" w:customStyle="1" w:styleId="af0">
    <w:name w:val="Текст примечания Знак"/>
    <w:basedOn w:val="a0"/>
    <w:link w:val="af"/>
    <w:uiPriority w:val="99"/>
    <w:semiHidden/>
    <w:rsid w:val="00C600A5"/>
    <w:rPr>
      <w:rFonts w:ascii="Times New Roman" w:eastAsia="Droid Sans" w:hAnsi="Times New Roman" w:cs="Mangal"/>
      <w:kern w:val="3"/>
      <w:sz w:val="20"/>
      <w:szCs w:val="18"/>
      <w:lang w:eastAsia="zh-CN" w:bidi="hi-IN"/>
    </w:rPr>
  </w:style>
  <w:style w:type="paragraph" w:styleId="af1">
    <w:name w:val="annotation subject"/>
    <w:basedOn w:val="af"/>
    <w:next w:val="af"/>
    <w:link w:val="af2"/>
    <w:uiPriority w:val="99"/>
    <w:semiHidden/>
    <w:unhideWhenUsed/>
    <w:rsid w:val="00C600A5"/>
    <w:rPr>
      <w:b/>
      <w:bCs/>
    </w:rPr>
  </w:style>
  <w:style w:type="character" w:customStyle="1" w:styleId="af2">
    <w:name w:val="Тема примечания Знак"/>
    <w:basedOn w:val="af0"/>
    <w:link w:val="af1"/>
    <w:uiPriority w:val="99"/>
    <w:semiHidden/>
    <w:rsid w:val="00C600A5"/>
    <w:rPr>
      <w:rFonts w:ascii="Times New Roman" w:eastAsia="Droid Sans" w:hAnsi="Times New Roman" w:cs="Mangal"/>
      <w:b/>
      <w:bCs/>
      <w:kern w:val="3"/>
      <w:sz w:val="20"/>
      <w:szCs w:val="18"/>
      <w:lang w:eastAsia="zh-CN" w:bidi="hi-IN"/>
    </w:rPr>
  </w:style>
  <w:style w:type="character" w:styleId="af3">
    <w:name w:val="Placeholder Text"/>
    <w:basedOn w:val="a0"/>
    <w:uiPriority w:val="99"/>
    <w:semiHidden/>
    <w:rsid w:val="004D5A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3C0"/>
    <w:pPr>
      <w:widowControl w:val="0"/>
      <w:suppressAutoHyphens/>
      <w:autoSpaceDN w:val="0"/>
      <w:spacing w:after="0" w:line="240" w:lineRule="auto"/>
      <w:textAlignment w:val="baseline"/>
    </w:pPr>
    <w:rPr>
      <w:rFonts w:ascii="Times New Roman" w:eastAsia="Droid Sans" w:hAnsi="Times New Roman" w:cs="Lohit Hindi"/>
      <w:kern w:val="3"/>
      <w:sz w:val="24"/>
      <w:szCs w:val="24"/>
      <w:lang w:eastAsia="zh-CN" w:bidi="hi-IN"/>
    </w:rPr>
  </w:style>
  <w:style w:type="paragraph" w:styleId="1">
    <w:name w:val="heading 1"/>
    <w:basedOn w:val="Standard"/>
    <w:next w:val="Standard"/>
    <w:link w:val="10"/>
    <w:rsid w:val="00F743C0"/>
    <w:pPr>
      <w:keepNext/>
      <w:keepLines/>
      <w:spacing w:before="240" w:after="60"/>
      <w:outlineLvl w:val="0"/>
    </w:pPr>
    <w:rPr>
      <w:rFonts w:ascii="Arial" w:hAnsi="Arial" w:cs="Arial"/>
      <w:b/>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3C0"/>
    <w:rPr>
      <w:rFonts w:ascii="Arial" w:eastAsia="SimSun" w:hAnsi="Arial" w:cs="Arial"/>
      <w:b/>
      <w:color w:val="000000"/>
      <w:kern w:val="3"/>
      <w:sz w:val="36"/>
      <w:szCs w:val="36"/>
      <w:lang w:val="en-US" w:eastAsia="zh-CN" w:bidi="hi-IN"/>
    </w:rPr>
  </w:style>
  <w:style w:type="paragraph" w:customStyle="1" w:styleId="Standard">
    <w:name w:val="Standard"/>
    <w:rsid w:val="00F743C0"/>
    <w:pPr>
      <w:widowControl w:val="0"/>
      <w:suppressAutoHyphens/>
      <w:autoSpaceDN w:val="0"/>
      <w:spacing w:after="0" w:line="240" w:lineRule="auto"/>
      <w:jc w:val="both"/>
      <w:textAlignment w:val="baseline"/>
    </w:pPr>
    <w:rPr>
      <w:rFonts w:ascii="Times New Roman" w:eastAsia="SimSun" w:hAnsi="Times New Roman" w:cs="Times New Roman"/>
      <w:color w:val="000000"/>
      <w:kern w:val="3"/>
      <w:sz w:val="24"/>
      <w:szCs w:val="20"/>
      <w:lang w:val="en-US" w:eastAsia="zh-CN" w:bidi="hi-IN"/>
    </w:rPr>
  </w:style>
  <w:style w:type="paragraph" w:styleId="a3">
    <w:name w:val="caption"/>
    <w:basedOn w:val="Standard"/>
    <w:uiPriority w:val="35"/>
    <w:qFormat/>
    <w:rsid w:val="00F743C0"/>
    <w:pPr>
      <w:suppressLineNumbers/>
      <w:spacing w:before="120" w:after="120"/>
    </w:pPr>
    <w:rPr>
      <w:rFonts w:cs="Lohit Hindi"/>
      <w:i/>
      <w:iCs/>
      <w:szCs w:val="24"/>
    </w:rPr>
  </w:style>
  <w:style w:type="paragraph" w:customStyle="1" w:styleId="ContentsHeading">
    <w:name w:val="Contents Heading"/>
    <w:basedOn w:val="a"/>
    <w:rsid w:val="00F743C0"/>
    <w:pPr>
      <w:keepNext/>
      <w:suppressLineNumbers/>
      <w:spacing w:before="240" w:after="120"/>
      <w:jc w:val="both"/>
    </w:pPr>
    <w:rPr>
      <w:rFonts w:ascii="Arial" w:hAnsi="Arial"/>
      <w:b/>
      <w:bCs/>
      <w:color w:val="000000"/>
      <w:sz w:val="32"/>
      <w:szCs w:val="32"/>
      <w:lang w:val="en-US"/>
    </w:rPr>
  </w:style>
  <w:style w:type="paragraph" w:styleId="a4">
    <w:name w:val="footer"/>
    <w:basedOn w:val="Standard"/>
    <w:link w:val="a5"/>
    <w:rsid w:val="00F743C0"/>
    <w:pPr>
      <w:suppressLineNumbers/>
      <w:tabs>
        <w:tab w:val="center" w:pos="4986"/>
        <w:tab w:val="right" w:pos="9972"/>
      </w:tabs>
    </w:pPr>
  </w:style>
  <w:style w:type="character" w:customStyle="1" w:styleId="a5">
    <w:name w:val="Нижний колонтитул Знак"/>
    <w:basedOn w:val="a0"/>
    <w:link w:val="a4"/>
    <w:rsid w:val="00F743C0"/>
    <w:rPr>
      <w:rFonts w:ascii="Times New Roman" w:eastAsia="SimSun" w:hAnsi="Times New Roman" w:cs="Times New Roman"/>
      <w:color w:val="000000"/>
      <w:kern w:val="3"/>
      <w:sz w:val="24"/>
      <w:szCs w:val="20"/>
      <w:lang w:val="en-US" w:eastAsia="zh-CN" w:bidi="hi-IN"/>
    </w:rPr>
  </w:style>
  <w:style w:type="paragraph" w:styleId="11">
    <w:name w:val="toc 1"/>
    <w:basedOn w:val="a"/>
    <w:next w:val="a"/>
    <w:autoRedefine/>
    <w:uiPriority w:val="39"/>
    <w:unhideWhenUsed/>
    <w:rsid w:val="00F743C0"/>
    <w:pPr>
      <w:spacing w:after="100"/>
    </w:pPr>
    <w:rPr>
      <w:rFonts w:cs="Mangal"/>
      <w:szCs w:val="21"/>
    </w:rPr>
  </w:style>
  <w:style w:type="character" w:styleId="a6">
    <w:name w:val="Hyperlink"/>
    <w:basedOn w:val="a0"/>
    <w:uiPriority w:val="99"/>
    <w:unhideWhenUsed/>
    <w:rsid w:val="00F743C0"/>
    <w:rPr>
      <w:color w:val="0000FF" w:themeColor="hyperlink"/>
      <w:u w:val="single"/>
    </w:rPr>
  </w:style>
  <w:style w:type="table" w:styleId="a7">
    <w:name w:val="Table Grid"/>
    <w:basedOn w:val="a1"/>
    <w:uiPriority w:val="59"/>
    <w:rsid w:val="00F74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743C0"/>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a9">
    <w:name w:val="TOC Heading"/>
    <w:basedOn w:val="1"/>
    <w:next w:val="a"/>
    <w:uiPriority w:val="39"/>
    <w:semiHidden/>
    <w:unhideWhenUsed/>
    <w:qFormat/>
    <w:rsid w:val="00816AE2"/>
    <w:pPr>
      <w:widowControl/>
      <w:suppressAutoHyphens w:val="0"/>
      <w:autoSpaceDN/>
      <w:spacing w:before="480" w:after="0" w:line="276" w:lineRule="auto"/>
      <w:jc w:val="left"/>
      <w:textAlignment w:val="auto"/>
      <w:outlineLvl w:val="9"/>
    </w:pPr>
    <w:rPr>
      <w:rFonts w:asciiTheme="majorHAnsi" w:eastAsiaTheme="majorEastAsia" w:hAnsiTheme="majorHAnsi" w:cstheme="majorBidi"/>
      <w:bCs/>
      <w:color w:val="365F91" w:themeColor="accent1" w:themeShade="BF"/>
      <w:kern w:val="0"/>
      <w:sz w:val="28"/>
      <w:szCs w:val="28"/>
      <w:lang w:val="ru-RU" w:eastAsia="ru-RU" w:bidi="ar-SA"/>
    </w:rPr>
  </w:style>
  <w:style w:type="paragraph" w:styleId="aa">
    <w:name w:val="Balloon Text"/>
    <w:basedOn w:val="a"/>
    <w:link w:val="ab"/>
    <w:uiPriority w:val="99"/>
    <w:semiHidden/>
    <w:unhideWhenUsed/>
    <w:rsid w:val="00816AE2"/>
    <w:rPr>
      <w:rFonts w:ascii="Tahoma" w:hAnsi="Tahoma" w:cs="Mangal"/>
      <w:sz w:val="16"/>
      <w:szCs w:val="14"/>
    </w:rPr>
  </w:style>
  <w:style w:type="character" w:customStyle="1" w:styleId="ab">
    <w:name w:val="Текст выноски Знак"/>
    <w:basedOn w:val="a0"/>
    <w:link w:val="aa"/>
    <w:uiPriority w:val="99"/>
    <w:semiHidden/>
    <w:rsid w:val="00816AE2"/>
    <w:rPr>
      <w:rFonts w:ascii="Tahoma" w:eastAsia="Droid Sans" w:hAnsi="Tahoma" w:cs="Mangal"/>
      <w:kern w:val="3"/>
      <w:sz w:val="16"/>
      <w:szCs w:val="14"/>
      <w:lang w:eastAsia="zh-CN" w:bidi="hi-IN"/>
    </w:rPr>
  </w:style>
  <w:style w:type="paragraph" w:styleId="ac">
    <w:name w:val="header"/>
    <w:basedOn w:val="a"/>
    <w:link w:val="ad"/>
    <w:uiPriority w:val="99"/>
    <w:unhideWhenUsed/>
    <w:rsid w:val="00461167"/>
    <w:pPr>
      <w:tabs>
        <w:tab w:val="center" w:pos="4677"/>
        <w:tab w:val="right" w:pos="9355"/>
      </w:tabs>
    </w:pPr>
    <w:rPr>
      <w:rFonts w:cs="Mangal"/>
      <w:szCs w:val="21"/>
    </w:rPr>
  </w:style>
  <w:style w:type="character" w:customStyle="1" w:styleId="ad">
    <w:name w:val="Верхний колонтитул Знак"/>
    <w:basedOn w:val="a0"/>
    <w:link w:val="ac"/>
    <w:uiPriority w:val="99"/>
    <w:rsid w:val="00461167"/>
    <w:rPr>
      <w:rFonts w:ascii="Times New Roman" w:eastAsia="Droid Sans" w:hAnsi="Times New Roman" w:cs="Mangal"/>
      <w:kern w:val="3"/>
      <w:sz w:val="24"/>
      <w:szCs w:val="21"/>
      <w:lang w:eastAsia="zh-CN" w:bidi="hi-IN"/>
    </w:rPr>
  </w:style>
  <w:style w:type="character" w:styleId="ae">
    <w:name w:val="annotation reference"/>
    <w:basedOn w:val="a0"/>
    <w:uiPriority w:val="99"/>
    <w:semiHidden/>
    <w:unhideWhenUsed/>
    <w:rsid w:val="00C600A5"/>
    <w:rPr>
      <w:sz w:val="16"/>
      <w:szCs w:val="16"/>
    </w:rPr>
  </w:style>
  <w:style w:type="paragraph" w:styleId="af">
    <w:name w:val="annotation text"/>
    <w:basedOn w:val="a"/>
    <w:link w:val="af0"/>
    <w:uiPriority w:val="99"/>
    <w:semiHidden/>
    <w:unhideWhenUsed/>
    <w:rsid w:val="00C600A5"/>
    <w:rPr>
      <w:rFonts w:cs="Mangal"/>
      <w:sz w:val="20"/>
      <w:szCs w:val="18"/>
    </w:rPr>
  </w:style>
  <w:style w:type="character" w:customStyle="1" w:styleId="af0">
    <w:name w:val="Текст примечания Знак"/>
    <w:basedOn w:val="a0"/>
    <w:link w:val="af"/>
    <w:uiPriority w:val="99"/>
    <w:semiHidden/>
    <w:rsid w:val="00C600A5"/>
    <w:rPr>
      <w:rFonts w:ascii="Times New Roman" w:eastAsia="Droid Sans" w:hAnsi="Times New Roman" w:cs="Mangal"/>
      <w:kern w:val="3"/>
      <w:sz w:val="20"/>
      <w:szCs w:val="18"/>
      <w:lang w:eastAsia="zh-CN" w:bidi="hi-IN"/>
    </w:rPr>
  </w:style>
  <w:style w:type="paragraph" w:styleId="af1">
    <w:name w:val="annotation subject"/>
    <w:basedOn w:val="af"/>
    <w:next w:val="af"/>
    <w:link w:val="af2"/>
    <w:uiPriority w:val="99"/>
    <w:semiHidden/>
    <w:unhideWhenUsed/>
    <w:rsid w:val="00C600A5"/>
    <w:rPr>
      <w:b/>
      <w:bCs/>
    </w:rPr>
  </w:style>
  <w:style w:type="character" w:customStyle="1" w:styleId="af2">
    <w:name w:val="Тема примечания Знак"/>
    <w:basedOn w:val="af0"/>
    <w:link w:val="af1"/>
    <w:uiPriority w:val="99"/>
    <w:semiHidden/>
    <w:rsid w:val="00C600A5"/>
    <w:rPr>
      <w:rFonts w:ascii="Times New Roman" w:eastAsia="Droid Sans" w:hAnsi="Times New Roman" w:cs="Mangal"/>
      <w:b/>
      <w:bCs/>
      <w:kern w:val="3"/>
      <w:sz w:val="20"/>
      <w:szCs w:val="18"/>
      <w:lang w:eastAsia="zh-CN" w:bidi="hi-IN"/>
    </w:rPr>
  </w:style>
  <w:style w:type="character" w:styleId="af3">
    <w:name w:val="Placeholder Text"/>
    <w:basedOn w:val="a0"/>
    <w:uiPriority w:val="99"/>
    <w:semiHidden/>
    <w:rsid w:val="004D5A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48753">
      <w:bodyDiv w:val="1"/>
      <w:marLeft w:val="0"/>
      <w:marRight w:val="0"/>
      <w:marTop w:val="0"/>
      <w:marBottom w:val="0"/>
      <w:divBdr>
        <w:top w:val="none" w:sz="0" w:space="0" w:color="auto"/>
        <w:left w:val="none" w:sz="0" w:space="0" w:color="auto"/>
        <w:bottom w:val="none" w:sz="0" w:space="0" w:color="auto"/>
        <w:right w:val="none" w:sz="0" w:space="0" w:color="auto"/>
      </w:divBdr>
    </w:div>
    <w:div w:id="817916734">
      <w:bodyDiv w:val="1"/>
      <w:marLeft w:val="0"/>
      <w:marRight w:val="0"/>
      <w:marTop w:val="0"/>
      <w:marBottom w:val="0"/>
      <w:divBdr>
        <w:top w:val="none" w:sz="0" w:space="0" w:color="auto"/>
        <w:left w:val="none" w:sz="0" w:space="0" w:color="auto"/>
        <w:bottom w:val="none" w:sz="0" w:space="0" w:color="auto"/>
        <w:right w:val="none" w:sz="0" w:space="0" w:color="auto"/>
      </w:divBdr>
    </w:div>
    <w:div w:id="1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www.sfu.ca/rst/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fu.ca/rst/06tools/discourse_relations_corpus.html" TargetMode="Externa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hyperlink" Target="http://www.sfu.ca/~mtaboada/research/SFU_Review_Corpus.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acl.ldc.upenn.edu/acl2004/textsummarization/pdf/Li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ldc.upenn.edu/" TargetMode="Externa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hyperlink" Target="http://en.wikipedia.org/wiki/Backtracking"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duc.nist.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s://en.wikipedia.org/wiki/Claus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8624-5175-4569-84C0-50B2C8E7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10165</TotalTime>
  <Pages>43</Pages>
  <Words>11412</Words>
  <Characters>65054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Colorado</dc:creator>
  <cp:keywords/>
  <dc:description/>
  <cp:lastModifiedBy>Max</cp:lastModifiedBy>
  <cp:revision>744</cp:revision>
  <dcterms:created xsi:type="dcterms:W3CDTF">2013-05-17T11:39:00Z</dcterms:created>
  <dcterms:modified xsi:type="dcterms:W3CDTF">2013-08-06T15:01:00Z</dcterms:modified>
</cp:coreProperties>
</file>